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79C8" w14:textId="31D6C5D3" w:rsidR="006350D7" w:rsidRPr="00F96280" w:rsidRDefault="006350D7" w:rsidP="007533BA">
      <w:pPr>
        <w:tabs>
          <w:tab w:val="center" w:pos="5400"/>
          <w:tab w:val="left" w:pos="8060"/>
        </w:tabs>
        <w:spacing w:line="240" w:lineRule="auto"/>
        <w:ind w:left="0"/>
        <w:jc w:val="center"/>
        <w:rPr>
          <w:rFonts w:ascii="Sylfaen" w:hAnsi="Sylfaen" w:cs="Sylfaen"/>
          <w:b/>
          <w:color w:val="auto"/>
          <w:sz w:val="22"/>
          <w:szCs w:val="22"/>
        </w:rPr>
      </w:pPr>
      <w:proofErr w:type="gramStart"/>
      <w:r w:rsidRPr="00F96280">
        <w:rPr>
          <w:rFonts w:ascii="Sylfaen" w:hAnsi="Sylfaen" w:cs="Sylfaen"/>
          <w:b/>
          <w:color w:val="auto"/>
          <w:sz w:val="22"/>
          <w:szCs w:val="22"/>
        </w:rPr>
        <w:t xml:space="preserve">ხ </w:t>
      </w:r>
      <w:r w:rsidRPr="00F96280">
        <w:rPr>
          <w:rFonts w:ascii="Sylfaen" w:hAnsi="Sylfaen"/>
          <w:b/>
          <w:color w:val="auto"/>
          <w:sz w:val="22"/>
          <w:szCs w:val="22"/>
        </w:rPr>
        <w:t xml:space="preserve"> </w:t>
      </w:r>
      <w:r w:rsidRPr="00F96280">
        <w:rPr>
          <w:rFonts w:ascii="Sylfaen" w:hAnsi="Sylfaen" w:cs="Sylfaen"/>
          <w:b/>
          <w:color w:val="auto"/>
          <w:sz w:val="22"/>
          <w:szCs w:val="22"/>
        </w:rPr>
        <w:t>ე</w:t>
      </w:r>
      <w:proofErr w:type="gramEnd"/>
      <w:r w:rsidRPr="00F96280">
        <w:rPr>
          <w:rFonts w:ascii="Sylfaen" w:hAnsi="Sylfaen"/>
          <w:b/>
          <w:color w:val="auto"/>
          <w:sz w:val="22"/>
          <w:szCs w:val="22"/>
        </w:rPr>
        <w:t xml:space="preserve">  </w:t>
      </w:r>
      <w:r w:rsidRPr="00F96280">
        <w:rPr>
          <w:rFonts w:ascii="Sylfaen" w:hAnsi="Sylfaen" w:cs="Sylfaen"/>
          <w:b/>
          <w:color w:val="auto"/>
          <w:sz w:val="22"/>
          <w:szCs w:val="22"/>
        </w:rPr>
        <w:t xml:space="preserve">ლ </w:t>
      </w:r>
      <w:r w:rsidRPr="00F96280">
        <w:rPr>
          <w:rFonts w:ascii="Sylfaen" w:hAnsi="Sylfaen"/>
          <w:b/>
          <w:color w:val="auto"/>
          <w:sz w:val="22"/>
          <w:szCs w:val="22"/>
        </w:rPr>
        <w:t xml:space="preserve"> </w:t>
      </w:r>
      <w:r w:rsidRPr="00F96280">
        <w:rPr>
          <w:rFonts w:ascii="Sylfaen" w:hAnsi="Sylfaen" w:cs="Sylfaen"/>
          <w:b/>
          <w:color w:val="auto"/>
          <w:sz w:val="22"/>
          <w:szCs w:val="22"/>
        </w:rPr>
        <w:t xml:space="preserve">შ </w:t>
      </w:r>
      <w:r w:rsidRPr="00F96280">
        <w:rPr>
          <w:rFonts w:ascii="Sylfaen" w:hAnsi="Sylfaen"/>
          <w:b/>
          <w:color w:val="auto"/>
          <w:sz w:val="22"/>
          <w:szCs w:val="22"/>
        </w:rPr>
        <w:t xml:space="preserve"> </w:t>
      </w:r>
      <w:r w:rsidRPr="00F96280">
        <w:rPr>
          <w:rFonts w:ascii="Sylfaen" w:hAnsi="Sylfaen" w:cs="Sylfaen"/>
          <w:b/>
          <w:color w:val="auto"/>
          <w:sz w:val="22"/>
          <w:szCs w:val="22"/>
        </w:rPr>
        <w:t>ე</w:t>
      </w:r>
      <w:r w:rsidRPr="00F96280">
        <w:rPr>
          <w:rFonts w:ascii="Sylfaen" w:hAnsi="Sylfaen"/>
          <w:b/>
          <w:color w:val="auto"/>
          <w:sz w:val="22"/>
          <w:szCs w:val="22"/>
        </w:rPr>
        <w:t xml:space="preserve">  </w:t>
      </w:r>
      <w:r w:rsidRPr="00F96280">
        <w:rPr>
          <w:rFonts w:ascii="Sylfaen" w:hAnsi="Sylfaen" w:cs="Sylfaen"/>
          <w:b/>
          <w:color w:val="auto"/>
          <w:sz w:val="22"/>
          <w:szCs w:val="22"/>
        </w:rPr>
        <w:t xml:space="preserve">კ </w:t>
      </w:r>
      <w:r w:rsidRPr="00F96280">
        <w:rPr>
          <w:rFonts w:ascii="Sylfaen" w:hAnsi="Sylfaen"/>
          <w:b/>
          <w:color w:val="auto"/>
          <w:sz w:val="22"/>
          <w:szCs w:val="22"/>
        </w:rPr>
        <w:t xml:space="preserve"> </w:t>
      </w:r>
      <w:r w:rsidRPr="00F96280">
        <w:rPr>
          <w:rFonts w:ascii="Sylfaen" w:hAnsi="Sylfaen" w:cs="Sylfaen"/>
          <w:b/>
          <w:color w:val="auto"/>
          <w:sz w:val="22"/>
          <w:szCs w:val="22"/>
        </w:rPr>
        <w:t xml:space="preserve">რ </w:t>
      </w:r>
      <w:r w:rsidRPr="00F96280">
        <w:rPr>
          <w:rFonts w:ascii="Sylfaen" w:hAnsi="Sylfaen"/>
          <w:b/>
          <w:color w:val="auto"/>
          <w:sz w:val="22"/>
          <w:szCs w:val="22"/>
        </w:rPr>
        <w:t xml:space="preserve"> </w:t>
      </w:r>
      <w:r w:rsidRPr="00F96280">
        <w:rPr>
          <w:rFonts w:ascii="Sylfaen" w:hAnsi="Sylfaen" w:cs="Sylfaen"/>
          <w:b/>
          <w:color w:val="auto"/>
          <w:sz w:val="22"/>
          <w:szCs w:val="22"/>
        </w:rPr>
        <w:t>უ</w:t>
      </w:r>
      <w:r w:rsidRPr="00F96280">
        <w:rPr>
          <w:rFonts w:ascii="Sylfaen" w:hAnsi="Sylfaen"/>
          <w:b/>
          <w:color w:val="auto"/>
          <w:sz w:val="22"/>
          <w:szCs w:val="22"/>
        </w:rPr>
        <w:t xml:space="preserve">  </w:t>
      </w:r>
      <w:r w:rsidRPr="00F96280">
        <w:rPr>
          <w:rFonts w:ascii="Sylfaen" w:hAnsi="Sylfaen" w:cs="Sylfaen"/>
          <w:b/>
          <w:color w:val="auto"/>
          <w:sz w:val="22"/>
          <w:szCs w:val="22"/>
        </w:rPr>
        <w:t xml:space="preserve">ლ </w:t>
      </w:r>
      <w:r w:rsidRPr="00F96280">
        <w:rPr>
          <w:rFonts w:ascii="Sylfaen" w:hAnsi="Sylfaen"/>
          <w:b/>
          <w:color w:val="auto"/>
          <w:sz w:val="22"/>
          <w:szCs w:val="22"/>
        </w:rPr>
        <w:t xml:space="preserve"> </w:t>
      </w:r>
      <w:r w:rsidRPr="00F96280">
        <w:rPr>
          <w:rFonts w:ascii="Sylfaen" w:hAnsi="Sylfaen" w:cs="Sylfaen"/>
          <w:b/>
          <w:color w:val="auto"/>
          <w:sz w:val="22"/>
          <w:szCs w:val="22"/>
        </w:rPr>
        <w:t>ე</w:t>
      </w:r>
      <w:r w:rsidRPr="00F96280">
        <w:rPr>
          <w:rFonts w:ascii="Sylfaen" w:hAnsi="Sylfaen"/>
          <w:b/>
          <w:color w:val="auto"/>
          <w:sz w:val="22"/>
          <w:szCs w:val="22"/>
        </w:rPr>
        <w:t xml:space="preserve">  </w:t>
      </w:r>
      <w:r w:rsidRPr="00F96280">
        <w:rPr>
          <w:rFonts w:ascii="Sylfaen" w:hAnsi="Sylfaen" w:cs="Sylfaen"/>
          <w:b/>
          <w:color w:val="auto"/>
          <w:sz w:val="22"/>
          <w:szCs w:val="22"/>
        </w:rPr>
        <w:t>ბ</w:t>
      </w:r>
      <w:r w:rsidRPr="00F96280">
        <w:rPr>
          <w:rFonts w:ascii="Sylfaen" w:hAnsi="Sylfaen"/>
          <w:b/>
          <w:color w:val="auto"/>
          <w:sz w:val="22"/>
          <w:szCs w:val="22"/>
        </w:rPr>
        <w:t xml:space="preserve">  </w:t>
      </w:r>
      <w:r w:rsidRPr="00F96280">
        <w:rPr>
          <w:rFonts w:ascii="Sylfaen" w:hAnsi="Sylfaen" w:cs="Sylfaen"/>
          <w:b/>
          <w:color w:val="auto"/>
          <w:sz w:val="22"/>
          <w:szCs w:val="22"/>
        </w:rPr>
        <w:t>ა</w:t>
      </w:r>
    </w:p>
    <w:p w14:paraId="176FF44A" w14:textId="35384AC2" w:rsidR="007455F0" w:rsidRPr="00F96280" w:rsidRDefault="007455F0" w:rsidP="007533BA">
      <w:pPr>
        <w:tabs>
          <w:tab w:val="center" w:pos="5400"/>
          <w:tab w:val="left" w:pos="8060"/>
        </w:tabs>
        <w:spacing w:line="240" w:lineRule="auto"/>
        <w:ind w:left="0"/>
        <w:jc w:val="center"/>
        <w:rPr>
          <w:rFonts w:ascii="Sylfaen" w:hAnsi="Sylfaen" w:cs="Sylfaen"/>
          <w:b/>
          <w:color w:val="FF0000"/>
          <w:sz w:val="22"/>
          <w:szCs w:val="22"/>
          <w:lang w:val="ka-GE"/>
        </w:rPr>
      </w:pPr>
      <w:r w:rsidRPr="00F96280">
        <w:rPr>
          <w:rFonts w:ascii="Sylfaen" w:hAnsi="Sylfaen" w:cs="Sylfaen"/>
          <w:b/>
          <w:color w:val="FF0000"/>
          <w:sz w:val="22"/>
          <w:szCs w:val="22"/>
          <w:lang w:val="ka-GE"/>
        </w:rPr>
        <w:t>(პროექტი)</w:t>
      </w:r>
    </w:p>
    <w:p w14:paraId="668C937E" w14:textId="77777777" w:rsidR="006350D7" w:rsidRPr="00F96280" w:rsidRDefault="006350D7" w:rsidP="007533BA">
      <w:pPr>
        <w:spacing w:line="240" w:lineRule="auto"/>
        <w:ind w:left="0"/>
        <w:jc w:val="center"/>
        <w:rPr>
          <w:rFonts w:ascii="Sylfaen" w:hAnsi="Sylfaen" w:cs="Sylfaen"/>
          <w:b/>
          <w:color w:val="auto"/>
          <w:sz w:val="22"/>
          <w:szCs w:val="22"/>
        </w:rPr>
      </w:pPr>
      <w:r w:rsidRPr="00F96280">
        <w:rPr>
          <w:rFonts w:ascii="Sylfaen" w:hAnsi="Sylfaen" w:cs="Sylfaen"/>
          <w:b/>
          <w:color w:val="auto"/>
          <w:sz w:val="22"/>
          <w:szCs w:val="22"/>
          <w:lang w:val="ka-GE"/>
        </w:rPr>
        <w:t>სახელმწიფო შესყიდვის შესახებ</w:t>
      </w:r>
    </w:p>
    <w:p w14:paraId="3A033E90" w14:textId="2CA33982" w:rsidR="006350D7" w:rsidRPr="00F96280" w:rsidRDefault="006350D7" w:rsidP="007533BA">
      <w:pPr>
        <w:spacing w:line="240" w:lineRule="auto"/>
        <w:ind w:left="0"/>
        <w:jc w:val="center"/>
        <w:rPr>
          <w:rFonts w:ascii="Sylfaen" w:hAnsi="Sylfaen"/>
          <w:b/>
          <w:color w:val="auto"/>
          <w:sz w:val="22"/>
          <w:szCs w:val="22"/>
          <w:lang w:val="ka-GE"/>
        </w:rPr>
      </w:pPr>
      <w:r w:rsidRPr="00F96280">
        <w:rPr>
          <w:rFonts w:ascii="Sylfaen" w:hAnsi="Sylfaen" w:cs="Sylfaen"/>
          <w:b/>
          <w:bCs/>
          <w:color w:val="000000"/>
          <w:sz w:val="22"/>
          <w:szCs w:val="22"/>
          <w:lang w:val="ka-GE"/>
        </w:rPr>
        <w:t xml:space="preserve">(კონსოლიდირებული ტენდერი </w:t>
      </w:r>
      <w:r w:rsidR="00BA60F7" w:rsidRPr="00F96280">
        <w:rPr>
          <w:rFonts w:ascii="Sylfaen" w:hAnsi="Sylfaen" w:cs="Sylfaen"/>
          <w:b/>
          <w:bCs/>
          <w:color w:val="000000"/>
          <w:sz w:val="22"/>
          <w:szCs w:val="22"/>
          <w:lang w:val="ka-GE"/>
        </w:rPr>
        <w:t>__________________</w:t>
      </w:r>
      <w:r w:rsidRPr="00F96280">
        <w:rPr>
          <w:rFonts w:ascii="Sylfaen" w:hAnsi="Sylfaen" w:cs="Sylfaen"/>
          <w:sz w:val="22"/>
          <w:szCs w:val="22"/>
          <w:lang w:val="ka-GE"/>
        </w:rPr>
        <w:t>)</w:t>
      </w:r>
    </w:p>
    <w:p w14:paraId="2983E278" w14:textId="540B436A" w:rsidR="006350D7" w:rsidRPr="00F96280" w:rsidRDefault="006350D7" w:rsidP="006350D7">
      <w:pPr>
        <w:spacing w:after="0" w:line="240" w:lineRule="auto"/>
        <w:ind w:left="0"/>
        <w:rPr>
          <w:rFonts w:ascii="Sylfaen" w:hAnsi="Sylfaen" w:cs="Sylfaen"/>
          <w:color w:val="auto"/>
          <w:sz w:val="22"/>
          <w:szCs w:val="22"/>
        </w:rPr>
      </w:pPr>
      <w:r w:rsidRPr="00F96280">
        <w:rPr>
          <w:rFonts w:ascii="Sylfaen" w:hAnsi="Sylfaen" w:cs="Sylfaen"/>
          <w:color w:val="auto"/>
          <w:sz w:val="22"/>
          <w:szCs w:val="22"/>
        </w:rPr>
        <w:t>ქ</w:t>
      </w:r>
      <w:r w:rsidRPr="00F96280">
        <w:rPr>
          <w:rFonts w:ascii="Sylfaen" w:hAnsi="Sylfaen"/>
          <w:color w:val="auto"/>
          <w:sz w:val="22"/>
          <w:szCs w:val="22"/>
        </w:rPr>
        <w:t xml:space="preserve">. </w:t>
      </w:r>
      <w:r w:rsidRPr="00F96280">
        <w:rPr>
          <w:rFonts w:ascii="Sylfaen" w:hAnsi="Sylfaen" w:cs="Sylfaen"/>
          <w:color w:val="auto"/>
          <w:sz w:val="22"/>
          <w:szCs w:val="22"/>
          <w:lang w:val="ka-GE"/>
        </w:rPr>
        <w:t>თბილისი</w:t>
      </w:r>
      <w:r w:rsidRPr="00F96280">
        <w:rPr>
          <w:rFonts w:ascii="Sylfaen" w:hAnsi="Sylfaen"/>
          <w:color w:val="auto"/>
          <w:sz w:val="22"/>
          <w:szCs w:val="22"/>
        </w:rPr>
        <w:t xml:space="preserve">                                                                    </w:t>
      </w:r>
      <w:r w:rsidRPr="00F96280">
        <w:rPr>
          <w:rFonts w:ascii="Sylfaen" w:hAnsi="Sylfaen"/>
          <w:color w:val="auto"/>
          <w:sz w:val="22"/>
          <w:szCs w:val="22"/>
          <w:lang w:val="ka-GE"/>
        </w:rPr>
        <w:t xml:space="preserve">                         </w:t>
      </w:r>
      <w:r w:rsidRPr="00F96280">
        <w:rPr>
          <w:rFonts w:ascii="Sylfaen" w:hAnsi="Sylfaen"/>
          <w:color w:val="auto"/>
          <w:sz w:val="22"/>
          <w:szCs w:val="22"/>
        </w:rPr>
        <w:t xml:space="preserve">   </w:t>
      </w:r>
      <w:r w:rsidRPr="00F96280">
        <w:rPr>
          <w:rFonts w:ascii="Sylfaen" w:hAnsi="Sylfaen"/>
          <w:color w:val="auto"/>
          <w:sz w:val="22"/>
          <w:szCs w:val="22"/>
          <w:lang w:val="ka-GE"/>
        </w:rPr>
        <w:t xml:space="preserve">                       </w:t>
      </w:r>
      <w:r w:rsidR="00F96280" w:rsidRPr="00F96280">
        <w:rPr>
          <w:rFonts w:ascii="Sylfaen" w:hAnsi="Sylfaen"/>
          <w:color w:val="auto"/>
          <w:sz w:val="22"/>
          <w:szCs w:val="22"/>
          <w:lang w:val="ka-GE"/>
        </w:rPr>
        <w:t xml:space="preserve">   </w:t>
      </w:r>
      <w:r w:rsidRPr="00F96280">
        <w:rPr>
          <w:rFonts w:ascii="Sylfaen" w:hAnsi="Sylfaen"/>
          <w:color w:val="auto"/>
          <w:sz w:val="22"/>
          <w:szCs w:val="22"/>
          <w:lang w:val="ka-GE"/>
        </w:rPr>
        <w:t xml:space="preserve">   </w:t>
      </w:r>
      <w:r w:rsidR="00BA60F7" w:rsidRPr="00F96280">
        <w:rPr>
          <w:rFonts w:ascii="Sylfaen" w:hAnsi="Sylfaen"/>
          <w:color w:val="auto"/>
          <w:sz w:val="22"/>
          <w:szCs w:val="22"/>
          <w:lang w:val="ka-GE"/>
        </w:rPr>
        <w:t>__________</w:t>
      </w:r>
      <w:r w:rsidRPr="00F96280">
        <w:rPr>
          <w:rFonts w:ascii="Sylfaen" w:hAnsi="Sylfaen"/>
          <w:color w:val="auto"/>
          <w:sz w:val="22"/>
          <w:szCs w:val="22"/>
          <w:lang w:val="ka-GE"/>
        </w:rPr>
        <w:t xml:space="preserve">  </w:t>
      </w:r>
      <w:r w:rsidRPr="00F96280">
        <w:rPr>
          <w:rFonts w:ascii="Sylfaen" w:hAnsi="Sylfaen"/>
          <w:color w:val="auto"/>
          <w:sz w:val="22"/>
          <w:szCs w:val="22"/>
        </w:rPr>
        <w:t>201</w:t>
      </w:r>
      <w:r w:rsidR="00F96280" w:rsidRPr="00F96280">
        <w:rPr>
          <w:rFonts w:ascii="Sylfaen" w:hAnsi="Sylfaen"/>
          <w:color w:val="auto"/>
          <w:sz w:val="22"/>
          <w:szCs w:val="22"/>
          <w:lang w:val="ka-GE"/>
        </w:rPr>
        <w:t>9</w:t>
      </w:r>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წელი</w:t>
      </w:r>
      <w:proofErr w:type="spellEnd"/>
    </w:p>
    <w:p w14:paraId="4393EC5C" w14:textId="77777777" w:rsidR="006350D7" w:rsidRPr="00F96280" w:rsidRDefault="006350D7" w:rsidP="006350D7">
      <w:pPr>
        <w:spacing w:after="0" w:line="240" w:lineRule="auto"/>
        <w:ind w:left="0"/>
        <w:rPr>
          <w:rFonts w:ascii="Sylfaen" w:hAnsi="Sylfaen" w:cs="Sylfaen"/>
          <w:color w:val="auto"/>
          <w:sz w:val="22"/>
          <w:szCs w:val="22"/>
          <w:lang w:val="ka-GE"/>
        </w:rPr>
      </w:pPr>
    </w:p>
    <w:p w14:paraId="1CDF6C4D" w14:textId="77777777" w:rsidR="006350D7" w:rsidRPr="00F96280" w:rsidRDefault="006350D7" w:rsidP="006350D7">
      <w:pPr>
        <w:spacing w:after="0" w:line="240" w:lineRule="auto"/>
        <w:ind w:left="0"/>
        <w:rPr>
          <w:rFonts w:ascii="Sylfaen" w:hAnsi="Sylfaen" w:cs="Sylfaen"/>
          <w:color w:val="auto"/>
          <w:sz w:val="22"/>
          <w:szCs w:val="22"/>
          <w:lang w:val="ka-GE"/>
        </w:rPr>
      </w:pPr>
    </w:p>
    <w:p w14:paraId="424A8882" w14:textId="653FA644" w:rsidR="006350D7" w:rsidRPr="00F96280" w:rsidRDefault="006350D7" w:rsidP="006350D7">
      <w:pPr>
        <w:pStyle w:val="Default"/>
        <w:jc w:val="both"/>
        <w:rPr>
          <w:noProof/>
          <w:color w:val="auto"/>
          <w:sz w:val="22"/>
          <w:szCs w:val="22"/>
          <w:lang w:val="es-ES_tradnl" w:eastAsia="ru-RU"/>
        </w:rPr>
      </w:pPr>
      <w:r w:rsidRPr="00F96280">
        <w:rPr>
          <w:color w:val="auto"/>
          <w:sz w:val="22"/>
          <w:szCs w:val="22"/>
          <w:lang w:val="ka-GE"/>
        </w:rPr>
        <w:t xml:space="preserve"> ერთის</w:t>
      </w:r>
      <w:r w:rsidRPr="00F96280">
        <w:rPr>
          <w:rFonts w:cs="AcadNusx"/>
          <w:color w:val="auto"/>
          <w:sz w:val="22"/>
          <w:szCs w:val="22"/>
          <w:lang w:val="ka-GE"/>
        </w:rPr>
        <w:t xml:space="preserve"> მხრივ </w:t>
      </w:r>
      <w:r w:rsidR="0083120A" w:rsidRPr="00F96280">
        <w:rPr>
          <w:color w:val="auto"/>
          <w:sz w:val="22"/>
          <w:szCs w:val="22"/>
          <w:lang w:val="ka-GE"/>
        </w:rPr>
        <w:t xml:space="preserve"> ----------------------- </w:t>
      </w:r>
      <w:r w:rsidRPr="00F96280">
        <w:rPr>
          <w:rFonts w:cs="AcadNusx"/>
          <w:color w:val="auto"/>
          <w:sz w:val="22"/>
          <w:szCs w:val="22"/>
        </w:rPr>
        <w:t xml:space="preserve"> </w:t>
      </w:r>
      <w:r w:rsidRPr="00F96280">
        <w:rPr>
          <w:rFonts w:cs="AcadNusx"/>
          <w:color w:val="auto"/>
          <w:sz w:val="22"/>
          <w:szCs w:val="22"/>
          <w:lang w:val="ka-GE"/>
        </w:rPr>
        <w:t>(</w:t>
      </w:r>
      <w:r w:rsidRPr="00F96280">
        <w:rPr>
          <w:color w:val="auto"/>
          <w:sz w:val="22"/>
          <w:szCs w:val="22"/>
          <w:lang w:val="ka-GE"/>
        </w:rPr>
        <w:t>შემდგომში</w:t>
      </w:r>
      <w:r w:rsidRPr="00F96280">
        <w:rPr>
          <w:rFonts w:cs="AcadNusx"/>
          <w:color w:val="auto"/>
          <w:sz w:val="22"/>
          <w:szCs w:val="22"/>
          <w:lang w:val="ka-GE"/>
        </w:rPr>
        <w:t xml:space="preserve"> </w:t>
      </w:r>
      <w:r w:rsidRPr="00F96280">
        <w:rPr>
          <w:color w:val="auto"/>
          <w:sz w:val="22"/>
          <w:szCs w:val="22"/>
          <w:lang w:val="ka-GE"/>
        </w:rPr>
        <w:t>შემსყიდველი</w:t>
      </w:r>
      <w:r w:rsidRPr="00F96280">
        <w:rPr>
          <w:rFonts w:cs="AcadNusx"/>
          <w:color w:val="auto"/>
          <w:sz w:val="22"/>
          <w:szCs w:val="22"/>
          <w:lang w:val="ka-GE"/>
        </w:rPr>
        <w:t xml:space="preserve">) </w:t>
      </w:r>
      <w:r w:rsidRPr="00F96280">
        <w:rPr>
          <w:color w:val="auto"/>
          <w:sz w:val="22"/>
          <w:szCs w:val="22"/>
          <w:lang w:val="ka-GE"/>
        </w:rPr>
        <w:t>წარმოდგენილი</w:t>
      </w:r>
      <w:r w:rsidRPr="00F96280">
        <w:rPr>
          <w:rFonts w:cs="AcadNusx"/>
          <w:color w:val="auto"/>
          <w:sz w:val="22"/>
          <w:szCs w:val="22"/>
          <w:lang w:val="ka-GE"/>
        </w:rPr>
        <w:t xml:space="preserve"> </w:t>
      </w:r>
      <w:r w:rsidRPr="00F96280">
        <w:rPr>
          <w:color w:val="auto"/>
          <w:sz w:val="22"/>
          <w:szCs w:val="22"/>
          <w:lang w:val="ka-GE"/>
        </w:rPr>
        <w:t>მისი</w:t>
      </w:r>
      <w:r w:rsidRPr="00F96280">
        <w:rPr>
          <w:rFonts w:cs="AcadNusx"/>
          <w:color w:val="auto"/>
          <w:sz w:val="22"/>
          <w:szCs w:val="22"/>
          <w:lang w:val="ka-GE"/>
        </w:rPr>
        <w:t xml:space="preserve"> </w:t>
      </w:r>
      <w:r w:rsidRPr="00F96280">
        <w:rPr>
          <w:color w:val="auto"/>
          <w:sz w:val="22"/>
          <w:szCs w:val="22"/>
          <w:lang w:val="ka-GE"/>
        </w:rPr>
        <w:t>-----</w:t>
      </w:r>
      <w:r w:rsidRPr="00F96280">
        <w:rPr>
          <w:rFonts w:cs="AcadNusx"/>
          <w:color w:val="auto"/>
          <w:sz w:val="22"/>
          <w:szCs w:val="22"/>
          <w:lang w:val="ka-GE"/>
        </w:rPr>
        <w:t xml:space="preserve"> სახით </w:t>
      </w:r>
      <w:r w:rsidRPr="00F96280">
        <w:rPr>
          <w:color w:val="auto"/>
          <w:sz w:val="22"/>
          <w:szCs w:val="22"/>
          <w:lang w:val="ka-GE"/>
        </w:rPr>
        <w:t xml:space="preserve">და მეორეს მხრივ,  </w:t>
      </w:r>
      <w:r w:rsidR="00BA60F7" w:rsidRPr="00F96280">
        <w:rPr>
          <w:color w:val="auto"/>
          <w:sz w:val="22"/>
          <w:szCs w:val="22"/>
          <w:lang w:val="ka-GE"/>
        </w:rPr>
        <w:t>---------------</w:t>
      </w:r>
      <w:r w:rsidRPr="00F96280">
        <w:rPr>
          <w:color w:val="auto"/>
          <w:sz w:val="22"/>
          <w:szCs w:val="22"/>
          <w:lang w:val="ka-GE"/>
        </w:rPr>
        <w:t xml:space="preserve">’ (შემდგომში მიმწოდებელი), წარმოდგენილი მისი </w:t>
      </w:r>
      <w:r w:rsidR="00BA60F7" w:rsidRPr="00F96280">
        <w:rPr>
          <w:color w:val="auto"/>
          <w:sz w:val="22"/>
          <w:szCs w:val="22"/>
          <w:lang w:val="ka-GE"/>
        </w:rPr>
        <w:t>-----------------------</w:t>
      </w:r>
      <w:r w:rsidRPr="00F96280">
        <w:rPr>
          <w:color w:val="auto"/>
          <w:sz w:val="22"/>
          <w:szCs w:val="22"/>
          <w:lang w:val="ka-GE"/>
        </w:rPr>
        <w:t xml:space="preserve"> სახით, </w:t>
      </w:r>
      <w:r w:rsidR="0069561B" w:rsidRPr="00F96280">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0069561B" w:rsidRPr="00F96280">
        <w:rPr>
          <w:rFonts w:cs="AcadNusx"/>
          <w:color w:val="auto"/>
          <w:sz w:val="22"/>
          <w:szCs w:val="22"/>
          <w:vertAlign w:val="superscript"/>
          <w:lang w:val="ka-GE"/>
        </w:rPr>
        <w:t>2</w:t>
      </w:r>
      <w:r w:rsidR="0069561B" w:rsidRPr="00F96280">
        <w:rPr>
          <w:rFonts w:cs="AcadNusx"/>
          <w:color w:val="auto"/>
          <w:sz w:val="22"/>
          <w:szCs w:val="22"/>
          <w:lang w:val="ka-GE"/>
        </w:rPr>
        <w:t xml:space="preserve"> მუხლის, სახელმწიფო შესყიდვების სააგენტოს თავმჯდომარის </w:t>
      </w:r>
      <w:r w:rsidR="00127D55" w:rsidRPr="00F96280">
        <w:rPr>
          <w:rFonts w:cs="AcadNusx"/>
          <w:color w:val="auto"/>
          <w:sz w:val="22"/>
          <w:szCs w:val="22"/>
        </w:rPr>
        <w:t>2018</w:t>
      </w:r>
      <w:r w:rsidR="0069561B" w:rsidRPr="00F96280">
        <w:rPr>
          <w:rFonts w:cs="AcadNusx"/>
          <w:color w:val="auto"/>
          <w:sz w:val="22"/>
          <w:szCs w:val="22"/>
          <w:lang w:val="ka-GE"/>
        </w:rPr>
        <w:t xml:space="preserve"> წლის </w:t>
      </w:r>
      <w:r w:rsidR="00127D55" w:rsidRPr="00F96280">
        <w:rPr>
          <w:rFonts w:cs="AcadNusx"/>
          <w:color w:val="auto"/>
          <w:sz w:val="22"/>
          <w:szCs w:val="22"/>
        </w:rPr>
        <w:t xml:space="preserve">14 </w:t>
      </w:r>
      <w:r w:rsidR="00127D55" w:rsidRPr="00F96280">
        <w:rPr>
          <w:rFonts w:cs="AcadNusx"/>
          <w:color w:val="auto"/>
          <w:sz w:val="22"/>
          <w:szCs w:val="22"/>
          <w:lang w:val="ka-GE"/>
        </w:rPr>
        <w:t>დეკემბრის N14</w:t>
      </w:r>
      <w:r w:rsidR="0069561B" w:rsidRPr="00F96280">
        <w:rPr>
          <w:rFonts w:cs="AcadNusx"/>
          <w:color w:val="auto"/>
          <w:sz w:val="22"/>
          <w:szCs w:val="22"/>
          <w:lang w:val="ka-GE"/>
        </w:rPr>
        <w:t xml:space="preserve"> ბრძანებით დამტკიცებული  კონსოლიდირებული ტენდერის ჩატარების წესისა და პირობების, აგრეთვე „2019 წლის განმავლობაში </w:t>
      </w:r>
      <w:r w:rsidR="00C11EB3" w:rsidRPr="00F96280">
        <w:rPr>
          <w:rFonts w:cs="AcadNusx"/>
          <w:color w:val="auto"/>
          <w:sz w:val="22"/>
          <w:szCs w:val="22"/>
          <w:lang w:val="ka-GE"/>
        </w:rPr>
        <w:t>სხვადასხვა საკვები პროდუქტების</w:t>
      </w:r>
      <w:r w:rsidR="0069561B" w:rsidRPr="00F96280">
        <w:rPr>
          <w:rFonts w:cs="AcadNusx"/>
          <w:color w:val="auto"/>
          <w:sz w:val="22"/>
          <w:szCs w:val="22"/>
          <w:lang w:val="ka-GE"/>
        </w:rPr>
        <w:t xml:space="preserve"> შესყიდვის კონსოლიდირებული ტენდერების მეშვეობით განხორციელების თაობაზე“ საქართველოს მთავრობის </w:t>
      </w:r>
      <w:r w:rsidR="00127D55" w:rsidRPr="00F96280">
        <w:rPr>
          <w:rFonts w:cs="AcadNusx"/>
          <w:color w:val="auto"/>
          <w:sz w:val="22"/>
          <w:szCs w:val="22"/>
          <w:lang w:val="ka-GE"/>
        </w:rPr>
        <w:t>2018</w:t>
      </w:r>
      <w:r w:rsidR="0069561B" w:rsidRPr="00F96280">
        <w:rPr>
          <w:rFonts w:cs="AcadNusx"/>
          <w:color w:val="auto"/>
          <w:sz w:val="22"/>
          <w:szCs w:val="22"/>
          <w:lang w:val="ka-GE"/>
        </w:rPr>
        <w:t xml:space="preserve"> წლის </w:t>
      </w:r>
      <w:r w:rsidR="00127D55" w:rsidRPr="00F96280">
        <w:rPr>
          <w:rFonts w:cs="AcadNusx"/>
          <w:color w:val="auto"/>
          <w:sz w:val="22"/>
          <w:szCs w:val="22"/>
          <w:lang w:val="ka-GE"/>
        </w:rPr>
        <w:t>04 დეკემბრის</w:t>
      </w:r>
      <w:r w:rsidR="0069561B" w:rsidRPr="00F96280">
        <w:rPr>
          <w:rFonts w:cs="AcadNusx"/>
          <w:color w:val="auto"/>
          <w:sz w:val="22"/>
          <w:szCs w:val="22"/>
          <w:lang w:val="ka-GE"/>
        </w:rPr>
        <w:t xml:space="preserve"> №</w:t>
      </w:r>
      <w:r w:rsidR="00127D55" w:rsidRPr="00F96280">
        <w:rPr>
          <w:rFonts w:cs="AcadNusx"/>
          <w:color w:val="auto"/>
          <w:sz w:val="22"/>
          <w:szCs w:val="22"/>
          <w:lang w:val="ka-GE"/>
        </w:rPr>
        <w:t xml:space="preserve">2296 </w:t>
      </w:r>
      <w:r w:rsidR="0069561B" w:rsidRPr="00F96280">
        <w:rPr>
          <w:rFonts w:cs="AcadNusx"/>
          <w:color w:val="auto"/>
          <w:sz w:val="22"/>
          <w:szCs w:val="22"/>
          <w:lang w:val="ka-GE"/>
        </w:rPr>
        <w:t>განკარგულების საფუძველზე</w:t>
      </w:r>
      <w:r w:rsidRPr="00F96280">
        <w:rPr>
          <w:rFonts w:cs="AcadNusx"/>
          <w:color w:val="auto"/>
          <w:sz w:val="22"/>
          <w:szCs w:val="22"/>
          <w:lang w:val="ka-GE"/>
        </w:rPr>
        <w:t>,</w:t>
      </w:r>
      <w:r w:rsidR="0069561B" w:rsidRPr="00F96280">
        <w:rPr>
          <w:rFonts w:eastAsia="Times New Roman"/>
          <w:iCs/>
          <w:color w:val="auto"/>
          <w:sz w:val="22"/>
          <w:szCs w:val="22"/>
          <w:lang w:val="ka-GE"/>
        </w:rPr>
        <w:t xml:space="preserve"> </w:t>
      </w:r>
      <w:r w:rsidR="00127D55" w:rsidRPr="00F96280">
        <w:rPr>
          <w:rFonts w:cs="AcadNusx"/>
          <w:color w:val="auto"/>
          <w:sz w:val="22"/>
          <w:szCs w:val="22"/>
          <w:lang w:val="ka-GE"/>
        </w:rPr>
        <w:t>--------------------------  </w:t>
      </w:r>
      <w:r w:rsidR="0069561B" w:rsidRPr="00F96280">
        <w:rPr>
          <w:rFonts w:cs="AcadNusx"/>
          <w:color w:val="auto"/>
          <w:sz w:val="22"/>
          <w:szCs w:val="22"/>
          <w:lang w:val="ka-GE"/>
        </w:rPr>
        <w:t>2019</w:t>
      </w:r>
      <w:r w:rsidRPr="00F96280">
        <w:rPr>
          <w:rFonts w:cs="AcadNusx"/>
          <w:color w:val="auto"/>
          <w:sz w:val="22"/>
          <w:szCs w:val="22"/>
          <w:lang w:val="ka-GE"/>
        </w:rPr>
        <w:t xml:space="preserve"> </w:t>
      </w:r>
      <w:r w:rsidR="0069561B" w:rsidRPr="00F96280">
        <w:rPr>
          <w:rFonts w:cs="AcadNusx"/>
          <w:color w:val="auto"/>
          <w:sz w:val="22"/>
          <w:szCs w:val="22"/>
          <w:lang w:val="ka-GE"/>
        </w:rPr>
        <w:t>წლ</w:t>
      </w:r>
      <w:r w:rsidRPr="00F96280">
        <w:rPr>
          <w:rFonts w:cs="AcadNusx"/>
          <w:color w:val="auto"/>
          <w:sz w:val="22"/>
          <w:szCs w:val="22"/>
          <w:lang w:val="ka-GE"/>
        </w:rPr>
        <w:t xml:space="preserve">ის </w:t>
      </w:r>
      <w:r w:rsidRPr="00F96280">
        <w:rPr>
          <w:color w:val="auto"/>
          <w:sz w:val="22"/>
          <w:szCs w:val="22"/>
          <w:lang w:val="ka-GE"/>
        </w:rPr>
        <w:t>კონსოლიდირებული ტენდერის (</w:t>
      </w:r>
      <w:r w:rsidR="0069561B" w:rsidRPr="00F96280">
        <w:rPr>
          <w:color w:val="auto"/>
          <w:sz w:val="22"/>
          <w:szCs w:val="22"/>
          <w:lang w:val="ka-GE"/>
        </w:rPr>
        <w:t>CON------------</w:t>
      </w:r>
      <w:r w:rsidRPr="00F96280">
        <w:rPr>
          <w:color w:val="auto"/>
          <w:sz w:val="22"/>
          <w:szCs w:val="22"/>
          <w:lang w:val="ka-GE"/>
        </w:rPr>
        <w:t xml:space="preserve">) (შემდგომში - კონსოლიდირებული ტენდერი) შედეგად, </w:t>
      </w:r>
      <w:r w:rsidRPr="00F96280">
        <w:rPr>
          <w:rFonts w:eastAsia="Times New Roman"/>
          <w:iCs/>
          <w:color w:val="auto"/>
          <w:sz w:val="22"/>
          <w:szCs w:val="22"/>
          <w:lang w:val="ka-GE"/>
        </w:rPr>
        <w:t xml:space="preserve"> </w:t>
      </w:r>
      <w:r w:rsidRPr="00F96280">
        <w:rPr>
          <w:color w:val="auto"/>
          <w:sz w:val="22"/>
          <w:szCs w:val="22"/>
          <w:u w:color="FF0000"/>
          <w:lang w:val="ka-GE"/>
        </w:rPr>
        <w:t>ვდებთ</w:t>
      </w:r>
      <w:r w:rsidRPr="00F96280">
        <w:rPr>
          <w:color w:val="auto"/>
          <w:sz w:val="22"/>
          <w:szCs w:val="22"/>
          <w:lang w:val="es-ES_tradnl"/>
        </w:rPr>
        <w:t xml:space="preserve"> </w:t>
      </w:r>
      <w:r w:rsidRPr="00F96280">
        <w:rPr>
          <w:color w:val="auto"/>
          <w:sz w:val="22"/>
          <w:szCs w:val="22"/>
          <w:u w:color="FF0000"/>
          <w:lang w:val="ka-GE"/>
        </w:rPr>
        <w:t>წინამდებარე</w:t>
      </w:r>
      <w:r w:rsidRPr="00F96280">
        <w:rPr>
          <w:color w:val="auto"/>
          <w:sz w:val="22"/>
          <w:szCs w:val="22"/>
          <w:lang w:val="es-ES_tradnl"/>
        </w:rPr>
        <w:t xml:space="preserve"> </w:t>
      </w:r>
      <w:r w:rsidRPr="00F96280">
        <w:rPr>
          <w:color w:val="auto"/>
          <w:sz w:val="22"/>
          <w:szCs w:val="22"/>
          <w:u w:color="FF0000"/>
          <w:lang w:val="ka-GE"/>
        </w:rPr>
        <w:t>ხელშეკრულებას შემდეგზე</w:t>
      </w:r>
      <w:r w:rsidRPr="00F96280">
        <w:rPr>
          <w:noProof/>
          <w:color w:val="auto"/>
          <w:sz w:val="22"/>
          <w:szCs w:val="22"/>
          <w:lang w:val="es-ES_tradnl" w:eastAsia="ru-RU"/>
        </w:rPr>
        <w:t>:</w:t>
      </w:r>
    </w:p>
    <w:p w14:paraId="4F0DF331" w14:textId="77777777" w:rsidR="0069561B" w:rsidRPr="00F96280" w:rsidRDefault="0069561B" w:rsidP="0069561B">
      <w:pPr>
        <w:pStyle w:val="ListParagraph"/>
        <w:numPr>
          <w:ilvl w:val="0"/>
          <w:numId w:val="23"/>
        </w:numPr>
        <w:spacing w:before="270" w:after="0" w:line="285" w:lineRule="atLeast"/>
        <w:jc w:val="center"/>
        <w:rPr>
          <w:rFonts w:ascii="Sylfaen" w:eastAsia="Times New Roman" w:hAnsi="Sylfaen"/>
          <w:b/>
          <w:color w:val="000000"/>
          <w:sz w:val="22"/>
          <w:szCs w:val="22"/>
          <w:lang w:val="ka-GE"/>
        </w:rPr>
      </w:pPr>
      <w:r w:rsidRPr="00F96280">
        <w:rPr>
          <w:rFonts w:ascii="Sylfaen" w:eastAsia="Times New Roman" w:hAnsi="Sylfaen"/>
          <w:b/>
          <w:color w:val="000000"/>
          <w:sz w:val="22"/>
          <w:szCs w:val="22"/>
          <w:lang w:val="ka-GE"/>
        </w:rPr>
        <w:t xml:space="preserve">ხელშეკრულებაში გამოყენებულ ტერმინთა </w:t>
      </w:r>
      <w:proofErr w:type="spellStart"/>
      <w:r w:rsidRPr="00F96280">
        <w:rPr>
          <w:rFonts w:ascii="Sylfaen" w:eastAsia="Times New Roman" w:hAnsi="Sylfaen"/>
          <w:b/>
          <w:color w:val="000000"/>
          <w:sz w:val="22"/>
          <w:szCs w:val="22"/>
          <w:lang w:val="ka-GE"/>
        </w:rPr>
        <w:t>განმარეტებები</w:t>
      </w:r>
      <w:proofErr w:type="spellEnd"/>
    </w:p>
    <w:p w14:paraId="65376B9A" w14:textId="77777777" w:rsidR="0069561B" w:rsidRPr="00F96280" w:rsidRDefault="0069561B" w:rsidP="0069561B">
      <w:pPr>
        <w:pStyle w:val="ListParagraph"/>
        <w:spacing w:before="270" w:after="0" w:line="285" w:lineRule="atLeast"/>
        <w:rPr>
          <w:rFonts w:ascii="Sylfaen" w:eastAsia="Times New Roman" w:hAnsi="Sylfaen"/>
          <w:b/>
          <w:color w:val="000000"/>
          <w:sz w:val="22"/>
          <w:szCs w:val="22"/>
          <w:lang w:val="ka-GE"/>
        </w:rPr>
      </w:pPr>
    </w:p>
    <w:p w14:paraId="1A27D3C1" w14:textId="3A3C2AC0" w:rsidR="0069561B" w:rsidRPr="00F96280" w:rsidRDefault="0069561B" w:rsidP="007533BA">
      <w:pPr>
        <w:pStyle w:val="Default"/>
        <w:numPr>
          <w:ilvl w:val="1"/>
          <w:numId w:val="47"/>
        </w:numPr>
        <w:ind w:left="0" w:firstLine="0"/>
        <w:jc w:val="both"/>
        <w:rPr>
          <w:color w:val="auto"/>
          <w:sz w:val="22"/>
          <w:szCs w:val="22"/>
          <w:lang w:val="ka-GE"/>
        </w:rPr>
      </w:pPr>
      <w:r w:rsidRPr="00F96280">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04F360AB" w14:textId="77777777" w:rsidR="0069561B" w:rsidRPr="00F96280" w:rsidRDefault="0069561B" w:rsidP="007533BA">
      <w:pPr>
        <w:pStyle w:val="Default"/>
        <w:numPr>
          <w:ilvl w:val="1"/>
          <w:numId w:val="47"/>
        </w:numPr>
        <w:ind w:left="0" w:firstLine="0"/>
        <w:jc w:val="both"/>
        <w:rPr>
          <w:color w:val="auto"/>
          <w:sz w:val="22"/>
          <w:szCs w:val="22"/>
          <w:lang w:val="ka-GE"/>
        </w:rPr>
      </w:pPr>
      <w:r w:rsidRPr="00F96280">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07D03387" w14:textId="77777777" w:rsidR="0069561B" w:rsidRPr="00F96280" w:rsidRDefault="0069561B" w:rsidP="007533BA">
      <w:pPr>
        <w:pStyle w:val="Default"/>
        <w:numPr>
          <w:ilvl w:val="1"/>
          <w:numId w:val="47"/>
        </w:numPr>
        <w:ind w:left="0" w:firstLine="0"/>
        <w:jc w:val="both"/>
        <w:rPr>
          <w:color w:val="auto"/>
          <w:sz w:val="22"/>
          <w:szCs w:val="22"/>
          <w:lang w:val="ka-GE"/>
        </w:rPr>
      </w:pPr>
      <w:r w:rsidRPr="00F96280">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F96280">
        <w:rPr>
          <w:color w:val="auto"/>
          <w:sz w:val="22"/>
          <w:szCs w:val="22"/>
          <w:lang w:val="ka-GE"/>
        </w:rPr>
        <w:t>სატენდერო</w:t>
      </w:r>
      <w:proofErr w:type="spellEnd"/>
      <w:r w:rsidRPr="00F96280">
        <w:rPr>
          <w:color w:val="auto"/>
          <w:sz w:val="22"/>
          <w:szCs w:val="22"/>
          <w:lang w:val="ka-GE"/>
        </w:rPr>
        <w:t xml:space="preserve"> დოკუმენტაციით სხვა რამ არ არის განსაზღვრული.</w:t>
      </w:r>
    </w:p>
    <w:p w14:paraId="59556662" w14:textId="77777777" w:rsidR="0069561B" w:rsidRPr="00F96280" w:rsidRDefault="0069561B" w:rsidP="007533BA">
      <w:pPr>
        <w:pStyle w:val="Default"/>
        <w:numPr>
          <w:ilvl w:val="1"/>
          <w:numId w:val="47"/>
        </w:numPr>
        <w:ind w:left="0" w:firstLine="0"/>
        <w:jc w:val="both"/>
        <w:rPr>
          <w:color w:val="auto"/>
          <w:sz w:val="22"/>
          <w:szCs w:val="22"/>
          <w:lang w:val="ka-GE"/>
        </w:rPr>
      </w:pPr>
      <w:r w:rsidRPr="00F96280">
        <w:rPr>
          <w:color w:val="auto"/>
          <w:sz w:val="22"/>
          <w:szCs w:val="22"/>
          <w:lang w:val="ka-GE"/>
        </w:rPr>
        <w:t>შემსყიდველი - ორგანიზაცია, რომელიც ახორციელებს შესყიდვას.</w:t>
      </w:r>
    </w:p>
    <w:p w14:paraId="3C459B1D" w14:textId="65A05230" w:rsidR="0069561B" w:rsidRPr="00F96280" w:rsidRDefault="0069561B" w:rsidP="007533BA">
      <w:pPr>
        <w:pStyle w:val="Default"/>
        <w:numPr>
          <w:ilvl w:val="1"/>
          <w:numId w:val="47"/>
        </w:numPr>
        <w:ind w:left="0" w:firstLine="0"/>
        <w:jc w:val="both"/>
        <w:rPr>
          <w:color w:val="auto"/>
          <w:sz w:val="22"/>
          <w:szCs w:val="22"/>
          <w:lang w:val="ka-GE"/>
        </w:rPr>
      </w:pPr>
      <w:r w:rsidRPr="00F96280">
        <w:rPr>
          <w:color w:val="auto"/>
          <w:sz w:val="22"/>
          <w:szCs w:val="22"/>
          <w:lang w:val="ka-GE"/>
        </w:rPr>
        <w:t xml:space="preserve">მიმწოდებელი - პირი, რომელიც ახორციელებს </w:t>
      </w:r>
      <w:r w:rsidR="00B63CD7" w:rsidRPr="00F96280">
        <w:rPr>
          <w:color w:val="auto"/>
          <w:sz w:val="22"/>
          <w:szCs w:val="22"/>
          <w:lang w:val="ka-GE"/>
        </w:rPr>
        <w:t xml:space="preserve">საქონლის </w:t>
      </w:r>
      <w:r w:rsidRPr="00F96280">
        <w:rPr>
          <w:color w:val="auto"/>
          <w:sz w:val="22"/>
          <w:szCs w:val="22"/>
          <w:lang w:val="ka-GE"/>
        </w:rPr>
        <w:t>მიწოდებას ხელშეკრულების ფარგლებში</w:t>
      </w:r>
      <w:r w:rsidR="00B63CD7" w:rsidRPr="00F96280">
        <w:rPr>
          <w:color w:val="auto"/>
          <w:sz w:val="22"/>
          <w:szCs w:val="22"/>
          <w:lang w:val="ka-GE"/>
        </w:rPr>
        <w:t>.</w:t>
      </w:r>
    </w:p>
    <w:p w14:paraId="555C7562" w14:textId="058ACD38" w:rsidR="0069561B" w:rsidRPr="00F96280" w:rsidRDefault="00C11EB3" w:rsidP="007533BA">
      <w:pPr>
        <w:pStyle w:val="Default"/>
        <w:numPr>
          <w:ilvl w:val="1"/>
          <w:numId w:val="47"/>
        </w:numPr>
        <w:ind w:left="0" w:firstLine="0"/>
        <w:jc w:val="both"/>
        <w:rPr>
          <w:color w:val="auto"/>
          <w:sz w:val="22"/>
          <w:szCs w:val="22"/>
          <w:lang w:val="ka-GE"/>
        </w:rPr>
      </w:pPr>
      <w:r w:rsidRPr="00F96280">
        <w:rPr>
          <w:color w:val="auto"/>
          <w:sz w:val="22"/>
          <w:szCs w:val="22"/>
          <w:lang w:val="ka-GE"/>
        </w:rPr>
        <w:t>საქონელი</w:t>
      </w:r>
      <w:r w:rsidR="0069561B" w:rsidRPr="00F96280">
        <w:rPr>
          <w:color w:val="auto"/>
          <w:sz w:val="22"/>
          <w:szCs w:val="22"/>
          <w:lang w:val="ka-GE"/>
        </w:rPr>
        <w:t xml:space="preserve"> - ხელშეკრულების მე-2 მუხლით გათვალისწინებული ხელშეკრულების საგანი.</w:t>
      </w:r>
    </w:p>
    <w:p w14:paraId="5710263D" w14:textId="3D8D1261" w:rsidR="0069561B" w:rsidRPr="00F96280" w:rsidRDefault="0069561B" w:rsidP="007533BA">
      <w:pPr>
        <w:pStyle w:val="Default"/>
        <w:numPr>
          <w:ilvl w:val="1"/>
          <w:numId w:val="47"/>
        </w:numPr>
        <w:ind w:left="0" w:firstLine="0"/>
        <w:jc w:val="both"/>
        <w:rPr>
          <w:color w:val="auto"/>
          <w:sz w:val="22"/>
          <w:szCs w:val="22"/>
          <w:lang w:val="ka-GE"/>
        </w:rPr>
      </w:pPr>
      <w:proofErr w:type="spellStart"/>
      <w:r w:rsidRPr="00F96280">
        <w:rPr>
          <w:color w:val="auto"/>
          <w:sz w:val="22"/>
          <w:szCs w:val="22"/>
          <w:lang w:val="ka-GE"/>
        </w:rPr>
        <w:t>სატენდერო</w:t>
      </w:r>
      <w:proofErr w:type="spellEnd"/>
      <w:r w:rsidRPr="00F96280">
        <w:rPr>
          <w:color w:val="auto"/>
          <w:sz w:val="22"/>
          <w:szCs w:val="22"/>
          <w:lang w:val="ka-GE"/>
        </w:rPr>
        <w:t xml:space="preserve"> კომისია – </w:t>
      </w:r>
      <w:r w:rsidR="00127D55" w:rsidRPr="00F96280">
        <w:rPr>
          <w:rFonts w:cs="AcadNusx"/>
          <w:color w:val="auto"/>
          <w:sz w:val="22"/>
          <w:szCs w:val="22"/>
          <w:lang w:val="ka-GE"/>
        </w:rPr>
        <w:t xml:space="preserve">„2019 წლის განმავლობაში სხვადასხვა საკვები პროდუქტების შესყიდვის კონსოლიდირებული ტენდერების მეშვეობით განხორციელების თაობაზე“ </w:t>
      </w:r>
      <w:r w:rsidRPr="00F96280">
        <w:rPr>
          <w:color w:val="auto"/>
          <w:sz w:val="22"/>
          <w:szCs w:val="22"/>
          <w:lang w:val="ka-GE"/>
        </w:rPr>
        <w:t>საქართველოს მთავრობის 2018 წლის</w:t>
      </w:r>
      <w:r w:rsidR="00D1288E" w:rsidRPr="00F96280">
        <w:rPr>
          <w:color w:val="auto"/>
          <w:sz w:val="22"/>
          <w:szCs w:val="22"/>
          <w:lang w:val="ka-GE"/>
        </w:rPr>
        <w:t xml:space="preserve"> 04 დეკემბრის №2296</w:t>
      </w:r>
      <w:r w:rsidRPr="00F96280">
        <w:rPr>
          <w:color w:val="auto"/>
          <w:sz w:val="22"/>
          <w:szCs w:val="22"/>
          <w:lang w:val="ka-GE"/>
        </w:rPr>
        <w:t xml:space="preserve"> განკარგულების საფუძველზე შექმნილი </w:t>
      </w:r>
      <w:proofErr w:type="spellStart"/>
      <w:r w:rsidRPr="00F96280">
        <w:rPr>
          <w:color w:val="auto"/>
          <w:sz w:val="22"/>
          <w:szCs w:val="22"/>
          <w:lang w:val="ka-GE"/>
        </w:rPr>
        <w:t>სატენდერო</w:t>
      </w:r>
      <w:proofErr w:type="spellEnd"/>
      <w:r w:rsidRPr="00F96280">
        <w:rPr>
          <w:color w:val="auto"/>
          <w:sz w:val="22"/>
          <w:szCs w:val="22"/>
          <w:lang w:val="ka-GE"/>
        </w:rPr>
        <w:t xml:space="preserve"> კომისია.</w:t>
      </w:r>
    </w:p>
    <w:p w14:paraId="378F9824" w14:textId="7C0058F0" w:rsidR="007D6C6D" w:rsidRPr="00F96280" w:rsidRDefault="007D6C6D" w:rsidP="007D6C6D">
      <w:pPr>
        <w:pStyle w:val="Default"/>
        <w:numPr>
          <w:ilvl w:val="1"/>
          <w:numId w:val="47"/>
        </w:numPr>
        <w:ind w:left="0" w:firstLine="0"/>
        <w:jc w:val="both"/>
        <w:rPr>
          <w:color w:val="auto"/>
          <w:sz w:val="22"/>
          <w:szCs w:val="22"/>
          <w:lang w:val="ka-GE"/>
        </w:rPr>
      </w:pPr>
      <w:proofErr w:type="spellStart"/>
      <w:r w:rsidRPr="00F96280">
        <w:rPr>
          <w:color w:val="auto"/>
          <w:sz w:val="22"/>
          <w:szCs w:val="22"/>
          <w:lang w:val="ka-GE"/>
        </w:rPr>
        <w:t>სატენდერო</w:t>
      </w:r>
      <w:proofErr w:type="spellEnd"/>
      <w:r w:rsidRPr="00F96280">
        <w:rPr>
          <w:color w:val="auto"/>
          <w:sz w:val="22"/>
          <w:szCs w:val="22"/>
          <w:lang w:val="ka-GE"/>
        </w:rPr>
        <w:t xml:space="preserve"> დოკუმენტაცია- 201</w:t>
      </w:r>
      <w:r w:rsidR="00F96280" w:rsidRPr="00F96280">
        <w:rPr>
          <w:color w:val="auto"/>
          <w:sz w:val="22"/>
          <w:szCs w:val="22"/>
          <w:lang w:val="ka-GE"/>
        </w:rPr>
        <w:t>9</w:t>
      </w:r>
      <w:r w:rsidRPr="00F96280">
        <w:rPr>
          <w:color w:val="auto"/>
          <w:sz w:val="22"/>
          <w:szCs w:val="22"/>
          <w:lang w:val="ka-GE"/>
        </w:rPr>
        <w:t xml:space="preserve"> წლის --</w:t>
      </w:r>
      <w:r w:rsidR="00F96280" w:rsidRPr="00F96280">
        <w:rPr>
          <w:color w:val="auto"/>
          <w:sz w:val="22"/>
          <w:szCs w:val="22"/>
          <w:lang w:val="ka-GE"/>
        </w:rPr>
        <w:t xml:space="preserve"> (რიცხვი)</w:t>
      </w:r>
      <w:r w:rsidRPr="00F96280">
        <w:rPr>
          <w:color w:val="auto"/>
          <w:sz w:val="22"/>
          <w:szCs w:val="22"/>
          <w:lang w:val="ka-GE"/>
        </w:rPr>
        <w:t xml:space="preserve"> </w:t>
      </w:r>
      <w:r w:rsidR="00F96280" w:rsidRPr="00F96280">
        <w:rPr>
          <w:color w:val="auto"/>
          <w:sz w:val="22"/>
          <w:szCs w:val="22"/>
          <w:lang w:val="ka-GE"/>
        </w:rPr>
        <w:t>---------(თვე)</w:t>
      </w:r>
      <w:r w:rsidRPr="00F96280">
        <w:rPr>
          <w:color w:val="auto"/>
          <w:sz w:val="22"/>
          <w:szCs w:val="22"/>
          <w:lang w:val="ka-GE"/>
        </w:rPr>
        <w:t xml:space="preserve"> გამოცხადებული ---------- საკვები პროდუქტის</w:t>
      </w:r>
      <w:r w:rsidR="00D1288E" w:rsidRPr="00F96280">
        <w:rPr>
          <w:color w:val="auto"/>
          <w:sz w:val="22"/>
          <w:szCs w:val="22"/>
          <w:lang w:val="ka-GE"/>
        </w:rPr>
        <w:t xml:space="preserve"> ----------------------</w:t>
      </w:r>
      <w:r w:rsidRPr="00F96280">
        <w:rPr>
          <w:color w:val="auto"/>
          <w:sz w:val="22"/>
          <w:szCs w:val="22"/>
          <w:lang w:val="ka-GE"/>
        </w:rPr>
        <w:t xml:space="preserve"> 2019 წლის კონსოლიდირებული ტენდერის (CON------------) </w:t>
      </w:r>
      <w:proofErr w:type="spellStart"/>
      <w:r w:rsidRPr="00F96280">
        <w:rPr>
          <w:color w:val="auto"/>
          <w:sz w:val="22"/>
          <w:szCs w:val="22"/>
          <w:lang w:val="ka-GE"/>
        </w:rPr>
        <w:t>სატენდერო</w:t>
      </w:r>
      <w:proofErr w:type="spellEnd"/>
      <w:r w:rsidRPr="00F96280">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53271E5C" w14:textId="11A0FF31" w:rsidR="007D6C6D" w:rsidRPr="00F96280" w:rsidRDefault="007D6C6D" w:rsidP="007D6C6D">
      <w:pPr>
        <w:pStyle w:val="Default"/>
        <w:numPr>
          <w:ilvl w:val="1"/>
          <w:numId w:val="47"/>
        </w:numPr>
        <w:ind w:left="0" w:firstLine="0"/>
        <w:jc w:val="both"/>
        <w:rPr>
          <w:color w:val="auto"/>
          <w:sz w:val="22"/>
          <w:szCs w:val="22"/>
          <w:lang w:val="ka-GE"/>
        </w:rPr>
      </w:pPr>
      <w:r w:rsidRPr="00F96280">
        <w:rPr>
          <w:color w:val="auto"/>
          <w:sz w:val="22"/>
          <w:szCs w:val="22"/>
          <w:lang w:val="ka-GE"/>
        </w:rPr>
        <w:t>„ფორსმაჟორი“ - ,,მხარეები“ -</w:t>
      </w:r>
      <w:proofErr w:type="spellStart"/>
      <w:r w:rsidRPr="00F96280">
        <w:rPr>
          <w:color w:val="auto"/>
          <w:sz w:val="22"/>
          <w:szCs w:val="22"/>
          <w:lang w:val="ka-GE"/>
        </w:rPr>
        <w:t>სათვის</w:t>
      </w:r>
      <w:proofErr w:type="spellEnd"/>
      <w:r w:rsidRPr="00F96280">
        <w:rPr>
          <w:color w:val="auto"/>
          <w:sz w:val="22"/>
          <w:szCs w:val="22"/>
          <w:lang w:val="ka-GE"/>
        </w:rPr>
        <w:t xml:space="preserve"> გადაულახავი და მათი კონტროლისაგან დამოუკიდებელი გარემოებები, რომლებიც არ არიან დაკავშირებულნი ,,</w:t>
      </w:r>
      <w:proofErr w:type="spellStart"/>
      <w:r w:rsidRPr="00F96280">
        <w:rPr>
          <w:color w:val="auto"/>
          <w:sz w:val="22"/>
          <w:szCs w:val="22"/>
          <w:lang w:val="ka-GE"/>
        </w:rPr>
        <w:t>შემსყიდველისა</w:t>
      </w:r>
      <w:proofErr w:type="spellEnd"/>
      <w:r w:rsidRPr="00F96280">
        <w:rPr>
          <w:color w:val="auto"/>
          <w:sz w:val="22"/>
          <w:szCs w:val="22"/>
          <w:lang w:val="ka-GE"/>
        </w:rPr>
        <w:t xml:space="preserve">“ და/ან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იქნას ომით, საომარი მოქმედებებით, სტიქიური მოვლენებით, ეპიდემიით, კარანტინით და სხვა მოვლენით, რომელიც შეუძლებელს ხდის ხელშეკრულებით ნაკისრი ვალდებულების შესრულებას ან/და იწვევს </w:t>
      </w:r>
      <w:proofErr w:type="spellStart"/>
      <w:r w:rsidRPr="00F96280">
        <w:rPr>
          <w:color w:val="auto"/>
          <w:sz w:val="22"/>
          <w:szCs w:val="22"/>
          <w:lang w:val="ka-GE"/>
        </w:rPr>
        <w:t>არათანაზომიერად</w:t>
      </w:r>
      <w:proofErr w:type="spellEnd"/>
      <w:r w:rsidRPr="00F96280">
        <w:rPr>
          <w:color w:val="auto"/>
          <w:sz w:val="22"/>
          <w:szCs w:val="22"/>
          <w:lang w:val="ka-GE"/>
        </w:rPr>
        <w:t xml:space="preserve"> დიდ ხარჯებს მათ შესასრულებლად. </w:t>
      </w:r>
    </w:p>
    <w:p w14:paraId="05C31DDB" w14:textId="77777777" w:rsidR="007D6C6D" w:rsidRPr="00F96280" w:rsidRDefault="007D6C6D" w:rsidP="007D6C6D">
      <w:pPr>
        <w:pStyle w:val="Default"/>
        <w:jc w:val="both"/>
        <w:rPr>
          <w:color w:val="auto"/>
          <w:sz w:val="22"/>
          <w:szCs w:val="22"/>
          <w:lang w:val="ka-GE"/>
        </w:rPr>
      </w:pPr>
    </w:p>
    <w:p w14:paraId="5C57DE70" w14:textId="77777777" w:rsidR="006350D7" w:rsidRPr="00F96280" w:rsidRDefault="006350D7" w:rsidP="009A325B">
      <w:pPr>
        <w:pStyle w:val="ListParagraph"/>
        <w:numPr>
          <w:ilvl w:val="0"/>
          <w:numId w:val="23"/>
        </w:numPr>
        <w:spacing w:before="270" w:after="0" w:line="285" w:lineRule="atLeast"/>
        <w:jc w:val="center"/>
        <w:rPr>
          <w:rFonts w:ascii="Sylfaen" w:hAnsi="Sylfaen" w:cs="Sylfaen"/>
          <w:b/>
          <w:color w:val="auto"/>
          <w:sz w:val="22"/>
          <w:szCs w:val="22"/>
        </w:rPr>
      </w:pPr>
      <w:proofErr w:type="spellStart"/>
      <w:r w:rsidRPr="00F96280">
        <w:rPr>
          <w:rFonts w:ascii="Sylfaen" w:hAnsi="Sylfaen" w:cs="Sylfaen"/>
          <w:b/>
          <w:color w:val="auto"/>
          <w:sz w:val="22"/>
          <w:szCs w:val="22"/>
        </w:rPr>
        <w:lastRenderedPageBreak/>
        <w:t>ხელშეკრულების</w:t>
      </w:r>
      <w:proofErr w:type="spellEnd"/>
      <w:r w:rsidRPr="00F96280">
        <w:rPr>
          <w:rFonts w:ascii="Sylfaen" w:hAnsi="Sylfaen" w:cs="Sylfaen"/>
          <w:b/>
          <w:color w:val="auto"/>
          <w:sz w:val="22"/>
          <w:szCs w:val="22"/>
        </w:rPr>
        <w:t xml:space="preserve"> </w:t>
      </w:r>
      <w:proofErr w:type="spellStart"/>
      <w:r w:rsidRPr="00F96280">
        <w:rPr>
          <w:rFonts w:ascii="Sylfaen" w:hAnsi="Sylfaen" w:cs="Sylfaen"/>
          <w:b/>
          <w:color w:val="auto"/>
          <w:sz w:val="22"/>
          <w:szCs w:val="22"/>
        </w:rPr>
        <w:t>საგანი</w:t>
      </w:r>
      <w:proofErr w:type="spellEnd"/>
      <w:r w:rsidRPr="00F96280">
        <w:rPr>
          <w:rFonts w:ascii="Sylfaen" w:hAnsi="Sylfaen" w:cs="Sylfaen"/>
          <w:b/>
          <w:color w:val="auto"/>
          <w:sz w:val="22"/>
          <w:szCs w:val="22"/>
          <w:lang w:val="ka-GE"/>
        </w:rPr>
        <w:t xml:space="preserve"> და ძირითადი პირობები</w:t>
      </w:r>
    </w:p>
    <w:p w14:paraId="31FD4CCC" w14:textId="77777777" w:rsidR="006350D7" w:rsidRPr="00F96280" w:rsidRDefault="006350D7" w:rsidP="006350D7">
      <w:pPr>
        <w:pStyle w:val="ListParagraph"/>
        <w:spacing w:after="0" w:line="276" w:lineRule="auto"/>
        <w:rPr>
          <w:rFonts w:ascii="Sylfaen" w:hAnsi="Sylfaen" w:cs="Sylfaen"/>
          <w:b/>
          <w:color w:val="auto"/>
          <w:sz w:val="22"/>
          <w:szCs w:val="22"/>
        </w:rPr>
      </w:pPr>
    </w:p>
    <w:p w14:paraId="5D780D57" w14:textId="7C438BD1" w:rsidR="006350D7" w:rsidRPr="00F96280" w:rsidRDefault="006350D7" w:rsidP="009A325B">
      <w:pPr>
        <w:pStyle w:val="ListParagraph"/>
        <w:numPr>
          <w:ilvl w:val="1"/>
          <w:numId w:val="34"/>
        </w:numPr>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 xml:space="preserve">წინამდებარე ხელშეკრულების საგანია </w:t>
      </w:r>
      <w:r w:rsidR="007D6C6D" w:rsidRPr="00F96280">
        <w:rPr>
          <w:rFonts w:ascii="Sylfaen" w:hAnsi="Sylfaen" w:cs="Sylfaen"/>
          <w:color w:val="auto"/>
          <w:sz w:val="22"/>
          <w:szCs w:val="22"/>
          <w:lang w:val="ka-GE"/>
        </w:rPr>
        <w:t>----------- შესყიდვა</w:t>
      </w:r>
      <w:r w:rsidRPr="00F96280">
        <w:rPr>
          <w:rFonts w:ascii="Sylfaen" w:hAnsi="Sylfaen" w:cs="Sylfaen"/>
          <w:color w:val="auto"/>
          <w:sz w:val="22"/>
          <w:szCs w:val="22"/>
          <w:lang w:val="ka-GE"/>
        </w:rPr>
        <w:t xml:space="preserve"> (CPV კოდი: </w:t>
      </w:r>
      <w:r w:rsidR="00BC3A0E" w:rsidRPr="00F96280">
        <w:rPr>
          <w:rFonts w:ascii="Sylfaen" w:hAnsi="Sylfaen" w:cs="Sylfaen"/>
          <w:color w:val="auto"/>
          <w:sz w:val="22"/>
          <w:szCs w:val="22"/>
        </w:rPr>
        <w:t xml:space="preserve">                      </w:t>
      </w:r>
      <w:r w:rsidRPr="00F96280">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F96280">
        <w:rPr>
          <w:rFonts w:ascii="Sylfaen" w:hAnsi="Sylfaen"/>
          <w:color w:val="auto"/>
          <w:sz w:val="22"/>
          <w:szCs w:val="22"/>
          <w:lang w:val="ka-GE"/>
        </w:rPr>
        <w:t>CON</w:t>
      </w:r>
      <w:r w:rsidR="0069561B" w:rsidRPr="00F96280">
        <w:rPr>
          <w:rFonts w:ascii="Sylfaen" w:hAnsi="Sylfaen"/>
          <w:color w:val="auto"/>
          <w:sz w:val="22"/>
          <w:szCs w:val="22"/>
          <w:lang w:val="ka-GE"/>
        </w:rPr>
        <w:t>-----</w:t>
      </w:r>
      <w:r w:rsidR="00D92FD8" w:rsidRPr="00F96280">
        <w:rPr>
          <w:rFonts w:ascii="Sylfaen" w:hAnsi="Sylfaen"/>
          <w:color w:val="auto"/>
          <w:sz w:val="22"/>
          <w:szCs w:val="22"/>
        </w:rPr>
        <w:t>-------</w:t>
      </w:r>
      <w:r w:rsidR="0069561B" w:rsidRPr="00F96280">
        <w:rPr>
          <w:rFonts w:ascii="Sylfaen" w:hAnsi="Sylfaen"/>
          <w:color w:val="auto"/>
          <w:sz w:val="22"/>
          <w:szCs w:val="22"/>
          <w:lang w:val="ka-GE"/>
        </w:rPr>
        <w:t>--</w:t>
      </w:r>
      <w:r w:rsidRPr="00F96280">
        <w:rPr>
          <w:rFonts w:ascii="Sylfaen" w:hAnsi="Sylfaen" w:cs="Sylfaen"/>
          <w:color w:val="auto"/>
          <w:sz w:val="22"/>
          <w:szCs w:val="22"/>
          <w:lang w:val="ka-GE"/>
        </w:rPr>
        <w:t xml:space="preserve"> </w:t>
      </w:r>
      <w:proofErr w:type="spellStart"/>
      <w:r w:rsidRPr="00F96280">
        <w:rPr>
          <w:rFonts w:ascii="Sylfaen" w:hAnsi="Sylfaen" w:cs="Sylfaen"/>
          <w:color w:val="auto"/>
          <w:sz w:val="22"/>
          <w:szCs w:val="22"/>
          <w:lang w:val="ka-GE"/>
        </w:rPr>
        <w:t>სატენდერო</w:t>
      </w:r>
      <w:proofErr w:type="spellEnd"/>
      <w:r w:rsidRPr="00F96280">
        <w:rPr>
          <w:rFonts w:ascii="Sylfaen" w:hAnsi="Sylfaen"/>
          <w:bCs/>
          <w:color w:val="auto"/>
          <w:sz w:val="22"/>
          <w:szCs w:val="22"/>
          <w:lang w:val="ka-GE"/>
        </w:rPr>
        <w:t xml:space="preserve"> დოკუმენტაციით,</w:t>
      </w:r>
      <w:r w:rsidR="007D6C6D" w:rsidRPr="00F96280">
        <w:rPr>
          <w:rFonts w:ascii="Sylfaen" w:hAnsi="Sylfaen"/>
          <w:bCs/>
          <w:color w:val="auto"/>
          <w:sz w:val="22"/>
          <w:szCs w:val="22"/>
          <w:lang w:val="ka-GE"/>
        </w:rPr>
        <w:t xml:space="preserve"> დანართ</w:t>
      </w:r>
      <w:r w:rsidR="00B63CD7" w:rsidRPr="00F96280">
        <w:rPr>
          <w:rFonts w:ascii="Sylfaen" w:hAnsi="Sylfaen"/>
          <w:bCs/>
          <w:color w:val="auto"/>
          <w:sz w:val="22"/>
          <w:szCs w:val="22"/>
          <w:lang w:val="ka-GE"/>
        </w:rPr>
        <w:t>ებ</w:t>
      </w:r>
      <w:r w:rsidR="007D6C6D" w:rsidRPr="00F96280">
        <w:rPr>
          <w:rFonts w:ascii="Sylfaen" w:hAnsi="Sylfaen"/>
          <w:bCs/>
          <w:color w:val="auto"/>
          <w:sz w:val="22"/>
          <w:szCs w:val="22"/>
          <w:lang w:val="ka-GE"/>
        </w:rPr>
        <w:t>ით,</w:t>
      </w:r>
      <w:r w:rsidRPr="00F96280">
        <w:rPr>
          <w:rFonts w:ascii="Sylfaen" w:hAnsi="Sylfaen"/>
          <w:bCs/>
          <w:color w:val="auto"/>
          <w:sz w:val="22"/>
          <w:szCs w:val="22"/>
          <w:lang w:val="ka-GE"/>
        </w:rPr>
        <w:t xml:space="preserve"> </w:t>
      </w:r>
      <w:r w:rsidRPr="00F96280">
        <w:rPr>
          <w:rFonts w:ascii="Sylfaen" w:hAnsi="Sylfaen" w:cs="Sylfaen"/>
          <w:color w:val="auto"/>
          <w:sz w:val="22"/>
          <w:szCs w:val="22"/>
          <w:lang w:val="ka-GE"/>
        </w:rPr>
        <w:t xml:space="preserve">მიმწოდებლის </w:t>
      </w:r>
      <w:proofErr w:type="spellStart"/>
      <w:r w:rsidRPr="00F96280">
        <w:rPr>
          <w:rFonts w:ascii="Sylfaen" w:hAnsi="Sylfaen" w:cs="Sylfaen"/>
          <w:color w:val="auto"/>
          <w:sz w:val="22"/>
          <w:szCs w:val="22"/>
          <w:lang w:val="ka-GE"/>
        </w:rPr>
        <w:t>სატენდერო</w:t>
      </w:r>
      <w:proofErr w:type="spellEnd"/>
      <w:r w:rsidR="000B4CBC" w:rsidRPr="00F96280">
        <w:rPr>
          <w:rFonts w:ascii="Sylfaen" w:hAnsi="Sylfaen" w:cs="Sylfaen"/>
          <w:color w:val="auto"/>
          <w:sz w:val="22"/>
          <w:szCs w:val="22"/>
          <w:lang w:val="ka-GE"/>
        </w:rPr>
        <w:t xml:space="preserve"> </w:t>
      </w:r>
      <w:r w:rsidRPr="00F96280">
        <w:rPr>
          <w:rFonts w:ascii="Sylfaen" w:hAnsi="Sylfaen" w:cs="Sylfaen"/>
          <w:color w:val="auto"/>
          <w:sz w:val="22"/>
          <w:szCs w:val="22"/>
          <w:lang w:val="ka-GE"/>
        </w:rPr>
        <w:t>წინადადებით გათვალისწინებული პირობებითა</w:t>
      </w:r>
      <w:r w:rsidR="0069561B" w:rsidRPr="00F96280">
        <w:rPr>
          <w:rFonts w:ascii="Sylfaen" w:hAnsi="Sylfaen" w:cs="Sylfaen"/>
          <w:color w:val="auto"/>
          <w:sz w:val="22"/>
          <w:szCs w:val="22"/>
          <w:lang w:val="ka-GE"/>
        </w:rPr>
        <w:t xml:space="preserve"> და</w:t>
      </w:r>
      <w:r w:rsidRPr="00F96280">
        <w:rPr>
          <w:rFonts w:ascii="Sylfaen" w:hAnsi="Sylfaen" w:cs="Sylfaen"/>
          <w:color w:val="auto"/>
          <w:sz w:val="22"/>
          <w:szCs w:val="22"/>
          <w:lang w:val="ka-GE"/>
        </w:rPr>
        <w:t xml:space="preserve"> ტარიფებით.</w:t>
      </w:r>
    </w:p>
    <w:p w14:paraId="3BEB2315" w14:textId="5D4C3995" w:rsidR="007D6C6D" w:rsidRPr="00F96280" w:rsidRDefault="007D6C6D" w:rsidP="009A325B">
      <w:pPr>
        <w:pStyle w:val="ListParagraph"/>
        <w:numPr>
          <w:ilvl w:val="1"/>
          <w:numId w:val="34"/>
        </w:numPr>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 xml:space="preserve">შესასყიდი საქონლის საორიენტაციო რაოდენობა არის ----- </w:t>
      </w:r>
      <w:r w:rsidR="00F96280" w:rsidRPr="00F96280">
        <w:rPr>
          <w:rFonts w:ascii="Sylfaen" w:hAnsi="Sylfaen" w:cs="Sylfaen"/>
          <w:color w:val="auto"/>
          <w:sz w:val="22"/>
          <w:szCs w:val="22"/>
          <w:lang w:val="ka-GE"/>
        </w:rPr>
        <w:t>ცალი</w:t>
      </w:r>
      <w:r w:rsidRPr="00F96280">
        <w:rPr>
          <w:rFonts w:ascii="Sylfaen" w:hAnsi="Sylfaen" w:cs="Sylfaen"/>
          <w:color w:val="auto"/>
          <w:sz w:val="22"/>
          <w:szCs w:val="22"/>
          <w:lang w:val="ka-GE"/>
        </w:rPr>
        <w:t>.</w:t>
      </w:r>
    </w:p>
    <w:p w14:paraId="786DD429" w14:textId="6ED7CE85" w:rsidR="007D6C6D" w:rsidRPr="00F96280" w:rsidRDefault="007D6C6D" w:rsidP="009A325B">
      <w:pPr>
        <w:pStyle w:val="ListParagraph"/>
        <w:numPr>
          <w:ilvl w:val="1"/>
          <w:numId w:val="34"/>
        </w:numPr>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w:t>
      </w:r>
      <w:r w:rsidR="00AF4552" w:rsidRPr="00F96280">
        <w:rPr>
          <w:rFonts w:ascii="Sylfaen" w:hAnsi="Sylfaen" w:cs="Sylfaen"/>
          <w:color w:val="auto"/>
          <w:sz w:val="22"/>
          <w:szCs w:val="22"/>
          <w:lang w:val="ka-GE"/>
        </w:rPr>
        <w:t>ძ</w:t>
      </w:r>
      <w:r w:rsidRPr="00F96280">
        <w:rPr>
          <w:rFonts w:ascii="Sylfaen" w:hAnsi="Sylfaen" w:cs="Sylfaen"/>
          <w:color w:val="auto"/>
          <w:sz w:val="22"/>
          <w:szCs w:val="22"/>
          <w:lang w:val="ka-GE"/>
        </w:rPr>
        <w:t>ლებელია შეიცვალოს ხელშეკრულების მოქმედების პერიოდში.</w:t>
      </w:r>
    </w:p>
    <w:p w14:paraId="61A4BDA3" w14:textId="77777777" w:rsidR="0069561B" w:rsidRPr="00F96280" w:rsidRDefault="0069561B" w:rsidP="0069561B">
      <w:pPr>
        <w:pStyle w:val="ListParagraph"/>
        <w:spacing w:after="0" w:line="240" w:lineRule="auto"/>
        <w:ind w:left="0"/>
        <w:jc w:val="both"/>
        <w:rPr>
          <w:rFonts w:ascii="Sylfaen" w:hAnsi="Sylfaen" w:cs="Sylfaen"/>
          <w:color w:val="auto"/>
          <w:sz w:val="22"/>
          <w:szCs w:val="22"/>
          <w:lang w:val="ka-GE"/>
        </w:rPr>
      </w:pPr>
    </w:p>
    <w:p w14:paraId="57A223A7" w14:textId="77777777" w:rsidR="006350D7" w:rsidRPr="00F96280" w:rsidRDefault="006350D7" w:rsidP="009A325B">
      <w:pPr>
        <w:pStyle w:val="ListParagraph"/>
        <w:numPr>
          <w:ilvl w:val="0"/>
          <w:numId w:val="23"/>
        </w:numPr>
        <w:spacing w:before="270" w:after="0" w:line="285" w:lineRule="atLeast"/>
        <w:jc w:val="center"/>
        <w:rPr>
          <w:rFonts w:ascii="Sylfaen" w:hAnsi="Sylfaen" w:cs="Sylfaen"/>
          <w:b/>
          <w:color w:val="auto"/>
          <w:sz w:val="22"/>
          <w:szCs w:val="22"/>
          <w:lang w:val="ka-GE"/>
        </w:rPr>
      </w:pPr>
      <w:proofErr w:type="spellStart"/>
      <w:r w:rsidRPr="00F96280">
        <w:rPr>
          <w:rFonts w:ascii="Sylfaen" w:hAnsi="Sylfaen" w:cs="Sylfaen"/>
          <w:b/>
          <w:color w:val="auto"/>
          <w:sz w:val="22"/>
          <w:szCs w:val="22"/>
        </w:rPr>
        <w:t>ხელშეკრულების</w:t>
      </w:r>
      <w:proofErr w:type="spellEnd"/>
      <w:r w:rsidRPr="00F96280">
        <w:rPr>
          <w:rFonts w:ascii="Sylfaen" w:hAnsi="Sylfaen"/>
          <w:b/>
          <w:color w:val="auto"/>
          <w:sz w:val="22"/>
          <w:szCs w:val="22"/>
        </w:rPr>
        <w:t xml:space="preserve"> </w:t>
      </w:r>
      <w:proofErr w:type="spellStart"/>
      <w:r w:rsidRPr="00F96280">
        <w:rPr>
          <w:rFonts w:ascii="Sylfaen" w:hAnsi="Sylfaen" w:cs="Sylfaen"/>
          <w:b/>
          <w:color w:val="auto"/>
          <w:sz w:val="22"/>
          <w:szCs w:val="22"/>
        </w:rPr>
        <w:t>ღირებულება</w:t>
      </w:r>
      <w:proofErr w:type="spellEnd"/>
    </w:p>
    <w:p w14:paraId="023E963D" w14:textId="77777777" w:rsidR="006350D7" w:rsidRPr="00F96280" w:rsidRDefault="006350D7" w:rsidP="006350D7">
      <w:pPr>
        <w:pStyle w:val="ListParagraph"/>
        <w:spacing w:after="0" w:line="240" w:lineRule="auto"/>
        <w:ind w:left="360"/>
        <w:rPr>
          <w:rFonts w:ascii="Sylfaen" w:hAnsi="Sylfaen" w:cs="Sylfaen"/>
          <w:b/>
          <w:color w:val="auto"/>
          <w:sz w:val="22"/>
          <w:szCs w:val="22"/>
          <w:lang w:val="ka-GE"/>
        </w:rPr>
      </w:pPr>
    </w:p>
    <w:p w14:paraId="36164A19" w14:textId="0E01A884" w:rsidR="006350D7" w:rsidRPr="00F96280" w:rsidRDefault="006350D7" w:rsidP="009A325B">
      <w:pPr>
        <w:pStyle w:val="ListParagraph"/>
        <w:numPr>
          <w:ilvl w:val="1"/>
          <w:numId w:val="35"/>
        </w:numPr>
        <w:tabs>
          <w:tab w:val="left" w:pos="36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ხელშეკრულების საორიენტაციო ღირებულებაა --------------------- ლარი.</w:t>
      </w:r>
    </w:p>
    <w:p w14:paraId="102573CF" w14:textId="290C2595" w:rsidR="006350D7" w:rsidRPr="00F96280" w:rsidRDefault="006350D7" w:rsidP="009A325B">
      <w:pPr>
        <w:pStyle w:val="ListParagraph"/>
        <w:numPr>
          <w:ilvl w:val="1"/>
          <w:numId w:val="35"/>
        </w:numPr>
        <w:tabs>
          <w:tab w:val="left" w:pos="36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 xml:space="preserve">ხელშეკრულების ღირებულება მოიცავს როგორც </w:t>
      </w:r>
      <w:r w:rsidR="00B63CD7" w:rsidRPr="00F96280">
        <w:rPr>
          <w:rFonts w:ascii="Sylfaen" w:hAnsi="Sylfaen" w:cs="Sylfaen"/>
          <w:color w:val="auto"/>
          <w:sz w:val="22"/>
          <w:szCs w:val="22"/>
          <w:lang w:val="ka-GE"/>
        </w:rPr>
        <w:t>მისაწოდებელი საქონლის</w:t>
      </w:r>
      <w:r w:rsidRPr="00F96280">
        <w:rPr>
          <w:rFonts w:ascii="Sylfaen" w:hAnsi="Sylfaen" w:cs="Sylfaen"/>
          <w:color w:val="auto"/>
          <w:sz w:val="22"/>
          <w:szCs w:val="22"/>
          <w:lang w:val="ka-GE"/>
        </w:rPr>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14:paraId="54943B61" w14:textId="77777777" w:rsidR="006350D7" w:rsidRPr="00F96280" w:rsidRDefault="006350D7" w:rsidP="006350D7">
      <w:pPr>
        <w:spacing w:after="0" w:line="240" w:lineRule="auto"/>
        <w:ind w:left="720"/>
        <w:jc w:val="both"/>
        <w:rPr>
          <w:rFonts w:ascii="Sylfaen" w:hAnsi="Sylfaen"/>
          <w:color w:val="auto"/>
          <w:sz w:val="22"/>
          <w:szCs w:val="22"/>
          <w:lang w:val="ka-GE"/>
        </w:rPr>
      </w:pPr>
    </w:p>
    <w:p w14:paraId="55B6DF90" w14:textId="4D84C14A" w:rsidR="006350D7" w:rsidRPr="00F96280" w:rsidRDefault="00AF4552" w:rsidP="009A325B">
      <w:pPr>
        <w:pStyle w:val="ListParagraph"/>
        <w:numPr>
          <w:ilvl w:val="0"/>
          <w:numId w:val="23"/>
        </w:numPr>
        <w:spacing w:before="270" w:after="0" w:line="285" w:lineRule="atLeast"/>
        <w:jc w:val="center"/>
        <w:rPr>
          <w:rFonts w:ascii="Sylfaen" w:hAnsi="Sylfaen" w:cs="Sylfaen"/>
          <w:b/>
          <w:color w:val="auto"/>
          <w:sz w:val="22"/>
          <w:szCs w:val="22"/>
        </w:rPr>
      </w:pPr>
      <w:r w:rsidRPr="00F96280">
        <w:rPr>
          <w:rFonts w:ascii="Sylfaen" w:hAnsi="Sylfaen" w:cs="Sylfaen"/>
          <w:b/>
          <w:color w:val="auto"/>
          <w:sz w:val="22"/>
          <w:szCs w:val="22"/>
          <w:lang w:val="ka-GE"/>
        </w:rPr>
        <w:t xml:space="preserve">საქონლის მიწოდების </w:t>
      </w:r>
      <w:r w:rsidR="006350D7" w:rsidRPr="00F96280">
        <w:rPr>
          <w:rFonts w:ascii="Sylfaen" w:hAnsi="Sylfaen" w:cs="Sylfaen"/>
          <w:b/>
          <w:color w:val="auto"/>
          <w:sz w:val="22"/>
          <w:szCs w:val="22"/>
          <w:lang w:val="ka-GE"/>
        </w:rPr>
        <w:t>ადგილი და ვადა</w:t>
      </w:r>
    </w:p>
    <w:p w14:paraId="17A77A3F" w14:textId="77777777" w:rsidR="009A325B" w:rsidRPr="00F96280" w:rsidRDefault="009A325B" w:rsidP="009A325B">
      <w:pPr>
        <w:pStyle w:val="ListParagraph"/>
        <w:spacing w:before="270" w:after="0" w:line="285" w:lineRule="atLeast"/>
        <w:rPr>
          <w:rFonts w:ascii="Sylfaen" w:hAnsi="Sylfaen" w:cs="Sylfaen"/>
          <w:b/>
          <w:color w:val="auto"/>
          <w:sz w:val="22"/>
          <w:szCs w:val="22"/>
        </w:rPr>
      </w:pPr>
    </w:p>
    <w:p w14:paraId="63AB83A8" w14:textId="4FC23119" w:rsidR="00425795" w:rsidRPr="00F96280" w:rsidRDefault="00AF4552" w:rsidP="009A325B">
      <w:pPr>
        <w:pStyle w:val="ListParagraph"/>
        <w:numPr>
          <w:ilvl w:val="1"/>
          <w:numId w:val="37"/>
        </w:numPr>
        <w:tabs>
          <w:tab w:val="left" w:pos="0"/>
          <w:tab w:val="left" w:pos="36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საქონლის მიწოდების</w:t>
      </w:r>
      <w:r w:rsidR="006350D7" w:rsidRPr="00F96280">
        <w:rPr>
          <w:rFonts w:ascii="Sylfaen" w:hAnsi="Sylfaen" w:cs="Sylfaen"/>
          <w:color w:val="auto"/>
          <w:sz w:val="22"/>
          <w:szCs w:val="22"/>
          <w:lang w:val="ka-GE"/>
        </w:rPr>
        <w:t xml:space="preserve"> ადგილია </w:t>
      </w:r>
      <w:r w:rsidRPr="00F96280">
        <w:rPr>
          <w:rFonts w:ascii="Sylfaen" w:hAnsi="Sylfaen" w:cs="Sylfaen"/>
          <w:color w:val="auto"/>
          <w:sz w:val="22"/>
          <w:szCs w:val="22"/>
          <w:lang w:val="ka-GE"/>
        </w:rPr>
        <w:t>დანართი</w:t>
      </w:r>
      <w:r w:rsidR="004068C1" w:rsidRPr="00F96280">
        <w:rPr>
          <w:rFonts w:ascii="Sylfaen" w:hAnsi="Sylfaen" w:cs="Sylfaen"/>
          <w:color w:val="auto"/>
          <w:sz w:val="22"/>
          <w:szCs w:val="22"/>
          <w:lang w:val="ka-GE"/>
        </w:rPr>
        <w:t xml:space="preserve"> N2</w:t>
      </w:r>
      <w:r w:rsidRPr="00F96280">
        <w:rPr>
          <w:rFonts w:ascii="Sylfaen" w:hAnsi="Sylfaen" w:cs="Sylfaen"/>
          <w:color w:val="auto"/>
          <w:sz w:val="22"/>
          <w:szCs w:val="22"/>
          <w:lang w:val="ka-GE"/>
        </w:rPr>
        <w:t xml:space="preserve"> -ით გათვალისწინებული </w:t>
      </w:r>
      <w:proofErr w:type="spellStart"/>
      <w:r w:rsidRPr="00F96280">
        <w:rPr>
          <w:rFonts w:ascii="Sylfaen" w:hAnsi="Sylfaen" w:cs="Sylfaen"/>
          <w:color w:val="auto"/>
          <w:sz w:val="22"/>
          <w:szCs w:val="22"/>
          <w:lang w:val="ka-GE"/>
        </w:rPr>
        <w:t>ლოკაციები</w:t>
      </w:r>
      <w:proofErr w:type="spellEnd"/>
      <w:r w:rsidR="006350D7" w:rsidRPr="00F96280">
        <w:rPr>
          <w:rFonts w:ascii="Sylfaen" w:hAnsi="Sylfaen" w:cs="Sylfaen"/>
          <w:color w:val="auto"/>
          <w:sz w:val="22"/>
          <w:szCs w:val="22"/>
          <w:lang w:val="ka-GE"/>
        </w:rPr>
        <w:t xml:space="preserve">.   </w:t>
      </w:r>
    </w:p>
    <w:p w14:paraId="45E6B6E5" w14:textId="2151F2E2" w:rsidR="00425795" w:rsidRPr="00F96280" w:rsidRDefault="00AF4552" w:rsidP="009A325B">
      <w:pPr>
        <w:pStyle w:val="ListParagraph"/>
        <w:numPr>
          <w:ilvl w:val="1"/>
          <w:numId w:val="37"/>
        </w:numPr>
        <w:tabs>
          <w:tab w:val="left" w:pos="0"/>
          <w:tab w:val="left" w:pos="360"/>
        </w:tabs>
        <w:spacing w:after="0" w:line="240" w:lineRule="auto"/>
        <w:ind w:left="0" w:firstLine="0"/>
        <w:jc w:val="both"/>
        <w:rPr>
          <w:rFonts w:ascii="Sylfaen" w:hAnsi="Sylfaen" w:cs="Sylfaen"/>
          <w:color w:val="000000" w:themeColor="text1"/>
          <w:sz w:val="22"/>
          <w:szCs w:val="22"/>
          <w:shd w:val="clear" w:color="auto" w:fill="FFFFFF"/>
        </w:rPr>
      </w:pPr>
      <w:r w:rsidRPr="00F96280">
        <w:rPr>
          <w:rFonts w:ascii="Sylfaen" w:hAnsi="Sylfaen" w:cs="Sylfaen"/>
          <w:color w:val="auto"/>
          <w:sz w:val="22"/>
          <w:szCs w:val="22"/>
          <w:lang w:val="ka-GE"/>
        </w:rPr>
        <w:t>საქონლის მიწოდება</w:t>
      </w:r>
      <w:r w:rsidR="00425795" w:rsidRPr="00F96280">
        <w:rPr>
          <w:rFonts w:ascii="Sylfaen" w:hAnsi="Sylfaen" w:cs="Sylfaen"/>
          <w:color w:val="auto"/>
          <w:sz w:val="22"/>
          <w:szCs w:val="22"/>
          <w:lang w:val="ka-GE"/>
        </w:rPr>
        <w:t xml:space="preserve"> უნდა განხორციელდეს 2019 წლის </w:t>
      </w:r>
      <w:r w:rsidRPr="00F96280">
        <w:rPr>
          <w:rFonts w:ascii="Sylfaen" w:hAnsi="Sylfaen" w:cs="Sylfaen"/>
          <w:color w:val="auto"/>
          <w:sz w:val="22"/>
          <w:szCs w:val="22"/>
          <w:lang w:val="ka-GE"/>
        </w:rPr>
        <w:t>-----------</w:t>
      </w:r>
      <w:r w:rsidR="00425795" w:rsidRPr="00F96280">
        <w:rPr>
          <w:rFonts w:ascii="Sylfaen" w:hAnsi="Sylfaen" w:cs="Sylfaen"/>
          <w:color w:val="auto"/>
          <w:sz w:val="22"/>
          <w:szCs w:val="22"/>
          <w:lang w:val="ka-GE"/>
        </w:rPr>
        <w:t xml:space="preserve">დან  2019 წლის </w:t>
      </w:r>
      <w:r w:rsidRPr="00F96280">
        <w:rPr>
          <w:rFonts w:ascii="Sylfaen" w:hAnsi="Sylfaen" w:cs="Sylfaen"/>
          <w:color w:val="auto"/>
          <w:sz w:val="22"/>
          <w:szCs w:val="22"/>
          <w:lang w:val="ka-GE"/>
        </w:rPr>
        <w:t>--------</w:t>
      </w:r>
      <w:r w:rsidR="00425795" w:rsidRPr="00F96280">
        <w:rPr>
          <w:rFonts w:ascii="Sylfaen" w:hAnsi="Sylfaen" w:cs="Sylfaen"/>
          <w:color w:val="auto"/>
          <w:sz w:val="22"/>
          <w:szCs w:val="22"/>
          <w:lang w:val="ka-GE"/>
        </w:rPr>
        <w:t>ის ჩათვლით</w:t>
      </w:r>
      <w:r w:rsidRPr="00F96280">
        <w:rPr>
          <w:rFonts w:ascii="Sylfaen" w:hAnsi="Sylfaen" w:cs="Sylfaen"/>
          <w:color w:val="auto"/>
          <w:sz w:val="22"/>
          <w:szCs w:val="22"/>
          <w:lang w:val="ka-GE"/>
        </w:rPr>
        <w:t xml:space="preserve">, წინამდებარე ხელშეკრულებაზე თანდართული (დანართი--) გეგმა-გრაფიკის </w:t>
      </w:r>
      <w:proofErr w:type="spellStart"/>
      <w:r w:rsidRPr="00F96280">
        <w:rPr>
          <w:rFonts w:ascii="Sylfaen" w:hAnsi="Sylfaen" w:cs="Sylfaen"/>
          <w:color w:val="auto"/>
          <w:sz w:val="22"/>
          <w:szCs w:val="22"/>
          <w:lang w:val="ka-GE"/>
        </w:rPr>
        <w:t>შესაბამისაად</w:t>
      </w:r>
      <w:proofErr w:type="spellEnd"/>
      <w:r w:rsidRPr="00F96280">
        <w:rPr>
          <w:rFonts w:ascii="Sylfaen" w:hAnsi="Sylfaen" w:cs="Sylfaen"/>
          <w:color w:val="auto"/>
          <w:sz w:val="22"/>
          <w:szCs w:val="22"/>
          <w:lang w:val="ka-GE"/>
        </w:rPr>
        <w:t>.</w:t>
      </w:r>
    </w:p>
    <w:p w14:paraId="0A23A408" w14:textId="77777777" w:rsidR="009A325B" w:rsidRPr="00F96280"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3458E827" w14:textId="77777777" w:rsidR="006350D7" w:rsidRPr="00F96280" w:rsidRDefault="006350D7" w:rsidP="009A325B">
      <w:pPr>
        <w:pStyle w:val="ListParagraph"/>
        <w:numPr>
          <w:ilvl w:val="0"/>
          <w:numId w:val="23"/>
        </w:numPr>
        <w:spacing w:before="270" w:after="0" w:line="285" w:lineRule="atLeast"/>
        <w:jc w:val="center"/>
        <w:rPr>
          <w:rFonts w:ascii="Sylfaen" w:hAnsi="Sylfaen" w:cs="Sylfaen"/>
          <w:b/>
          <w:color w:val="auto"/>
          <w:sz w:val="22"/>
          <w:szCs w:val="22"/>
        </w:rPr>
      </w:pPr>
      <w:r w:rsidRPr="00F96280">
        <w:rPr>
          <w:rFonts w:ascii="Sylfaen" w:hAnsi="Sylfaen" w:cs="Sylfaen"/>
          <w:b/>
          <w:color w:val="auto"/>
          <w:sz w:val="22"/>
          <w:szCs w:val="22"/>
          <w:lang w:val="ka-GE"/>
        </w:rPr>
        <w:t xml:space="preserve">მხარეთა </w:t>
      </w:r>
      <w:r w:rsidR="00425795" w:rsidRPr="00F96280">
        <w:rPr>
          <w:rFonts w:ascii="Sylfaen" w:hAnsi="Sylfaen" w:cs="Sylfaen"/>
          <w:b/>
          <w:color w:val="auto"/>
          <w:sz w:val="22"/>
          <w:szCs w:val="22"/>
          <w:lang w:val="ka-GE"/>
        </w:rPr>
        <w:t>უფლება-მოვალეობები</w:t>
      </w:r>
      <w:r w:rsidRPr="00F96280">
        <w:rPr>
          <w:rFonts w:ascii="Sylfaen" w:hAnsi="Sylfaen" w:cs="Sylfaen"/>
          <w:b/>
          <w:color w:val="auto"/>
          <w:sz w:val="22"/>
          <w:szCs w:val="22"/>
        </w:rPr>
        <w:br/>
      </w:r>
    </w:p>
    <w:p w14:paraId="51CEEAF2" w14:textId="353F7646" w:rsidR="00BB0B3A" w:rsidRPr="00F96280" w:rsidRDefault="00BB0B3A" w:rsidP="009A325B">
      <w:pPr>
        <w:pStyle w:val="ListParagraph"/>
        <w:numPr>
          <w:ilvl w:val="1"/>
          <w:numId w:val="38"/>
        </w:numPr>
        <w:tabs>
          <w:tab w:val="left" w:pos="0"/>
          <w:tab w:val="left" w:pos="360"/>
        </w:tabs>
        <w:spacing w:after="0" w:line="240" w:lineRule="auto"/>
        <w:ind w:left="0" w:firstLine="0"/>
        <w:jc w:val="both"/>
        <w:rPr>
          <w:rFonts w:ascii="Sylfaen" w:hAnsi="Sylfaen" w:cs="Sylfaen"/>
          <w:b/>
          <w:color w:val="auto"/>
          <w:sz w:val="22"/>
          <w:szCs w:val="22"/>
          <w:lang w:val="ka-GE"/>
        </w:rPr>
      </w:pPr>
      <w:r w:rsidRPr="00F96280">
        <w:rPr>
          <w:rFonts w:ascii="Sylfaen" w:hAnsi="Sylfaen" w:cs="Sylfaen"/>
          <w:b/>
          <w:color w:val="auto"/>
          <w:sz w:val="22"/>
          <w:szCs w:val="22"/>
          <w:lang w:val="ka-GE"/>
        </w:rPr>
        <w:t>მიმწოდებელი ვალდებულია:</w:t>
      </w:r>
    </w:p>
    <w:p w14:paraId="3A65C2CC" w14:textId="0740123E" w:rsidR="00182F69" w:rsidRDefault="00BB0B3A" w:rsidP="00C176EB">
      <w:pPr>
        <w:pStyle w:val="ListParagraph"/>
        <w:spacing w:after="0" w:line="240" w:lineRule="auto"/>
        <w:ind w:left="0"/>
        <w:jc w:val="both"/>
        <w:rPr>
          <w:rFonts w:ascii="Sylfaen" w:hAnsi="Sylfaen" w:cs="Sylfaen"/>
          <w:color w:val="auto"/>
          <w:sz w:val="22"/>
          <w:szCs w:val="22"/>
          <w:lang w:val="ka-GE"/>
        </w:rPr>
      </w:pPr>
      <w:r w:rsidRPr="00F96280">
        <w:rPr>
          <w:rFonts w:ascii="Sylfaen" w:hAnsi="Sylfaen" w:cs="Sylfaen"/>
          <w:color w:val="auto"/>
          <w:sz w:val="22"/>
          <w:szCs w:val="22"/>
          <w:lang w:val="ka-GE"/>
        </w:rPr>
        <w:t xml:space="preserve">ა) </w:t>
      </w:r>
      <w:r w:rsidR="00182F69" w:rsidRPr="00F96280">
        <w:rPr>
          <w:rFonts w:ascii="Sylfaen" w:hAnsi="Sylfaen" w:cs="Sylfaen"/>
          <w:color w:val="auto"/>
          <w:sz w:val="22"/>
          <w:szCs w:val="22"/>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C176EB" w:rsidRPr="00F96280">
        <w:rPr>
          <w:rFonts w:ascii="Sylfaen" w:hAnsi="Sylfaen" w:cs="Sylfaen"/>
          <w:color w:val="auto"/>
          <w:sz w:val="22"/>
          <w:szCs w:val="22"/>
        </w:rPr>
        <w:t xml:space="preserve"> </w:t>
      </w:r>
      <w:r w:rsidR="00C176EB" w:rsidRPr="00F96280">
        <w:rPr>
          <w:rFonts w:ascii="Sylfaen" w:hAnsi="Sylfaen" w:cs="Sylfaen"/>
          <w:color w:val="auto"/>
          <w:sz w:val="22"/>
          <w:szCs w:val="22"/>
          <w:lang w:val="ka-GE"/>
        </w:rPr>
        <w:t>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288B2B2D" w14:textId="77777777" w:rsidR="007C7F4C" w:rsidRPr="007C7F4C" w:rsidRDefault="007C7F4C" w:rsidP="00C176EB">
      <w:pPr>
        <w:pStyle w:val="ListParagraph"/>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ბ) </w:t>
      </w:r>
      <w:r w:rsidRPr="007C7F4C">
        <w:rPr>
          <w:rFonts w:ascii="Sylfaen" w:hAnsi="Sylfaen" w:cs="Sylfaen"/>
          <w:color w:val="auto"/>
          <w:sz w:val="22"/>
          <w:szCs w:val="22"/>
          <w:lang w:val="ka-GE"/>
        </w:rPr>
        <w:t xml:space="preserve">მიმწოდებელმა </w:t>
      </w:r>
      <w:proofErr w:type="spellStart"/>
      <w:r w:rsidRPr="007C7F4C">
        <w:rPr>
          <w:rFonts w:ascii="Sylfaen" w:hAnsi="Sylfaen" w:cs="Sylfaen"/>
          <w:color w:val="auto"/>
          <w:sz w:val="22"/>
          <w:szCs w:val="22"/>
          <w:lang w:val="ka-GE"/>
        </w:rPr>
        <w:t>სატენდერო</w:t>
      </w:r>
      <w:proofErr w:type="spellEnd"/>
      <w:r w:rsidRPr="007C7F4C">
        <w:rPr>
          <w:rFonts w:ascii="Sylfaen" w:hAnsi="Sylfaen" w:cs="Sylfaen"/>
          <w:color w:val="auto"/>
          <w:sz w:val="22"/>
          <w:szCs w:val="22"/>
          <w:lang w:val="ka-GE"/>
        </w:rPr>
        <w:t xml:space="preserve"> დოკუმენტაციის შესაბამისად უნდა უზრუნველყოს:</w:t>
      </w:r>
    </w:p>
    <w:p w14:paraId="00B6609D" w14:textId="09EBFE0D" w:rsidR="007C7F4C" w:rsidRDefault="007C7F4C" w:rsidP="00C176EB">
      <w:pPr>
        <w:pStyle w:val="ListParagraph"/>
        <w:spacing w:after="0" w:line="240" w:lineRule="auto"/>
        <w:ind w:left="0"/>
        <w:jc w:val="both"/>
        <w:rPr>
          <w:rFonts w:ascii="Sylfaen" w:hAnsi="Sylfaen" w:cs="Sylfaen"/>
          <w:color w:val="auto"/>
          <w:sz w:val="22"/>
          <w:szCs w:val="22"/>
          <w:lang w:val="ka-GE"/>
        </w:rPr>
      </w:pPr>
      <w:proofErr w:type="spellStart"/>
      <w:r w:rsidRPr="007C7F4C">
        <w:rPr>
          <w:rFonts w:ascii="Sylfaen" w:hAnsi="Sylfaen" w:cs="Sylfaen"/>
          <w:color w:val="auto"/>
          <w:sz w:val="22"/>
          <w:szCs w:val="22"/>
          <w:lang w:val="ka-GE"/>
        </w:rPr>
        <w:t>ბ.ა</w:t>
      </w:r>
      <w:proofErr w:type="spellEnd"/>
      <w:r w:rsidRPr="007C7F4C">
        <w:rPr>
          <w:rFonts w:ascii="Sylfaen" w:hAnsi="Sylfaen" w:cs="Sylfaen"/>
          <w:color w:val="auto"/>
          <w:sz w:val="22"/>
          <w:szCs w:val="22"/>
          <w:lang w:val="ka-GE"/>
        </w:rPr>
        <w:t xml:space="preserve">.) მიმწოდებელმა მიწოდების ადგილებში, ხელშეკრულებით გათვალისწინებული საქონლის მიწოდების ვადის ფარგლებში, საკუთარი რესურსით უნდა განათავსოს მაცივარ აგრეგატები, სადაც მოხდება მოწოდებული ნაყინის განთავსება/შენახვა მისი ტემპერატურული და სხვა პირობების უზრუნველსაყოფად. საჭირო მაცივარ აგრეგატების რაოდენობაა - მოთხოვნის შესაბამისად, მაგრამ არაუმეტეს </w:t>
      </w:r>
      <w:r>
        <w:rPr>
          <w:rFonts w:ascii="Sylfaen" w:hAnsi="Sylfaen" w:cs="Sylfaen"/>
          <w:color w:val="auto"/>
          <w:sz w:val="22"/>
          <w:szCs w:val="22"/>
          <w:lang w:val="ka-GE"/>
        </w:rPr>
        <w:t xml:space="preserve"> -- </w:t>
      </w:r>
      <w:r w:rsidRPr="007C7F4C">
        <w:rPr>
          <w:rFonts w:ascii="Sylfaen" w:hAnsi="Sylfaen" w:cs="Sylfaen"/>
          <w:color w:val="auto"/>
          <w:sz w:val="22"/>
          <w:szCs w:val="22"/>
          <w:lang w:val="ka-GE"/>
        </w:rPr>
        <w:t xml:space="preserve"> ერთეული. მაცივრის მოცულობა უნდა იყოს არანაკლებ- 300 ლიტრი. მაცივარ აგრეგატების განთავსება</w:t>
      </w:r>
      <w:r>
        <w:rPr>
          <w:rFonts w:ascii="Sylfaen" w:hAnsi="Sylfaen" w:cs="Sylfaen"/>
          <w:color w:val="auto"/>
          <w:sz w:val="22"/>
          <w:szCs w:val="22"/>
          <w:lang w:val="ka-GE"/>
        </w:rPr>
        <w:t xml:space="preserve">. </w:t>
      </w:r>
    </w:p>
    <w:p w14:paraId="704E8370" w14:textId="5518833C" w:rsidR="007C7F4C" w:rsidRDefault="007C7F4C" w:rsidP="00C176EB">
      <w:pPr>
        <w:pStyle w:val="ListParagraph"/>
        <w:spacing w:after="0" w:line="240" w:lineRule="auto"/>
        <w:ind w:left="0"/>
        <w:jc w:val="both"/>
        <w:rPr>
          <w:rFonts w:ascii="Sylfaen" w:hAnsi="Sylfaen" w:cs="Sylfaen"/>
          <w:color w:val="auto"/>
          <w:sz w:val="22"/>
          <w:szCs w:val="22"/>
          <w:lang w:val="ka-GE"/>
        </w:rPr>
      </w:pPr>
      <w:proofErr w:type="spellStart"/>
      <w:r w:rsidRPr="007C7F4C">
        <w:rPr>
          <w:rFonts w:ascii="Sylfaen" w:hAnsi="Sylfaen" w:cs="Sylfaen"/>
          <w:color w:val="auto"/>
          <w:sz w:val="22"/>
          <w:szCs w:val="22"/>
          <w:lang w:val="ka-GE"/>
        </w:rPr>
        <w:t>ბ.</w:t>
      </w:r>
      <w:r>
        <w:rPr>
          <w:rFonts w:ascii="Sylfaen" w:hAnsi="Sylfaen" w:cs="Sylfaen"/>
          <w:color w:val="auto"/>
          <w:sz w:val="22"/>
          <w:szCs w:val="22"/>
          <w:lang w:val="ka-GE"/>
        </w:rPr>
        <w:t>ბ</w:t>
      </w:r>
      <w:proofErr w:type="spellEnd"/>
      <w:r w:rsidRPr="007C7F4C">
        <w:rPr>
          <w:rFonts w:ascii="Sylfaen" w:hAnsi="Sylfaen" w:cs="Sylfaen"/>
          <w:color w:val="auto"/>
          <w:sz w:val="22"/>
          <w:szCs w:val="22"/>
          <w:lang w:val="ka-GE"/>
        </w:rPr>
        <w:t>.)</w:t>
      </w:r>
      <w:r>
        <w:rPr>
          <w:rFonts w:ascii="Sylfaen" w:hAnsi="Sylfaen" w:cs="Sylfaen"/>
          <w:color w:val="auto"/>
          <w:sz w:val="22"/>
          <w:szCs w:val="22"/>
          <w:lang w:val="ka-GE"/>
        </w:rPr>
        <w:t xml:space="preserve"> </w:t>
      </w:r>
      <w:r w:rsidRPr="007C7F4C">
        <w:rPr>
          <w:rFonts w:ascii="Sylfaen" w:hAnsi="Sylfaen" w:cs="Sylfaen"/>
          <w:color w:val="auto"/>
          <w:sz w:val="22"/>
          <w:szCs w:val="22"/>
          <w:lang w:val="ka-GE"/>
        </w:rPr>
        <w:t xml:space="preserve">მაცივარ აგრეგატების ტექნიკურად გამართულად ფუნქციონირებას, ასევე მის შეკეთებას დაზიანების შემთხვევაში, ან ჩანაცვლებას უზრუნველყოფს მიმწოდებელი საკუთარი რესურსით. დაზიანებული მაცივარ აგრეგატების </w:t>
      </w:r>
      <w:proofErr w:type="spellStart"/>
      <w:r w:rsidRPr="007C7F4C">
        <w:rPr>
          <w:rFonts w:ascii="Sylfaen" w:hAnsi="Sylfaen" w:cs="Sylfaen"/>
          <w:color w:val="auto"/>
          <w:sz w:val="22"/>
          <w:szCs w:val="22"/>
          <w:lang w:val="ka-GE"/>
        </w:rPr>
        <w:t>შესაკეთება</w:t>
      </w:r>
      <w:proofErr w:type="spellEnd"/>
      <w:r w:rsidRPr="007C7F4C">
        <w:rPr>
          <w:rFonts w:ascii="Sylfaen" w:hAnsi="Sylfaen" w:cs="Sylfaen"/>
          <w:color w:val="auto"/>
          <w:sz w:val="22"/>
          <w:szCs w:val="22"/>
          <w:lang w:val="ka-GE"/>
        </w:rPr>
        <w:t xml:space="preserve"> / ჩანაცვლება მიმწოდებელმა უნდა უზრუნველყოს 5 (ხუთი) სამუშაო დღეში. (მაცივარ აგრეგატების განთავსებისათვის ადგილის გამოყოფა და მოხმარებული ელექტრო ენერგიის საფასურის გადახდა არ წარმოადგენს „მიმწოდებლის“ ვალდებულებას.)</w:t>
      </w:r>
      <w:r w:rsidRPr="007C7F4C">
        <w:rPr>
          <w:rFonts w:ascii="Sylfaen" w:hAnsi="Sylfaen" w:cs="Sylfaen"/>
          <w:color w:val="auto"/>
          <w:sz w:val="22"/>
          <w:szCs w:val="22"/>
          <w:lang w:val="ka-GE"/>
        </w:rPr>
        <w:br/>
      </w:r>
      <w:proofErr w:type="spellStart"/>
      <w:r w:rsidRPr="007C7F4C">
        <w:rPr>
          <w:rFonts w:ascii="Sylfaen" w:hAnsi="Sylfaen" w:cs="Sylfaen"/>
          <w:color w:val="auto"/>
          <w:sz w:val="22"/>
          <w:szCs w:val="22"/>
          <w:lang w:val="ka-GE"/>
        </w:rPr>
        <w:t>ბ.</w:t>
      </w:r>
      <w:r>
        <w:rPr>
          <w:rFonts w:ascii="Sylfaen" w:hAnsi="Sylfaen" w:cs="Sylfaen"/>
          <w:color w:val="auto"/>
          <w:sz w:val="22"/>
          <w:szCs w:val="22"/>
          <w:lang w:val="ka-GE"/>
        </w:rPr>
        <w:t>გ</w:t>
      </w:r>
      <w:proofErr w:type="spellEnd"/>
      <w:r w:rsidRPr="007C7F4C">
        <w:rPr>
          <w:rFonts w:ascii="Sylfaen" w:hAnsi="Sylfaen" w:cs="Sylfaen"/>
          <w:color w:val="auto"/>
          <w:sz w:val="22"/>
          <w:szCs w:val="22"/>
          <w:lang w:val="ka-GE"/>
        </w:rPr>
        <w:t xml:space="preserve">.). </w:t>
      </w:r>
      <w:r>
        <w:rPr>
          <w:rFonts w:ascii="Sylfaen" w:hAnsi="Sylfaen" w:cs="Sylfaen"/>
          <w:color w:val="auto"/>
          <w:sz w:val="22"/>
          <w:szCs w:val="22"/>
          <w:lang w:val="ka-GE"/>
        </w:rPr>
        <w:t>წინამდებარე</w:t>
      </w:r>
      <w:r w:rsidRPr="007C7F4C">
        <w:rPr>
          <w:rFonts w:ascii="Sylfaen" w:hAnsi="Sylfaen" w:cs="Sylfaen"/>
          <w:color w:val="auto"/>
          <w:sz w:val="22"/>
          <w:szCs w:val="22"/>
          <w:lang w:val="ka-GE"/>
        </w:rPr>
        <w:t xml:space="preserve"> ხელშეკრულების </w:t>
      </w:r>
      <w:r>
        <w:rPr>
          <w:rFonts w:ascii="Sylfaen" w:hAnsi="Sylfaen" w:cs="Sylfaen"/>
          <w:color w:val="auto"/>
          <w:sz w:val="22"/>
          <w:szCs w:val="22"/>
          <w:lang w:val="ka-GE"/>
        </w:rPr>
        <w:t>გაფორმებიდან</w:t>
      </w:r>
      <w:r w:rsidRPr="007C7F4C">
        <w:rPr>
          <w:rFonts w:ascii="Sylfaen" w:hAnsi="Sylfaen" w:cs="Sylfaen"/>
          <w:color w:val="auto"/>
          <w:sz w:val="22"/>
          <w:szCs w:val="22"/>
          <w:lang w:val="ka-GE"/>
        </w:rPr>
        <w:t xml:space="preserve"> 15 (თხუთმეტი) სამუშაო დღის ვადაში</w:t>
      </w:r>
      <w:r>
        <w:rPr>
          <w:rFonts w:ascii="Sylfaen" w:hAnsi="Sylfaen" w:cs="Sylfaen"/>
          <w:color w:val="auto"/>
          <w:sz w:val="22"/>
          <w:szCs w:val="22"/>
          <w:lang w:val="ka-GE"/>
        </w:rPr>
        <w:t xml:space="preserve"> </w:t>
      </w:r>
      <w:r w:rsidRPr="007C7F4C">
        <w:rPr>
          <w:rFonts w:ascii="Sylfaen" w:hAnsi="Sylfaen" w:cs="Sylfaen"/>
          <w:color w:val="auto"/>
          <w:sz w:val="22"/>
          <w:szCs w:val="22"/>
          <w:lang w:val="ka-GE"/>
        </w:rPr>
        <w:t>მიმწოდებელმა ეტაპობრივად უნდა უზრუნველყოს</w:t>
      </w:r>
      <w:r>
        <w:rPr>
          <w:rFonts w:ascii="Sylfaen" w:hAnsi="Sylfaen" w:cs="Sylfaen"/>
          <w:color w:val="auto"/>
          <w:sz w:val="22"/>
          <w:szCs w:val="22"/>
          <w:lang w:val="ka-GE"/>
        </w:rPr>
        <w:t xml:space="preserve"> </w:t>
      </w:r>
      <w:proofErr w:type="spellStart"/>
      <w:r>
        <w:rPr>
          <w:rFonts w:ascii="Sylfaen" w:hAnsi="Sylfaen" w:cs="Sylfaen"/>
          <w:color w:val="auto"/>
          <w:sz w:val="22"/>
          <w:szCs w:val="22"/>
          <w:lang w:val="ka-GE"/>
        </w:rPr>
        <w:t>სატენდერო</w:t>
      </w:r>
      <w:proofErr w:type="spellEnd"/>
      <w:r>
        <w:rPr>
          <w:rFonts w:ascii="Sylfaen" w:hAnsi="Sylfaen" w:cs="Sylfaen"/>
          <w:color w:val="auto"/>
          <w:sz w:val="22"/>
          <w:szCs w:val="22"/>
          <w:lang w:val="ka-GE"/>
        </w:rPr>
        <w:t xml:space="preserve"> დოკუმენტაციის</w:t>
      </w:r>
      <w:r w:rsidRPr="007C7F4C">
        <w:rPr>
          <w:rFonts w:ascii="Sylfaen" w:hAnsi="Sylfaen" w:cs="Sylfaen"/>
          <w:color w:val="auto"/>
          <w:sz w:val="22"/>
          <w:szCs w:val="22"/>
          <w:lang w:val="ka-GE"/>
        </w:rPr>
        <w:t xml:space="preserve"> დანართ N2-ში მითითებულ მიწოდების ყველა ადგილში მაცივარ აგრეგატის განთავსება, </w:t>
      </w:r>
      <w:proofErr w:type="spellStart"/>
      <w:r w:rsidRPr="007C7F4C">
        <w:rPr>
          <w:rFonts w:ascii="Sylfaen" w:hAnsi="Sylfaen" w:cs="Sylfaen"/>
          <w:color w:val="auto"/>
          <w:sz w:val="22"/>
          <w:szCs w:val="22"/>
          <w:lang w:val="ka-GE"/>
        </w:rPr>
        <w:t>შემსყიდველის</w:t>
      </w:r>
      <w:proofErr w:type="spellEnd"/>
      <w:r w:rsidRPr="007C7F4C">
        <w:rPr>
          <w:rFonts w:ascii="Sylfaen" w:hAnsi="Sylfaen" w:cs="Sylfaen"/>
          <w:color w:val="auto"/>
          <w:sz w:val="22"/>
          <w:szCs w:val="22"/>
          <w:lang w:val="ka-GE"/>
        </w:rPr>
        <w:t xml:space="preserve"> მოთხოვნის შესაბამისად. იმ ობიექტზე სადაც მიმწოდებელი განათავსებს მაცივარ აგრეგატს, არაუ</w:t>
      </w:r>
      <w:r>
        <w:rPr>
          <w:rFonts w:ascii="Sylfaen" w:hAnsi="Sylfaen" w:cs="Sylfaen"/>
          <w:color w:val="auto"/>
          <w:sz w:val="22"/>
          <w:szCs w:val="22"/>
          <w:lang w:val="ka-GE"/>
        </w:rPr>
        <w:t>გ</w:t>
      </w:r>
      <w:r w:rsidRPr="007C7F4C">
        <w:rPr>
          <w:rFonts w:ascii="Sylfaen" w:hAnsi="Sylfaen" w:cs="Sylfaen"/>
          <w:color w:val="auto"/>
          <w:sz w:val="22"/>
          <w:szCs w:val="22"/>
          <w:lang w:val="ka-GE"/>
        </w:rPr>
        <w:t xml:space="preserve">ვიანეს 1 სამუშაო </w:t>
      </w:r>
      <w:r w:rsidRPr="007C7F4C">
        <w:rPr>
          <w:rFonts w:ascii="Sylfaen" w:hAnsi="Sylfaen" w:cs="Sylfaen"/>
          <w:color w:val="auto"/>
          <w:sz w:val="22"/>
          <w:szCs w:val="22"/>
          <w:lang w:val="ka-GE"/>
        </w:rPr>
        <w:lastRenderedPageBreak/>
        <w:t>დღის ვადაში, დაიწყებს პროდუქციის მიწოდებას</w:t>
      </w:r>
      <w:r w:rsidR="00E13DEA">
        <w:rPr>
          <w:rFonts w:ascii="Sylfaen" w:hAnsi="Sylfaen" w:cs="Sylfaen"/>
          <w:color w:val="auto"/>
          <w:sz w:val="22"/>
          <w:szCs w:val="22"/>
          <w:lang w:val="ka-GE"/>
        </w:rPr>
        <w:t xml:space="preserve">, </w:t>
      </w:r>
      <w:proofErr w:type="spellStart"/>
      <w:r w:rsidRPr="007C7F4C">
        <w:rPr>
          <w:rFonts w:ascii="Sylfaen" w:hAnsi="Sylfaen" w:cs="Sylfaen"/>
          <w:color w:val="auto"/>
          <w:sz w:val="22"/>
          <w:szCs w:val="22"/>
          <w:lang w:val="ka-GE"/>
        </w:rPr>
        <w:t>შემსყიდველის</w:t>
      </w:r>
      <w:proofErr w:type="spellEnd"/>
      <w:r w:rsidRPr="007C7F4C">
        <w:rPr>
          <w:rFonts w:ascii="Sylfaen" w:hAnsi="Sylfaen" w:cs="Sylfaen"/>
          <w:color w:val="auto"/>
          <w:sz w:val="22"/>
          <w:szCs w:val="22"/>
          <w:lang w:val="ka-GE"/>
        </w:rPr>
        <w:t xml:space="preserve"> მხრიდან ასეთი მოთხოვნის არსებობის შემთხვევაში, მაგრამ არაუადრეს 2019 წლის 20 მაისისა. </w:t>
      </w:r>
    </w:p>
    <w:p w14:paraId="40088946" w14:textId="499205FF" w:rsidR="007C7F4C" w:rsidRPr="00F96280" w:rsidRDefault="007C7F4C" w:rsidP="00C176EB">
      <w:pPr>
        <w:pStyle w:val="ListParagraph"/>
        <w:spacing w:after="0" w:line="240" w:lineRule="auto"/>
        <w:ind w:left="0"/>
        <w:jc w:val="both"/>
        <w:rPr>
          <w:rFonts w:ascii="Sylfaen" w:hAnsi="Sylfaen" w:cs="Sylfaen"/>
          <w:color w:val="auto"/>
          <w:sz w:val="22"/>
          <w:szCs w:val="22"/>
          <w:lang w:val="ka-GE"/>
        </w:rPr>
      </w:pPr>
      <w:proofErr w:type="spellStart"/>
      <w:r>
        <w:rPr>
          <w:rFonts w:ascii="Sylfaen" w:hAnsi="Sylfaen" w:cs="Sylfaen"/>
          <w:color w:val="auto"/>
          <w:sz w:val="22"/>
          <w:szCs w:val="22"/>
          <w:lang w:val="ka-GE"/>
        </w:rPr>
        <w:t>ბ.დ</w:t>
      </w:r>
      <w:proofErr w:type="spellEnd"/>
      <w:r w:rsidRPr="007C7F4C">
        <w:rPr>
          <w:rFonts w:ascii="Sylfaen" w:hAnsi="Sylfaen" w:cs="Sylfaen"/>
          <w:color w:val="auto"/>
          <w:sz w:val="22"/>
          <w:szCs w:val="22"/>
          <w:lang w:val="ka-GE"/>
        </w:rPr>
        <w:t>.</w:t>
      </w:r>
      <w:r>
        <w:rPr>
          <w:rFonts w:ascii="Sylfaen" w:hAnsi="Sylfaen" w:cs="Sylfaen"/>
          <w:color w:val="auto"/>
          <w:sz w:val="22"/>
          <w:szCs w:val="22"/>
          <w:lang w:val="ka-GE"/>
        </w:rPr>
        <w:t>)</w:t>
      </w:r>
      <w:r w:rsidRPr="007C7F4C">
        <w:rPr>
          <w:rFonts w:ascii="Sylfaen" w:hAnsi="Sylfaen" w:cs="Sylfaen"/>
          <w:color w:val="auto"/>
          <w:sz w:val="22"/>
          <w:szCs w:val="22"/>
          <w:lang w:val="ka-GE"/>
        </w:rPr>
        <w:t xml:space="preserve"> შემსყიდველზე დროებით სარგებლობაში გადაცემული მაცივარ აგრეგატები მიმწოდებელს უნდა დაუბრუნდეს ხელშეკრულებით გათვალისწინებული საქონლის მიწოდების ვადის გასვლის შემდეგ. მიმწოდებელი ვალდებულია </w:t>
      </w:r>
      <w:proofErr w:type="spellStart"/>
      <w:r w:rsidRPr="007C7F4C">
        <w:rPr>
          <w:rFonts w:ascii="Sylfaen" w:hAnsi="Sylfaen" w:cs="Sylfaen"/>
          <w:color w:val="auto"/>
          <w:sz w:val="22"/>
          <w:szCs w:val="22"/>
          <w:lang w:val="ka-GE"/>
        </w:rPr>
        <w:t>შემსყიდველის</w:t>
      </w:r>
      <w:proofErr w:type="spellEnd"/>
      <w:r w:rsidRPr="007C7F4C">
        <w:rPr>
          <w:rFonts w:ascii="Sylfaen" w:hAnsi="Sylfaen" w:cs="Sylfaen"/>
          <w:color w:val="auto"/>
          <w:sz w:val="22"/>
          <w:szCs w:val="22"/>
          <w:lang w:val="ka-GE"/>
        </w:rPr>
        <w:t xml:space="preserve"> მოთხოვნიდან არაუმეტეს 20 დღისა, მოახდინოს მაცივარ აგრეგატების უკან გატანა </w:t>
      </w:r>
      <w:proofErr w:type="spellStart"/>
      <w:r w:rsidRPr="007C7F4C">
        <w:rPr>
          <w:rFonts w:ascii="Sylfaen" w:hAnsi="Sylfaen" w:cs="Sylfaen"/>
          <w:color w:val="auto"/>
          <w:sz w:val="22"/>
          <w:szCs w:val="22"/>
          <w:lang w:val="ka-GE"/>
        </w:rPr>
        <w:t>შემსყიდველის</w:t>
      </w:r>
      <w:proofErr w:type="spellEnd"/>
      <w:r w:rsidRPr="007C7F4C">
        <w:rPr>
          <w:rFonts w:ascii="Sylfaen" w:hAnsi="Sylfaen" w:cs="Sylfaen"/>
          <w:color w:val="auto"/>
          <w:sz w:val="22"/>
          <w:szCs w:val="22"/>
          <w:lang w:val="ka-GE"/>
        </w:rPr>
        <w:t xml:space="preserve"> ყველა ობიექტიდან. ამასთან, მიმწოდებელი უფლებამოსილია ხელშეკრულებით გათვალისწინებული საქონლის მიწოდების ვადის გასვლის შემდეგ </w:t>
      </w:r>
      <w:proofErr w:type="spellStart"/>
      <w:r w:rsidRPr="007C7F4C">
        <w:rPr>
          <w:rFonts w:ascii="Sylfaen" w:hAnsi="Sylfaen" w:cs="Sylfaen"/>
          <w:color w:val="auto"/>
          <w:sz w:val="22"/>
          <w:szCs w:val="22"/>
          <w:lang w:val="ka-GE"/>
        </w:rPr>
        <w:t>ნებიმიერ</w:t>
      </w:r>
      <w:proofErr w:type="spellEnd"/>
      <w:r w:rsidRPr="007C7F4C">
        <w:rPr>
          <w:rFonts w:ascii="Sylfaen" w:hAnsi="Sylfaen" w:cs="Sylfaen"/>
          <w:color w:val="auto"/>
          <w:sz w:val="22"/>
          <w:szCs w:val="22"/>
          <w:lang w:val="ka-GE"/>
        </w:rPr>
        <w:t xml:space="preserve"> დროს მოითხოვოს მაცივარ აგრეგატების უკან გატანა, იგი ვალდებულია აღნიშნულის შესახებ მინიმუმ 2 სამუშაო დღით ადრე აცნობოს შემსყიდველს.</w:t>
      </w:r>
    </w:p>
    <w:p w14:paraId="68C7576F" w14:textId="3A1D8F6F" w:rsidR="00182F69" w:rsidRPr="00F96280" w:rsidRDefault="00E13DEA" w:rsidP="007C7F4C">
      <w:pPr>
        <w:pStyle w:val="ListParagraph"/>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გ</w:t>
      </w:r>
      <w:r w:rsidR="00182F69" w:rsidRPr="00F96280">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73C00E6" w14:textId="46396FE1" w:rsidR="00A24FBD" w:rsidRPr="00F96280" w:rsidRDefault="00E13DEA" w:rsidP="007C7F4C">
      <w:pPr>
        <w:pStyle w:val="ListParagraph"/>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დ</w:t>
      </w:r>
      <w:r w:rsidR="00182F69" w:rsidRPr="00F96280">
        <w:rPr>
          <w:rFonts w:ascii="Sylfaen" w:hAnsi="Sylfaen" w:cs="Sylfaen"/>
          <w:color w:val="auto"/>
          <w:sz w:val="22"/>
          <w:szCs w:val="22"/>
          <w:lang w:val="ka-GE"/>
        </w:rPr>
        <w:t xml:space="preserve">) იმ შემთხვევაში, თუ ვერ </w:t>
      </w:r>
      <w:proofErr w:type="spellStart"/>
      <w:r w:rsidR="00182F69" w:rsidRPr="00F96280">
        <w:rPr>
          <w:rFonts w:ascii="Sylfaen" w:hAnsi="Sylfaen" w:cs="Sylfaen"/>
          <w:color w:val="auto"/>
          <w:sz w:val="22"/>
          <w:szCs w:val="22"/>
          <w:lang w:val="ka-GE"/>
        </w:rPr>
        <w:t>ახრეხებს</w:t>
      </w:r>
      <w:proofErr w:type="spellEnd"/>
      <w:r w:rsidR="00182F69" w:rsidRPr="00F96280">
        <w:rPr>
          <w:rFonts w:ascii="Sylfaen" w:hAnsi="Sylfaen" w:cs="Sylfaen"/>
          <w:color w:val="auto"/>
          <w:sz w:val="22"/>
          <w:szCs w:val="22"/>
          <w:lang w:val="ka-GE"/>
        </w:rPr>
        <w:t xml:space="preserve"> საქონლის მიწოდებას დროულად, გულისყურით ითანამშრომლოს შემსყიდველ </w:t>
      </w:r>
      <w:r w:rsidR="00B63CD7" w:rsidRPr="00F96280">
        <w:rPr>
          <w:rFonts w:ascii="Sylfaen" w:hAnsi="Sylfaen" w:cs="Sylfaen"/>
          <w:color w:val="auto"/>
          <w:sz w:val="22"/>
          <w:szCs w:val="22"/>
          <w:lang w:val="ka-GE"/>
        </w:rPr>
        <w:t>ორგანიზაციას</w:t>
      </w:r>
      <w:r w:rsidR="00182F69" w:rsidRPr="00F96280">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14:paraId="241A2B65" w14:textId="2CAF75AF" w:rsidR="00A24FBD" w:rsidRPr="00F96280" w:rsidRDefault="00E13DEA" w:rsidP="007C7F4C">
      <w:pPr>
        <w:pStyle w:val="ListParagraph"/>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ე</w:t>
      </w:r>
      <w:r w:rsidR="00A24FBD" w:rsidRPr="00F96280">
        <w:rPr>
          <w:rFonts w:ascii="Sylfaen" w:hAnsi="Sylfaen" w:cs="Sylfaen"/>
          <w:color w:val="auto"/>
          <w:sz w:val="22"/>
          <w:szCs w:val="22"/>
          <w:lang w:val="ka-GE"/>
        </w:rPr>
        <w:t>) ხელშეკრულების მოქმედების ნებისმიერ ეტაპზე,</w:t>
      </w:r>
      <w:r w:rsidR="00BC3A0E" w:rsidRPr="007C7F4C">
        <w:rPr>
          <w:rFonts w:ascii="Sylfaen" w:hAnsi="Sylfaen" w:cs="Sylfaen"/>
          <w:color w:val="auto"/>
          <w:sz w:val="22"/>
          <w:szCs w:val="22"/>
          <w:lang w:val="ka-GE"/>
        </w:rPr>
        <w:t xml:space="preserve"> </w:t>
      </w:r>
      <w:r w:rsidR="00BC3A0E" w:rsidRPr="00F96280">
        <w:rPr>
          <w:rFonts w:ascii="Sylfaen" w:hAnsi="Sylfaen" w:cs="Sylfaen"/>
          <w:color w:val="auto"/>
          <w:sz w:val="22"/>
          <w:szCs w:val="22"/>
          <w:lang w:val="ka-GE"/>
        </w:rPr>
        <w:t>ასევე</w:t>
      </w:r>
      <w:r w:rsidR="00A24FBD" w:rsidRPr="00F96280">
        <w:rPr>
          <w:rFonts w:ascii="Sylfaen" w:hAnsi="Sylfaen" w:cs="Sylfaen"/>
          <w:color w:val="auto"/>
          <w:sz w:val="22"/>
          <w:szCs w:val="22"/>
          <w:lang w:val="ka-GE"/>
        </w:rPr>
        <w:t xml:space="preserve"> მოქმედების დასრულების </w:t>
      </w:r>
      <w:r w:rsidR="00BC3A0E" w:rsidRPr="00F96280">
        <w:rPr>
          <w:rFonts w:ascii="Sylfaen" w:hAnsi="Sylfaen" w:cs="Sylfaen"/>
          <w:color w:val="auto"/>
          <w:sz w:val="22"/>
          <w:szCs w:val="22"/>
          <w:lang w:val="ka-GE"/>
        </w:rPr>
        <w:t>შემდეგაც</w:t>
      </w:r>
      <w:r w:rsidR="00A24FBD" w:rsidRPr="00F96280">
        <w:rPr>
          <w:rFonts w:ascii="Sylfaen" w:hAnsi="Sylfaen" w:cs="Sylfaen"/>
          <w:color w:val="auto"/>
          <w:sz w:val="22"/>
          <w:szCs w:val="22"/>
          <w:lang w:val="ka-GE"/>
        </w:rPr>
        <w:t>, აღმოჩენილი ხარვეზის ან/და ნაკლის გამოვლენის შემთხვევაში მიმწოდებელი ვალდებულია</w:t>
      </w:r>
      <w:r w:rsidR="00BC3A0E" w:rsidRPr="00F96280">
        <w:rPr>
          <w:rFonts w:ascii="Sylfaen" w:hAnsi="Sylfaen" w:cs="Sylfaen"/>
          <w:color w:val="auto"/>
          <w:sz w:val="22"/>
          <w:szCs w:val="22"/>
          <w:lang w:val="ka-GE"/>
        </w:rPr>
        <w:t xml:space="preserve"> </w:t>
      </w:r>
      <w:r w:rsidR="00F96280" w:rsidRPr="00F96280">
        <w:rPr>
          <w:rFonts w:ascii="Sylfaen" w:hAnsi="Sylfaen" w:cs="Sylfaen"/>
          <w:color w:val="auto"/>
          <w:sz w:val="22"/>
          <w:szCs w:val="22"/>
          <w:lang w:val="ka-GE"/>
        </w:rPr>
        <w:t>2</w:t>
      </w:r>
      <w:r w:rsidR="00A24FBD" w:rsidRPr="00F96280">
        <w:rPr>
          <w:rFonts w:ascii="Sylfaen" w:hAnsi="Sylfaen" w:cs="Sylfaen"/>
          <w:color w:val="auto"/>
          <w:sz w:val="22"/>
          <w:szCs w:val="22"/>
          <w:lang w:val="ka-GE"/>
        </w:rPr>
        <w:t xml:space="preserve"> (</w:t>
      </w:r>
      <w:r w:rsidR="00F96280" w:rsidRPr="00F96280">
        <w:rPr>
          <w:rFonts w:ascii="Sylfaen" w:hAnsi="Sylfaen" w:cs="Sylfaen"/>
          <w:color w:val="auto"/>
          <w:sz w:val="22"/>
          <w:szCs w:val="22"/>
          <w:lang w:val="ka-GE"/>
        </w:rPr>
        <w:t>ორი</w:t>
      </w:r>
      <w:r w:rsidR="00A24FBD" w:rsidRPr="00F96280">
        <w:rPr>
          <w:rFonts w:ascii="Sylfaen" w:hAnsi="Sylfaen" w:cs="Sylfaen"/>
          <w:color w:val="auto"/>
          <w:sz w:val="22"/>
          <w:szCs w:val="22"/>
          <w:lang w:val="ka-GE"/>
        </w:rPr>
        <w:t xml:space="preserve">) სამუშაო დღის ვადაში შეცვალოს ახლით, </w:t>
      </w:r>
      <w:proofErr w:type="spellStart"/>
      <w:r w:rsidR="00A24FBD" w:rsidRPr="00F96280">
        <w:rPr>
          <w:rFonts w:ascii="Sylfaen" w:hAnsi="Sylfaen" w:cs="Sylfaen"/>
          <w:color w:val="auto"/>
          <w:sz w:val="22"/>
          <w:szCs w:val="22"/>
          <w:lang w:val="ka-GE"/>
        </w:rPr>
        <w:t>შემსყიდველის</w:t>
      </w:r>
      <w:proofErr w:type="spellEnd"/>
      <w:r w:rsidR="00A24FBD" w:rsidRPr="00F96280">
        <w:rPr>
          <w:rFonts w:ascii="Sylfaen" w:hAnsi="Sylfaen" w:cs="Sylfaen"/>
          <w:color w:val="auto"/>
          <w:sz w:val="22"/>
          <w:szCs w:val="22"/>
          <w:lang w:val="ka-GE"/>
        </w:rPr>
        <w:t xml:space="preserve"> მხრიდან დამატებითი დანახარჯების გაწევის გარეშე.</w:t>
      </w:r>
    </w:p>
    <w:p w14:paraId="2E70D21D" w14:textId="70A11A7B" w:rsidR="00182F69" w:rsidRPr="00F96280" w:rsidRDefault="00E13DEA" w:rsidP="007C7F4C">
      <w:pPr>
        <w:pStyle w:val="ListParagraph"/>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ვ</w:t>
      </w:r>
      <w:r w:rsidR="00182F69" w:rsidRPr="00F96280">
        <w:rPr>
          <w:rFonts w:ascii="Sylfaen" w:hAnsi="Sylfaen" w:cs="Sylfaen"/>
          <w:color w:val="auto"/>
          <w:sz w:val="22"/>
          <w:szCs w:val="22"/>
          <w:lang w:val="ka-GE"/>
        </w:rPr>
        <w:t xml:space="preserve">) მჭიდროდ ითანამშრომლოს შემსყიდველ </w:t>
      </w:r>
      <w:r w:rsidR="001D4848" w:rsidRPr="00F96280">
        <w:rPr>
          <w:rFonts w:ascii="Sylfaen" w:hAnsi="Sylfaen" w:cs="Sylfaen"/>
          <w:color w:val="auto"/>
          <w:sz w:val="22"/>
          <w:szCs w:val="22"/>
          <w:lang w:val="ka-GE"/>
        </w:rPr>
        <w:t>ორგანიზაციას</w:t>
      </w:r>
      <w:r w:rsidR="00182F69" w:rsidRPr="00F96280">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14:paraId="4250DF1D" w14:textId="63CD263A" w:rsidR="00A24FBD" w:rsidRPr="00F96280" w:rsidRDefault="00E13DEA" w:rsidP="007C7F4C">
      <w:pPr>
        <w:pStyle w:val="ListParagraph"/>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ზ</w:t>
      </w:r>
      <w:r w:rsidR="00A24FBD" w:rsidRPr="00F96280">
        <w:rPr>
          <w:rFonts w:ascii="Sylfaen" w:hAnsi="Sylfaen" w:cs="Sylfaen"/>
          <w:color w:val="auto"/>
          <w:sz w:val="22"/>
          <w:szCs w:val="22"/>
          <w:lang w:val="ka-GE"/>
        </w:rPr>
        <w:t xml:space="preserve">) </w:t>
      </w:r>
      <w:r w:rsidR="00C176EB" w:rsidRPr="00F96280">
        <w:rPr>
          <w:rFonts w:ascii="Sylfaen" w:hAnsi="Sylfaen" w:cs="Sylfaen"/>
          <w:color w:val="auto"/>
          <w:sz w:val="22"/>
          <w:szCs w:val="22"/>
          <w:lang w:val="ka-GE"/>
        </w:rPr>
        <w:t>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 და ისინი უნდა პასუხობდნენ ჰიგიენურ ნორმებს და იყვნენ ვარგისნი განსაზღვრული კატეგორიის საქონლის ტრანსპორტირებისთვის.</w:t>
      </w:r>
    </w:p>
    <w:p w14:paraId="0AF6436C" w14:textId="0FB05FB2" w:rsidR="006D06D2" w:rsidRPr="00F96280" w:rsidRDefault="00E13DEA" w:rsidP="007C7F4C">
      <w:pPr>
        <w:pStyle w:val="ListParagraph"/>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თ</w:t>
      </w:r>
      <w:r w:rsidR="004068C1" w:rsidRPr="00F96280">
        <w:rPr>
          <w:rFonts w:ascii="Sylfaen" w:hAnsi="Sylfaen" w:cs="Sylfaen"/>
          <w:color w:val="auto"/>
          <w:sz w:val="22"/>
          <w:szCs w:val="22"/>
          <w:lang w:val="ka-GE"/>
        </w:rPr>
        <w:t xml:space="preserve">) </w:t>
      </w:r>
      <w:r w:rsidR="006D06D2" w:rsidRPr="00F96280">
        <w:rPr>
          <w:rFonts w:ascii="Sylfaen" w:hAnsi="Sylfaen" w:cs="Sylfaen"/>
          <w:color w:val="auto"/>
          <w:sz w:val="22"/>
          <w:szCs w:val="22"/>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14:paraId="21564581" w14:textId="6DF9D414" w:rsidR="00C176EB" w:rsidRPr="00F96280" w:rsidRDefault="00E13DEA" w:rsidP="007C7F4C">
      <w:pPr>
        <w:pStyle w:val="ListParagraph"/>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ი</w:t>
      </w:r>
      <w:r w:rsidR="00C176EB" w:rsidRPr="00F96280">
        <w:rPr>
          <w:rFonts w:ascii="Sylfaen" w:hAnsi="Sylfaen" w:cs="Sylfaen"/>
          <w:color w:val="auto"/>
          <w:sz w:val="22"/>
          <w:szCs w:val="22"/>
          <w:lang w:val="ka-GE"/>
        </w:rPr>
        <w:t xml:space="preserve">) უზრუნველყოს </w:t>
      </w:r>
      <w:proofErr w:type="spellStart"/>
      <w:r w:rsidR="00C176EB" w:rsidRPr="00F96280">
        <w:rPr>
          <w:rFonts w:ascii="Sylfaen" w:hAnsi="Sylfaen" w:cs="Sylfaen"/>
          <w:color w:val="auto"/>
          <w:sz w:val="22"/>
          <w:szCs w:val="22"/>
          <w:lang w:val="ka-GE"/>
        </w:rPr>
        <w:t>სატენდერო</w:t>
      </w:r>
      <w:proofErr w:type="spellEnd"/>
      <w:r w:rsidR="00C176EB" w:rsidRPr="00F96280">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14:paraId="7A2FAC35" w14:textId="17E3ECF2" w:rsidR="00BB0B3A" w:rsidRPr="007C7F4C" w:rsidRDefault="00BB0B3A" w:rsidP="007C7F4C">
      <w:pPr>
        <w:pStyle w:val="ListParagraph"/>
        <w:spacing w:after="0" w:line="240" w:lineRule="auto"/>
        <w:ind w:left="0"/>
        <w:jc w:val="both"/>
        <w:rPr>
          <w:rFonts w:ascii="Sylfaen" w:hAnsi="Sylfaen" w:cs="Sylfaen"/>
          <w:color w:val="auto"/>
          <w:sz w:val="22"/>
          <w:szCs w:val="22"/>
          <w:lang w:val="ka-GE"/>
        </w:rPr>
      </w:pPr>
    </w:p>
    <w:p w14:paraId="1337CA18" w14:textId="77777777" w:rsidR="00A24FBD" w:rsidRPr="00F96280" w:rsidRDefault="00A24FBD" w:rsidP="00182F69">
      <w:pPr>
        <w:spacing w:after="0" w:line="240" w:lineRule="auto"/>
        <w:ind w:left="0"/>
        <w:jc w:val="both"/>
        <w:rPr>
          <w:rFonts w:ascii="Merriweather" w:eastAsia="Times New Roman" w:hAnsi="Merriweather"/>
          <w:color w:val="000000"/>
          <w:sz w:val="22"/>
          <w:szCs w:val="22"/>
        </w:rPr>
      </w:pPr>
    </w:p>
    <w:p w14:paraId="71563729" w14:textId="77777777" w:rsidR="00A24FBD" w:rsidRPr="00F96280" w:rsidRDefault="00A24FBD" w:rsidP="00A24FBD">
      <w:pPr>
        <w:pStyle w:val="ListParagraph"/>
        <w:numPr>
          <w:ilvl w:val="1"/>
          <w:numId w:val="38"/>
        </w:numPr>
        <w:tabs>
          <w:tab w:val="left" w:pos="0"/>
          <w:tab w:val="left" w:pos="360"/>
        </w:tabs>
        <w:spacing w:after="0" w:line="240" w:lineRule="auto"/>
        <w:ind w:left="0" w:firstLine="0"/>
        <w:jc w:val="both"/>
        <w:rPr>
          <w:rFonts w:ascii="Sylfaen" w:hAnsi="Sylfaen" w:cs="Sylfaen"/>
          <w:b/>
          <w:color w:val="auto"/>
          <w:sz w:val="22"/>
          <w:szCs w:val="22"/>
          <w:lang w:val="ka-GE"/>
        </w:rPr>
      </w:pPr>
      <w:r w:rsidRPr="00F96280">
        <w:rPr>
          <w:rFonts w:ascii="Sylfaen" w:hAnsi="Sylfaen" w:cs="Sylfaen"/>
          <w:b/>
          <w:color w:val="auto"/>
          <w:sz w:val="22"/>
          <w:szCs w:val="22"/>
          <w:lang w:val="ka-GE"/>
        </w:rPr>
        <w:t>შემსყიდველი ვალდებულია:</w:t>
      </w:r>
    </w:p>
    <w:p w14:paraId="31A4088A" w14:textId="53AF44BC" w:rsidR="00A24FBD"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F96280">
        <w:rPr>
          <w:rFonts w:ascii="Sylfaen" w:hAnsi="Sylfaen" w:cs="Sylfaen"/>
          <w:color w:val="auto"/>
          <w:sz w:val="22"/>
          <w:szCs w:val="22"/>
          <w:lang w:val="ka-GE"/>
        </w:rPr>
        <w:t>ა) დაიცვას მიწოდებულ პროდუქციის ეტიკეტზე დატანილი</w:t>
      </w:r>
      <w:r w:rsidR="004907FF" w:rsidRPr="00F96280">
        <w:rPr>
          <w:rFonts w:ascii="Sylfaen" w:hAnsi="Sylfaen" w:cs="Sylfaen"/>
          <w:color w:val="auto"/>
          <w:sz w:val="22"/>
          <w:szCs w:val="22"/>
          <w:lang w:val="ka-GE"/>
        </w:rPr>
        <w:t xml:space="preserve"> (ას</w:t>
      </w:r>
      <w:r w:rsidR="00633408" w:rsidRPr="00F96280">
        <w:rPr>
          <w:rFonts w:ascii="Sylfaen" w:hAnsi="Sylfaen" w:cs="Sylfaen"/>
          <w:color w:val="auto"/>
          <w:sz w:val="22"/>
          <w:szCs w:val="22"/>
          <w:lang w:val="ka-GE"/>
        </w:rPr>
        <w:t>ე</w:t>
      </w:r>
      <w:r w:rsidR="004907FF" w:rsidRPr="00F96280">
        <w:rPr>
          <w:rFonts w:ascii="Sylfaen" w:hAnsi="Sylfaen" w:cs="Sylfaen"/>
          <w:color w:val="auto"/>
          <w:sz w:val="22"/>
          <w:szCs w:val="22"/>
          <w:lang w:val="ka-GE"/>
        </w:rPr>
        <w:t>თის არსებობის შემთხვევაში)</w:t>
      </w:r>
      <w:r w:rsidRPr="00F96280">
        <w:rPr>
          <w:rFonts w:ascii="Sylfaen" w:hAnsi="Sylfaen" w:cs="Sylfaen"/>
          <w:color w:val="auto"/>
          <w:sz w:val="22"/>
          <w:szCs w:val="22"/>
          <w:lang w:val="ka-GE"/>
        </w:rPr>
        <w:t xml:space="preserve"> და საქართვლოს კანონმდებლობით დადგენილი </w:t>
      </w:r>
      <w:proofErr w:type="spellStart"/>
      <w:r w:rsidRPr="00F96280">
        <w:rPr>
          <w:rFonts w:ascii="Sylfaen" w:hAnsi="Sylfaen" w:cs="Sylfaen"/>
          <w:color w:val="auto"/>
          <w:sz w:val="22"/>
          <w:szCs w:val="22"/>
          <w:lang w:val="ka-GE"/>
        </w:rPr>
        <w:t>პროდუქციიის</w:t>
      </w:r>
      <w:proofErr w:type="spellEnd"/>
      <w:r w:rsidRPr="00F96280">
        <w:rPr>
          <w:rFonts w:ascii="Sylfaen" w:hAnsi="Sylfaen" w:cs="Sylfaen"/>
          <w:color w:val="auto"/>
          <w:sz w:val="22"/>
          <w:szCs w:val="22"/>
          <w:lang w:val="ka-GE"/>
        </w:rPr>
        <w:t xml:space="preserve"> შენახვის წესები.</w:t>
      </w:r>
    </w:p>
    <w:p w14:paraId="05ECB6FE" w14:textId="5D624EDD" w:rsidR="007C7F4C" w:rsidRPr="00F96280" w:rsidRDefault="007C7F4C"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F96280">
        <w:rPr>
          <w:rFonts w:ascii="Sylfaen" w:hAnsi="Sylfaen" w:cs="Sylfaen"/>
          <w:color w:val="auto"/>
          <w:sz w:val="22"/>
          <w:szCs w:val="22"/>
          <w:lang w:val="ka-GE"/>
        </w:rPr>
        <w:t>ბ</w:t>
      </w:r>
      <w:r w:rsidRPr="007C7F4C">
        <w:rPr>
          <w:rFonts w:ascii="Sylfaen" w:hAnsi="Sylfaen" w:cs="Sylfaen"/>
          <w:color w:val="auto"/>
          <w:sz w:val="22"/>
          <w:szCs w:val="22"/>
          <w:lang w:val="ka-GE"/>
        </w:rPr>
        <w:t xml:space="preserve">) </w:t>
      </w:r>
      <w:r>
        <w:rPr>
          <w:rFonts w:ascii="Sylfaen" w:hAnsi="Sylfaen" w:cs="Sylfaen"/>
          <w:color w:val="auto"/>
          <w:sz w:val="22"/>
          <w:szCs w:val="22"/>
          <w:lang w:val="ka-GE"/>
        </w:rPr>
        <w:t>მაცივარ აგრეგატები</w:t>
      </w:r>
      <w:r w:rsidRPr="007C7F4C">
        <w:rPr>
          <w:rFonts w:ascii="Sylfaen" w:hAnsi="Sylfaen" w:cs="Sylfaen"/>
          <w:color w:val="auto"/>
          <w:sz w:val="22"/>
          <w:szCs w:val="22"/>
          <w:lang w:val="ka-GE"/>
        </w:rPr>
        <w:t xml:space="preserve"> შეინახოს სათანადო მდგომარეობაში ბუნებრივი ცვეთის გათვალისწინებით</w:t>
      </w:r>
      <w:r>
        <w:rPr>
          <w:rFonts w:ascii="Sylfaen" w:hAnsi="Sylfaen" w:cs="Sylfaen"/>
          <w:color w:val="auto"/>
          <w:sz w:val="22"/>
          <w:szCs w:val="22"/>
          <w:lang w:val="ka-GE"/>
        </w:rPr>
        <w:t>.</w:t>
      </w:r>
    </w:p>
    <w:p w14:paraId="7CE85286" w14:textId="75FF46B3" w:rsidR="00A24FBD" w:rsidRPr="00F96280" w:rsidRDefault="007C7F4C"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გ</w:t>
      </w:r>
      <w:r w:rsidR="00A24FBD" w:rsidRPr="00F96280">
        <w:rPr>
          <w:rFonts w:ascii="Sylfaen" w:hAnsi="Sylfaen" w:cs="Sylfaen"/>
          <w:color w:val="auto"/>
          <w:sz w:val="22"/>
          <w:szCs w:val="22"/>
          <w:lang w:val="ka-GE"/>
        </w:rPr>
        <w:t>) უზრუნველყოს ხელშეკრულების შესრულების კონტროლი.</w:t>
      </w:r>
    </w:p>
    <w:p w14:paraId="77B2C7F3" w14:textId="43006A3F" w:rsidR="00A24FBD" w:rsidRPr="00F96280" w:rsidRDefault="007C7F4C"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დ</w:t>
      </w:r>
      <w:r w:rsidR="00A24FBD" w:rsidRPr="00F96280">
        <w:rPr>
          <w:rFonts w:ascii="Sylfaen" w:hAnsi="Sylfaen" w:cs="Sylfaen"/>
          <w:color w:val="auto"/>
          <w:sz w:val="22"/>
          <w:szCs w:val="22"/>
          <w:lang w:val="ka-GE"/>
        </w:rPr>
        <w:t xml:space="preserve">) შეასრულოს ხელშეკრულებითა და </w:t>
      </w:r>
      <w:proofErr w:type="spellStart"/>
      <w:r w:rsidR="00A24FBD" w:rsidRPr="00F96280">
        <w:rPr>
          <w:rFonts w:ascii="Sylfaen" w:hAnsi="Sylfaen" w:cs="Sylfaen"/>
          <w:color w:val="auto"/>
          <w:sz w:val="22"/>
          <w:szCs w:val="22"/>
          <w:lang w:val="ka-GE"/>
        </w:rPr>
        <w:t>სატენდერო</w:t>
      </w:r>
      <w:proofErr w:type="spellEnd"/>
      <w:r w:rsidR="00A24FBD" w:rsidRPr="00F96280">
        <w:rPr>
          <w:rFonts w:ascii="Sylfaen" w:hAnsi="Sylfaen" w:cs="Sylfaen"/>
          <w:color w:val="auto"/>
          <w:sz w:val="22"/>
          <w:szCs w:val="22"/>
          <w:lang w:val="ka-GE"/>
        </w:rPr>
        <w:t xml:space="preserve"> დოკუმენტაციით დაკისრებული ვალდებულებები.</w:t>
      </w:r>
    </w:p>
    <w:p w14:paraId="20ADBD6D" w14:textId="2C1E6347" w:rsidR="00A24FBD" w:rsidRPr="00F96280" w:rsidRDefault="007C7F4C"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ე</w:t>
      </w:r>
      <w:r w:rsidR="00A24FBD" w:rsidRPr="00F96280">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6AC2C5D" w14:textId="77777777" w:rsidR="003606E8" w:rsidRPr="00F96280" w:rsidRDefault="003606E8"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085A0433" w14:textId="00CFCF5F" w:rsidR="00D24702" w:rsidRPr="00F96280" w:rsidRDefault="00D24702" w:rsidP="009A325B">
      <w:pPr>
        <w:pStyle w:val="ListParagraph"/>
        <w:numPr>
          <w:ilvl w:val="0"/>
          <w:numId w:val="23"/>
        </w:numPr>
        <w:spacing w:before="270" w:after="0" w:line="285" w:lineRule="atLeast"/>
        <w:jc w:val="center"/>
        <w:rPr>
          <w:rFonts w:ascii="Merriweather" w:eastAsia="Times New Roman" w:hAnsi="Merriweather"/>
          <w:b/>
          <w:bCs/>
          <w:color w:val="000000"/>
          <w:sz w:val="22"/>
          <w:szCs w:val="22"/>
        </w:rPr>
      </w:pPr>
      <w:proofErr w:type="spellStart"/>
      <w:r w:rsidRPr="00F96280">
        <w:rPr>
          <w:rFonts w:ascii="Sylfaen" w:eastAsia="Times New Roman" w:hAnsi="Sylfaen" w:cs="Sylfaen"/>
          <w:b/>
          <w:bCs/>
          <w:color w:val="000000"/>
          <w:sz w:val="22"/>
          <w:szCs w:val="22"/>
        </w:rPr>
        <w:t>ხელშეკრულების</w:t>
      </w:r>
      <w:proofErr w:type="spellEnd"/>
      <w:r w:rsidRPr="00F96280">
        <w:rPr>
          <w:rFonts w:ascii="Merriweather" w:eastAsia="Times New Roman" w:hAnsi="Merriweather"/>
          <w:b/>
          <w:bCs/>
          <w:color w:val="000000"/>
          <w:sz w:val="22"/>
          <w:szCs w:val="22"/>
        </w:rPr>
        <w:t xml:space="preserve"> </w:t>
      </w:r>
      <w:proofErr w:type="spellStart"/>
      <w:r w:rsidRPr="00F96280">
        <w:rPr>
          <w:rFonts w:ascii="Sylfaen" w:eastAsia="Times New Roman" w:hAnsi="Sylfaen" w:cs="Sylfaen"/>
          <w:b/>
          <w:bCs/>
          <w:color w:val="000000"/>
          <w:sz w:val="22"/>
          <w:szCs w:val="22"/>
        </w:rPr>
        <w:t>შესრულების</w:t>
      </w:r>
      <w:proofErr w:type="spellEnd"/>
      <w:r w:rsidRPr="00F96280">
        <w:rPr>
          <w:rFonts w:ascii="Merriweather" w:eastAsia="Times New Roman" w:hAnsi="Merriweather"/>
          <w:b/>
          <w:bCs/>
          <w:color w:val="000000"/>
          <w:sz w:val="22"/>
          <w:szCs w:val="22"/>
        </w:rPr>
        <w:t xml:space="preserve"> </w:t>
      </w:r>
      <w:proofErr w:type="spellStart"/>
      <w:r w:rsidRPr="00F96280">
        <w:rPr>
          <w:rFonts w:ascii="Sylfaen" w:eastAsia="Times New Roman" w:hAnsi="Sylfaen" w:cs="Sylfaen"/>
          <w:b/>
          <w:bCs/>
          <w:color w:val="000000"/>
          <w:sz w:val="22"/>
          <w:szCs w:val="22"/>
        </w:rPr>
        <w:t>კონტროლი</w:t>
      </w:r>
      <w:proofErr w:type="spellEnd"/>
      <w:r w:rsidRPr="00F96280">
        <w:rPr>
          <w:rFonts w:ascii="Merriweather" w:eastAsia="Times New Roman" w:hAnsi="Merriweather"/>
          <w:b/>
          <w:bCs/>
          <w:color w:val="000000"/>
          <w:sz w:val="22"/>
          <w:szCs w:val="22"/>
        </w:rPr>
        <w:t xml:space="preserve"> </w:t>
      </w:r>
      <w:proofErr w:type="spellStart"/>
      <w:r w:rsidRPr="00F96280">
        <w:rPr>
          <w:rFonts w:ascii="Sylfaen" w:eastAsia="Times New Roman" w:hAnsi="Sylfaen" w:cs="Sylfaen"/>
          <w:b/>
          <w:bCs/>
          <w:color w:val="000000"/>
          <w:sz w:val="22"/>
          <w:szCs w:val="22"/>
        </w:rPr>
        <w:t>და</w:t>
      </w:r>
      <w:proofErr w:type="spellEnd"/>
      <w:r w:rsidRPr="00F96280">
        <w:rPr>
          <w:rFonts w:ascii="Merriweather" w:eastAsia="Times New Roman" w:hAnsi="Merriweather"/>
          <w:b/>
          <w:bCs/>
          <w:color w:val="000000"/>
          <w:sz w:val="22"/>
          <w:szCs w:val="22"/>
        </w:rPr>
        <w:t xml:space="preserve"> </w:t>
      </w:r>
      <w:r w:rsidR="00AF4552" w:rsidRPr="00F96280">
        <w:rPr>
          <w:rFonts w:ascii="Sylfaen" w:eastAsia="Times New Roman" w:hAnsi="Sylfaen" w:cs="Sylfaen"/>
          <w:b/>
          <w:bCs/>
          <w:color w:val="000000"/>
          <w:sz w:val="22"/>
          <w:szCs w:val="22"/>
          <w:lang w:val="ka-GE"/>
        </w:rPr>
        <w:t>საქონლის</w:t>
      </w:r>
      <w:r w:rsidRPr="00F96280">
        <w:rPr>
          <w:rFonts w:ascii="Merriweather" w:eastAsia="Times New Roman" w:hAnsi="Merriweather"/>
          <w:b/>
          <w:bCs/>
          <w:color w:val="000000"/>
          <w:sz w:val="22"/>
          <w:szCs w:val="22"/>
        </w:rPr>
        <w:t xml:space="preserve"> </w:t>
      </w:r>
      <w:proofErr w:type="spellStart"/>
      <w:r w:rsidRPr="00F96280">
        <w:rPr>
          <w:rFonts w:ascii="Sylfaen" w:eastAsia="Times New Roman" w:hAnsi="Sylfaen" w:cs="Sylfaen"/>
          <w:b/>
          <w:bCs/>
          <w:color w:val="000000"/>
          <w:sz w:val="22"/>
          <w:szCs w:val="22"/>
        </w:rPr>
        <w:t>მიღება</w:t>
      </w:r>
      <w:r w:rsidRPr="00F96280">
        <w:rPr>
          <w:rFonts w:ascii="Merriweather" w:eastAsia="Times New Roman" w:hAnsi="Merriweather"/>
          <w:b/>
          <w:bCs/>
          <w:color w:val="000000"/>
          <w:sz w:val="22"/>
          <w:szCs w:val="22"/>
        </w:rPr>
        <w:t>-</w:t>
      </w:r>
      <w:r w:rsidRPr="00F96280">
        <w:rPr>
          <w:rFonts w:ascii="Sylfaen" w:eastAsia="Times New Roman" w:hAnsi="Sylfaen" w:cs="Sylfaen"/>
          <w:b/>
          <w:bCs/>
          <w:color w:val="000000"/>
          <w:sz w:val="22"/>
          <w:szCs w:val="22"/>
        </w:rPr>
        <w:t>ჩაბარების</w:t>
      </w:r>
      <w:proofErr w:type="spellEnd"/>
      <w:r w:rsidRPr="00F96280">
        <w:rPr>
          <w:rFonts w:ascii="Merriweather" w:eastAsia="Times New Roman" w:hAnsi="Merriweather"/>
          <w:b/>
          <w:bCs/>
          <w:color w:val="000000"/>
          <w:sz w:val="22"/>
          <w:szCs w:val="22"/>
        </w:rPr>
        <w:t xml:space="preserve"> </w:t>
      </w:r>
      <w:proofErr w:type="spellStart"/>
      <w:r w:rsidRPr="00F96280">
        <w:rPr>
          <w:rFonts w:ascii="Sylfaen" w:eastAsia="Times New Roman" w:hAnsi="Sylfaen" w:cs="Sylfaen"/>
          <w:b/>
          <w:bCs/>
          <w:color w:val="000000"/>
          <w:sz w:val="22"/>
          <w:szCs w:val="22"/>
        </w:rPr>
        <w:t>წესი</w:t>
      </w:r>
      <w:proofErr w:type="spellEnd"/>
    </w:p>
    <w:p w14:paraId="005FCB1C" w14:textId="77777777" w:rsidR="00D24702" w:rsidRPr="00F96280" w:rsidRDefault="00D24702" w:rsidP="00D24702">
      <w:pPr>
        <w:spacing w:after="0" w:line="240" w:lineRule="auto"/>
        <w:rPr>
          <w:rFonts w:ascii="Times New Roman" w:eastAsia="Times New Roman" w:hAnsi="Times New Roman"/>
          <w:sz w:val="22"/>
          <w:szCs w:val="22"/>
        </w:rPr>
      </w:pPr>
    </w:p>
    <w:p w14:paraId="75FF9596" w14:textId="2E7B6AC8" w:rsidR="00D24702" w:rsidRPr="00F96280" w:rsidRDefault="00D24702" w:rsidP="009A325B">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proofErr w:type="spellStart"/>
      <w:r w:rsidRPr="00F96280">
        <w:rPr>
          <w:rFonts w:ascii="Sylfaen" w:hAnsi="Sylfaen" w:cs="Sylfaen"/>
          <w:color w:val="auto"/>
          <w:sz w:val="22"/>
          <w:szCs w:val="22"/>
          <w:lang w:val="ka-GE"/>
        </w:rPr>
        <w:t>შემსყიდველის</w:t>
      </w:r>
      <w:proofErr w:type="spellEnd"/>
      <w:r w:rsidRPr="00F96280">
        <w:rPr>
          <w:rFonts w:ascii="Sylfaen" w:hAnsi="Sylfaen" w:cs="Sylfaen"/>
          <w:color w:val="auto"/>
          <w:sz w:val="22"/>
          <w:szCs w:val="22"/>
          <w:lang w:val="ka-GE"/>
        </w:rPr>
        <w:t xml:space="preserve"> მიერ </w:t>
      </w:r>
      <w:r w:rsidR="00AF4552" w:rsidRPr="00F96280">
        <w:rPr>
          <w:rFonts w:ascii="Sylfaen" w:hAnsi="Sylfaen" w:cs="Sylfaen"/>
          <w:color w:val="auto"/>
          <w:sz w:val="22"/>
          <w:szCs w:val="22"/>
          <w:lang w:val="ka-GE"/>
        </w:rPr>
        <w:t>საქონლის მიწოდების</w:t>
      </w:r>
      <w:r w:rsidRPr="00F96280">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sidRPr="00F96280">
        <w:rPr>
          <w:rFonts w:ascii="Sylfaen" w:hAnsi="Sylfaen" w:cs="Sylfaen"/>
          <w:color w:val="auto"/>
          <w:sz w:val="22"/>
          <w:szCs w:val="22"/>
          <w:lang w:val="ka-GE"/>
        </w:rPr>
        <w:t>საქონლის მიწოდების</w:t>
      </w:r>
      <w:r w:rsidRPr="00F96280">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w:t>
      </w:r>
      <w:proofErr w:type="spellStart"/>
      <w:r w:rsidRPr="00F96280">
        <w:rPr>
          <w:rFonts w:ascii="Sylfaen" w:hAnsi="Sylfaen" w:cs="Sylfaen"/>
          <w:color w:val="auto"/>
          <w:sz w:val="22"/>
          <w:szCs w:val="22"/>
          <w:lang w:val="ka-GE"/>
        </w:rPr>
        <w:t>შემსყიდველის</w:t>
      </w:r>
      <w:proofErr w:type="spellEnd"/>
      <w:r w:rsidRPr="00F96280">
        <w:rPr>
          <w:rFonts w:ascii="Sylfaen" w:hAnsi="Sylfaen" w:cs="Sylfaen"/>
          <w:color w:val="auto"/>
          <w:sz w:val="22"/>
          <w:szCs w:val="22"/>
          <w:lang w:val="ka-GE"/>
        </w:rPr>
        <w:t xml:space="preserve"> მოთხოვნათა შესაბამისად. </w:t>
      </w:r>
    </w:p>
    <w:p w14:paraId="691A7FF8" w14:textId="380010CF" w:rsidR="00D24702" w:rsidRPr="00F96280" w:rsidRDefault="00D24702" w:rsidP="009A325B">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lastRenderedPageBreak/>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F96280">
        <w:rPr>
          <w:rFonts w:ascii="Sylfaen" w:hAnsi="Sylfaen" w:cs="Sylfaen"/>
          <w:color w:val="auto"/>
          <w:sz w:val="22"/>
          <w:szCs w:val="22"/>
          <w:lang w:val="ka-GE"/>
        </w:rPr>
        <w:t>შემსყიდველის</w:t>
      </w:r>
      <w:proofErr w:type="spellEnd"/>
      <w:r w:rsidRPr="00F96280">
        <w:rPr>
          <w:rFonts w:ascii="Sylfaen" w:hAnsi="Sylfaen" w:cs="Sylfaen"/>
          <w:color w:val="auto"/>
          <w:sz w:val="22"/>
          <w:szCs w:val="22"/>
          <w:lang w:val="ka-GE"/>
        </w:rPr>
        <w:t xml:space="preserve"> მხრიდან გამოყოფილი იქნება</w:t>
      </w:r>
      <w:r w:rsidR="00AF4552" w:rsidRPr="00F96280">
        <w:rPr>
          <w:rFonts w:ascii="Sylfaen" w:hAnsi="Sylfaen" w:cs="Sylfaen"/>
          <w:color w:val="auto"/>
          <w:sz w:val="22"/>
          <w:szCs w:val="22"/>
          <w:lang w:val="ka-GE"/>
        </w:rPr>
        <w:t>/იქნებიან</w:t>
      </w:r>
      <w:r w:rsidRPr="00F96280">
        <w:rPr>
          <w:rFonts w:ascii="Sylfaen" w:hAnsi="Sylfaen" w:cs="Sylfaen"/>
          <w:color w:val="auto"/>
          <w:sz w:val="22"/>
          <w:szCs w:val="22"/>
          <w:lang w:val="ka-GE"/>
        </w:rPr>
        <w:t xml:space="preserve"> შესაბამისი უფლებამოსილი პირ(ებ)ი</w:t>
      </w:r>
      <w:r w:rsidR="00AF4552" w:rsidRPr="00F96280">
        <w:rPr>
          <w:rFonts w:ascii="Sylfaen" w:hAnsi="Sylfaen" w:cs="Sylfaen"/>
          <w:color w:val="auto"/>
          <w:sz w:val="22"/>
          <w:szCs w:val="22"/>
          <w:lang w:val="ka-GE"/>
        </w:rPr>
        <w:t xml:space="preserve"> (-----------)</w:t>
      </w:r>
      <w:r w:rsidRPr="00F96280">
        <w:rPr>
          <w:rFonts w:ascii="Sylfaen" w:hAnsi="Sylfaen" w:cs="Sylfaen"/>
          <w:color w:val="auto"/>
          <w:sz w:val="22"/>
          <w:szCs w:val="22"/>
          <w:lang w:val="ka-GE"/>
        </w:rPr>
        <w:t>.</w:t>
      </w:r>
    </w:p>
    <w:p w14:paraId="38AC4BA6" w14:textId="676018B0" w:rsidR="00D24702" w:rsidRPr="00F96280" w:rsidRDefault="00D24702" w:rsidP="009A325B">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 xml:space="preserve">შემსყიდველი უფლებამოსილია უარი განაცხადოს  ხელშეკრულების პირობების დარღვევით </w:t>
      </w:r>
      <w:r w:rsidR="00AF4552" w:rsidRPr="00F96280">
        <w:rPr>
          <w:rFonts w:ascii="Sylfaen" w:hAnsi="Sylfaen" w:cs="Sylfaen"/>
          <w:color w:val="auto"/>
          <w:sz w:val="22"/>
          <w:szCs w:val="22"/>
          <w:lang w:val="ka-GE"/>
        </w:rPr>
        <w:t>მიწოდებული საქონლის</w:t>
      </w:r>
      <w:r w:rsidRPr="00F96280">
        <w:rPr>
          <w:rFonts w:ascii="Sylfaen" w:hAnsi="Sylfaen" w:cs="Sylfaen"/>
          <w:color w:val="auto"/>
          <w:sz w:val="22"/>
          <w:szCs w:val="22"/>
          <w:lang w:val="ka-GE"/>
        </w:rPr>
        <w:t xml:space="preserve"> ნაწილის ან მთლიანი მოცულობის მიღებაზე.</w:t>
      </w:r>
    </w:p>
    <w:p w14:paraId="6C9FF632" w14:textId="692F3B67" w:rsidR="000B4CBC" w:rsidRPr="00F96280" w:rsidRDefault="000B4CBC" w:rsidP="009A325B">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Pr="00F96280">
        <w:rPr>
          <w:rFonts w:ascii="Sylfaen" w:hAnsi="Sylfaen" w:cs="Sylfaen"/>
          <w:color w:val="auto"/>
          <w:sz w:val="22"/>
          <w:szCs w:val="22"/>
          <w:lang w:val="ka-GE"/>
        </w:rPr>
        <w:t>სატენდერო</w:t>
      </w:r>
      <w:proofErr w:type="spellEnd"/>
      <w:r w:rsidRPr="00F96280">
        <w:rPr>
          <w:rFonts w:ascii="Sylfaen" w:hAnsi="Sylfaen" w:cs="Sylfaen"/>
          <w:color w:val="auto"/>
          <w:sz w:val="22"/>
          <w:szCs w:val="22"/>
          <w:lang w:val="ka-GE"/>
        </w:rPr>
        <w:t xml:space="preserve"> დოკუმენტაციის 2.9.</w:t>
      </w:r>
      <w:r w:rsidR="007C7F4C">
        <w:rPr>
          <w:rFonts w:ascii="Sylfaen" w:hAnsi="Sylfaen" w:cs="Sylfaen"/>
          <w:color w:val="auto"/>
          <w:sz w:val="22"/>
          <w:szCs w:val="22"/>
          <w:lang w:val="ka-GE"/>
        </w:rPr>
        <w:t>1</w:t>
      </w:r>
      <w:r w:rsidRPr="00F96280">
        <w:rPr>
          <w:rFonts w:ascii="Sylfaen" w:hAnsi="Sylfaen" w:cs="Sylfaen"/>
          <w:color w:val="auto"/>
          <w:sz w:val="22"/>
          <w:szCs w:val="22"/>
          <w:lang w:val="ka-GE"/>
        </w:rPr>
        <w:t xml:space="preserve"> პუნქტით (2.9 სხვა დამატებითი მოთხოვნები) განსაზღვრული ვალდებულებების შესრულება</w:t>
      </w:r>
      <w:r w:rsidR="00F96280" w:rsidRPr="00F96280">
        <w:rPr>
          <w:rFonts w:ascii="Sylfaen" w:hAnsi="Sylfaen" w:cs="Sylfaen"/>
          <w:color w:val="auto"/>
          <w:sz w:val="22"/>
          <w:szCs w:val="22"/>
          <w:lang w:val="ka-GE"/>
        </w:rPr>
        <w:t>.</w:t>
      </w:r>
    </w:p>
    <w:p w14:paraId="72026357" w14:textId="77777777" w:rsidR="00591B31" w:rsidRPr="00F96280" w:rsidRDefault="00591B31" w:rsidP="00591B31">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 xml:space="preserve">შემსყიდველსა და მიმწოდებელს შორის მიღება-ჩაბარების ეტაპზე წარმოშობილი დავის შემთხვევაში,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აკრედიტირებული </w:t>
      </w:r>
      <w:proofErr w:type="spellStart"/>
      <w:r w:rsidRPr="00F96280">
        <w:rPr>
          <w:rFonts w:ascii="Sylfaen" w:hAnsi="Sylfaen" w:cs="Sylfaen"/>
          <w:color w:val="auto"/>
          <w:sz w:val="22"/>
          <w:szCs w:val="22"/>
          <w:lang w:val="ka-GE"/>
        </w:rPr>
        <w:t>პირიში</w:t>
      </w:r>
      <w:proofErr w:type="spellEnd"/>
      <w:r w:rsidRPr="00F96280">
        <w:rPr>
          <w:rFonts w:ascii="Sylfaen" w:hAnsi="Sylfaen" w:cs="Sylfaen"/>
          <w:color w:val="auto"/>
          <w:sz w:val="22"/>
          <w:szCs w:val="22"/>
          <w:lang w:val="ka-GE"/>
        </w:rPr>
        <w:t xml:space="preserve"> ტრანსპორტირება მიმწოდებლის მიერ, მისივე ხარჯებით. იმ შემთხვევაში თუ ექსპერტიზა დაადგენს, რომ </w:t>
      </w:r>
      <w:proofErr w:type="spellStart"/>
      <w:r w:rsidRPr="00F96280">
        <w:rPr>
          <w:rFonts w:ascii="Sylfaen" w:hAnsi="Sylfaen" w:cs="Sylfaen"/>
          <w:color w:val="auto"/>
          <w:sz w:val="22"/>
          <w:szCs w:val="22"/>
          <w:lang w:val="ka-GE"/>
        </w:rPr>
        <w:t>საქონლი</w:t>
      </w:r>
      <w:proofErr w:type="spellEnd"/>
      <w:r w:rsidRPr="00F96280">
        <w:rPr>
          <w:rFonts w:ascii="Sylfaen" w:hAnsi="Sylfaen" w:cs="Sylfaen"/>
          <w:color w:val="auto"/>
          <w:sz w:val="22"/>
          <w:szCs w:val="22"/>
          <w:lang w:val="ka-GE"/>
        </w:rPr>
        <w:t xml:space="preserve">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იმ შემთხვევაში თუ ექსპერტიზა დაადგენს, რომ </w:t>
      </w:r>
      <w:proofErr w:type="spellStart"/>
      <w:r w:rsidRPr="00F96280">
        <w:rPr>
          <w:rFonts w:ascii="Sylfaen" w:hAnsi="Sylfaen" w:cs="Sylfaen"/>
          <w:color w:val="auto"/>
          <w:sz w:val="22"/>
          <w:szCs w:val="22"/>
          <w:lang w:val="ka-GE"/>
        </w:rPr>
        <w:t>საქონლი</w:t>
      </w:r>
      <w:proofErr w:type="spellEnd"/>
      <w:r w:rsidRPr="00F96280">
        <w:rPr>
          <w:rFonts w:ascii="Sylfaen" w:hAnsi="Sylfaen" w:cs="Sylfaen"/>
          <w:color w:val="auto"/>
          <w:sz w:val="22"/>
          <w:szCs w:val="22"/>
          <w:lang w:val="ka-GE"/>
        </w:rPr>
        <w:t xml:space="preserve">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 გარდა </w:t>
      </w:r>
      <w:proofErr w:type="spellStart"/>
      <w:r w:rsidRPr="00F96280">
        <w:rPr>
          <w:rFonts w:ascii="Sylfaen" w:hAnsi="Sylfaen" w:cs="Sylfaen"/>
          <w:color w:val="auto"/>
          <w:sz w:val="22"/>
          <w:szCs w:val="22"/>
          <w:lang w:val="ka-GE"/>
        </w:rPr>
        <w:t>სატენდერო</w:t>
      </w:r>
      <w:proofErr w:type="spellEnd"/>
      <w:r w:rsidRPr="00F96280">
        <w:rPr>
          <w:rFonts w:ascii="Sylfaen" w:hAnsi="Sylfaen" w:cs="Sylfaen"/>
          <w:color w:val="auto"/>
          <w:sz w:val="22"/>
          <w:szCs w:val="22"/>
          <w:lang w:val="ka-GE"/>
        </w:rPr>
        <w:t xml:space="preserve"> დოკუმენტაციის 2.9 პუნქტით განსაზღვრული შემთხვევებისა.</w:t>
      </w:r>
    </w:p>
    <w:p w14:paraId="3F5DC8F7" w14:textId="77777777" w:rsidR="00591B31" w:rsidRPr="00F96280" w:rsidRDefault="00591B31" w:rsidP="00591B31">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F96280">
        <w:rPr>
          <w:rFonts w:ascii="Sylfaen" w:hAnsi="Sylfaen" w:cs="Sylfaen"/>
          <w:color w:val="auto"/>
          <w:sz w:val="22"/>
          <w:szCs w:val="22"/>
          <w:lang w:val="ka-GE"/>
        </w:rPr>
        <w:t>სასაწყობე</w:t>
      </w:r>
      <w:proofErr w:type="spellEnd"/>
      <w:r w:rsidRPr="00F96280">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p>
    <w:p w14:paraId="4B9D38AF" w14:textId="34C811D6" w:rsidR="001A0BC6" w:rsidRPr="00F96280" w:rsidRDefault="001A0BC6" w:rsidP="00D02FB3">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14:paraId="6602A554" w14:textId="77777777" w:rsidR="00CB1FB5" w:rsidRPr="00F96280" w:rsidRDefault="00591B31" w:rsidP="00CB1FB5">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სთ-ისა. 17:30 სთ-ის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14:paraId="61767087" w14:textId="2A0D9465" w:rsidR="00591B31" w:rsidRPr="00F96280" w:rsidRDefault="00CB1FB5" w:rsidP="00CB1FB5">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14:paraId="37D53FF4" w14:textId="77777777" w:rsidR="00D24702" w:rsidRPr="00F96280" w:rsidRDefault="00D24702" w:rsidP="006350D7">
      <w:pPr>
        <w:spacing w:after="0" w:line="240" w:lineRule="auto"/>
        <w:ind w:left="0"/>
        <w:rPr>
          <w:rFonts w:ascii="Sylfaen" w:hAnsi="Sylfaen"/>
          <w:color w:val="auto"/>
          <w:sz w:val="22"/>
          <w:szCs w:val="22"/>
          <w:lang w:val="ka-GE"/>
        </w:rPr>
      </w:pPr>
    </w:p>
    <w:p w14:paraId="0B0339A1" w14:textId="77777777" w:rsidR="00425795" w:rsidRPr="00F96280" w:rsidRDefault="00425795" w:rsidP="009A325B">
      <w:pPr>
        <w:pStyle w:val="ListParagraph"/>
        <w:numPr>
          <w:ilvl w:val="0"/>
          <w:numId w:val="23"/>
        </w:numPr>
        <w:spacing w:before="270" w:after="0" w:line="285" w:lineRule="atLeast"/>
        <w:jc w:val="center"/>
        <w:rPr>
          <w:rFonts w:ascii="Sylfaen" w:hAnsi="Sylfaen" w:cs="Sylfaen"/>
          <w:b/>
          <w:color w:val="auto"/>
          <w:sz w:val="22"/>
          <w:szCs w:val="22"/>
          <w:lang w:val="ka-GE"/>
        </w:rPr>
      </w:pPr>
      <w:r w:rsidRPr="00F96280">
        <w:rPr>
          <w:rFonts w:ascii="Sylfaen" w:hAnsi="Sylfaen" w:cs="Sylfaen"/>
          <w:b/>
          <w:color w:val="auto"/>
          <w:sz w:val="22"/>
          <w:szCs w:val="22"/>
          <w:lang w:val="ka-GE"/>
        </w:rPr>
        <w:t>ანგარიშსწორების წესი</w:t>
      </w:r>
      <w:r w:rsidRPr="00F96280">
        <w:rPr>
          <w:rFonts w:ascii="Sylfaen" w:hAnsi="Sylfaen" w:cs="Sylfaen"/>
          <w:b/>
          <w:color w:val="auto"/>
          <w:sz w:val="22"/>
          <w:szCs w:val="22"/>
          <w:lang w:val="ka-GE"/>
        </w:rPr>
        <w:br/>
      </w:r>
    </w:p>
    <w:p w14:paraId="15C67BA1" w14:textId="18CC552A" w:rsidR="00425795" w:rsidRPr="00F96280" w:rsidRDefault="00425795" w:rsidP="009A325B">
      <w:pPr>
        <w:pStyle w:val="ListParagraph"/>
        <w:numPr>
          <w:ilvl w:val="1"/>
          <w:numId w:val="41"/>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7A81946B" w14:textId="4894333A" w:rsidR="00D24702" w:rsidRPr="00F96280" w:rsidRDefault="00AF4552" w:rsidP="009A325B">
      <w:pPr>
        <w:pStyle w:val="ListParagraph"/>
        <w:numPr>
          <w:ilvl w:val="1"/>
          <w:numId w:val="41"/>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 xml:space="preserve">შემსყიდველი ორგანიზაცია ვალდებულია, </w:t>
      </w:r>
      <w:proofErr w:type="spellStart"/>
      <w:r w:rsidRPr="00F96280">
        <w:rPr>
          <w:rFonts w:ascii="Sylfaen" w:hAnsi="Sylfaen" w:cs="Sylfaen"/>
          <w:color w:val="auto"/>
          <w:sz w:val="22"/>
          <w:szCs w:val="22"/>
          <w:lang w:val="ka-GE"/>
        </w:rPr>
        <w:t>ანგარიშწორება</w:t>
      </w:r>
      <w:proofErr w:type="spellEnd"/>
      <w:r w:rsidRPr="00F96280">
        <w:rPr>
          <w:rFonts w:ascii="Sylfaen" w:hAnsi="Sylfaen" w:cs="Sylfaen"/>
          <w:color w:val="auto"/>
          <w:sz w:val="22"/>
          <w:szCs w:val="22"/>
          <w:lang w:val="ka-GE"/>
        </w:rPr>
        <w:t xml:space="preserve"> განახორცილოს </w:t>
      </w:r>
      <w:r w:rsidR="004068C1" w:rsidRPr="00F96280">
        <w:rPr>
          <w:rFonts w:ascii="Sylfaen" w:hAnsi="Sylfaen" w:cs="Sylfaen"/>
          <w:color w:val="auto"/>
          <w:sz w:val="22"/>
          <w:szCs w:val="22"/>
          <w:lang w:val="ka-GE"/>
        </w:rPr>
        <w:t xml:space="preserve"> მიწოდებულ </w:t>
      </w:r>
      <w:proofErr w:type="spellStart"/>
      <w:r w:rsidR="004068C1" w:rsidRPr="00F96280">
        <w:rPr>
          <w:rFonts w:ascii="Sylfaen" w:hAnsi="Sylfaen" w:cs="Sylfaen"/>
          <w:color w:val="auto"/>
          <w:sz w:val="22"/>
          <w:szCs w:val="22"/>
          <w:lang w:val="ka-GE"/>
        </w:rPr>
        <w:t>საქონლზე</w:t>
      </w:r>
      <w:proofErr w:type="spellEnd"/>
      <w:r w:rsidR="004068C1" w:rsidRPr="00F96280">
        <w:rPr>
          <w:rFonts w:ascii="Sylfaen" w:hAnsi="Sylfaen" w:cs="Sylfaen"/>
          <w:color w:val="auto"/>
          <w:sz w:val="22"/>
          <w:szCs w:val="22"/>
          <w:lang w:val="ka-GE"/>
        </w:rPr>
        <w:t xml:space="preserve"> მიღება-ჩაბარების აქტების გაფორმებიდან 10 სამუშაო დღის ვადაში</w:t>
      </w:r>
      <w:r w:rsidR="00BD4C7E" w:rsidRPr="00F96280">
        <w:rPr>
          <w:rFonts w:ascii="Sylfaen" w:hAnsi="Sylfaen" w:cs="Sylfaen"/>
          <w:color w:val="auto"/>
          <w:sz w:val="22"/>
          <w:szCs w:val="22"/>
          <w:lang w:val="ka-GE"/>
        </w:rPr>
        <w:t>.</w:t>
      </w:r>
      <w:r w:rsidR="005738E5" w:rsidRPr="00F96280">
        <w:rPr>
          <w:rFonts w:ascii="Sylfaen" w:hAnsi="Sylfaen" w:cs="Sylfaen"/>
          <w:color w:val="auto"/>
          <w:sz w:val="22"/>
          <w:szCs w:val="22"/>
          <w:lang w:val="ka-GE"/>
        </w:rPr>
        <w:t xml:space="preserve"> თუ მხარეები სხვა პირობაზე არ შეთანხმდებიან.</w:t>
      </w:r>
    </w:p>
    <w:p w14:paraId="0EDF6FC2" w14:textId="77777777" w:rsidR="00AF4552" w:rsidRPr="00F96280" w:rsidRDefault="00AF4552" w:rsidP="00AF4552">
      <w:pPr>
        <w:pStyle w:val="ListParagraph"/>
        <w:tabs>
          <w:tab w:val="left" w:pos="450"/>
        </w:tabs>
        <w:spacing w:after="0" w:line="240" w:lineRule="auto"/>
        <w:ind w:left="0"/>
        <w:jc w:val="both"/>
        <w:rPr>
          <w:rFonts w:ascii="Sylfaen" w:hAnsi="Sylfaen" w:cs="Sylfaen"/>
          <w:color w:val="auto"/>
          <w:sz w:val="22"/>
          <w:szCs w:val="22"/>
          <w:lang w:val="ka-GE"/>
        </w:rPr>
      </w:pPr>
    </w:p>
    <w:p w14:paraId="6F12A189" w14:textId="77777777" w:rsidR="00D24702" w:rsidRPr="00F96280" w:rsidRDefault="00D24702" w:rsidP="009A325B">
      <w:pPr>
        <w:pStyle w:val="ListParagraph"/>
        <w:numPr>
          <w:ilvl w:val="0"/>
          <w:numId w:val="23"/>
        </w:numPr>
        <w:spacing w:before="270" w:after="0" w:line="285" w:lineRule="atLeast"/>
        <w:jc w:val="center"/>
        <w:rPr>
          <w:rFonts w:ascii="Merriweather" w:eastAsia="Times New Roman" w:hAnsi="Merriweather"/>
          <w:b/>
          <w:bCs/>
          <w:color w:val="000000"/>
          <w:sz w:val="22"/>
          <w:szCs w:val="22"/>
        </w:rPr>
      </w:pPr>
      <w:proofErr w:type="spellStart"/>
      <w:r w:rsidRPr="00F96280">
        <w:rPr>
          <w:rFonts w:ascii="Sylfaen" w:eastAsia="Times New Roman" w:hAnsi="Sylfaen" w:cs="Sylfaen"/>
          <w:b/>
          <w:bCs/>
          <w:color w:val="000000"/>
          <w:sz w:val="22"/>
          <w:szCs w:val="22"/>
        </w:rPr>
        <w:t>ხელშეკრულების</w:t>
      </w:r>
      <w:proofErr w:type="spellEnd"/>
      <w:r w:rsidRPr="00F96280">
        <w:rPr>
          <w:rFonts w:ascii="Merriweather" w:eastAsia="Times New Roman" w:hAnsi="Merriweather"/>
          <w:b/>
          <w:bCs/>
          <w:color w:val="000000"/>
          <w:sz w:val="22"/>
          <w:szCs w:val="22"/>
        </w:rPr>
        <w:t xml:space="preserve"> </w:t>
      </w:r>
      <w:proofErr w:type="spellStart"/>
      <w:r w:rsidRPr="00F96280">
        <w:rPr>
          <w:rFonts w:ascii="Sylfaen" w:eastAsia="Times New Roman" w:hAnsi="Sylfaen" w:cs="Sylfaen"/>
          <w:b/>
          <w:bCs/>
          <w:color w:val="000000"/>
          <w:sz w:val="22"/>
          <w:szCs w:val="22"/>
        </w:rPr>
        <w:t>შესრულების</w:t>
      </w:r>
      <w:proofErr w:type="spellEnd"/>
      <w:r w:rsidRPr="00F96280">
        <w:rPr>
          <w:rFonts w:ascii="Merriweather" w:eastAsia="Times New Roman" w:hAnsi="Merriweather"/>
          <w:b/>
          <w:bCs/>
          <w:color w:val="000000"/>
          <w:sz w:val="22"/>
          <w:szCs w:val="22"/>
        </w:rPr>
        <w:t xml:space="preserve"> </w:t>
      </w:r>
      <w:proofErr w:type="spellStart"/>
      <w:r w:rsidRPr="00F96280">
        <w:rPr>
          <w:rFonts w:ascii="Sylfaen" w:eastAsia="Times New Roman" w:hAnsi="Sylfaen" w:cs="Sylfaen"/>
          <w:b/>
          <w:bCs/>
          <w:color w:val="000000"/>
          <w:sz w:val="22"/>
          <w:szCs w:val="22"/>
        </w:rPr>
        <w:t>შეფერხება</w:t>
      </w:r>
      <w:proofErr w:type="spellEnd"/>
    </w:p>
    <w:p w14:paraId="38CC0A38" w14:textId="77777777" w:rsidR="00D24702" w:rsidRPr="00F96280" w:rsidRDefault="00D24702" w:rsidP="00D24702">
      <w:pPr>
        <w:spacing w:after="0" w:line="240" w:lineRule="auto"/>
        <w:rPr>
          <w:rFonts w:ascii="Times New Roman" w:eastAsia="Times New Roman" w:hAnsi="Times New Roman"/>
          <w:sz w:val="22"/>
          <w:szCs w:val="22"/>
        </w:rPr>
      </w:pPr>
    </w:p>
    <w:p w14:paraId="06B0CD28" w14:textId="60E1E0BE" w:rsidR="00D24702" w:rsidRPr="00F96280" w:rsidRDefault="00D24702" w:rsidP="009A325B">
      <w:pPr>
        <w:pStyle w:val="ListParagraph"/>
        <w:numPr>
          <w:ilvl w:val="1"/>
          <w:numId w:val="42"/>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47BB1D98" w14:textId="00C6329F" w:rsidR="00D24702" w:rsidRPr="00F96280" w:rsidRDefault="00D24702" w:rsidP="009A325B">
      <w:pPr>
        <w:pStyle w:val="ListParagraph"/>
        <w:numPr>
          <w:ilvl w:val="1"/>
          <w:numId w:val="42"/>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lastRenderedPageBreak/>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r w:rsidR="00623D2F" w:rsidRPr="00F96280">
        <w:rPr>
          <w:rFonts w:ascii="Sylfaen" w:hAnsi="Sylfaen" w:cs="Sylfaen"/>
          <w:color w:val="auto"/>
          <w:sz w:val="22"/>
          <w:szCs w:val="22"/>
          <w:lang w:val="ka-GE"/>
        </w:rPr>
        <w:t>.</w:t>
      </w:r>
    </w:p>
    <w:p w14:paraId="4E90A925" w14:textId="4EC107FF" w:rsidR="0057450D" w:rsidRPr="00F96280" w:rsidRDefault="0057450D" w:rsidP="0057450D">
      <w:pPr>
        <w:spacing w:after="0" w:line="240" w:lineRule="auto"/>
        <w:ind w:left="0"/>
        <w:jc w:val="both"/>
        <w:rPr>
          <w:rFonts w:ascii="Sylfaen" w:hAnsi="Sylfaen" w:cs="Sylfaen"/>
          <w:color w:val="auto"/>
          <w:sz w:val="22"/>
          <w:szCs w:val="22"/>
          <w:lang w:val="ka-GE"/>
        </w:rPr>
      </w:pPr>
    </w:p>
    <w:p w14:paraId="79FC271A" w14:textId="35AC1717" w:rsidR="0057450D" w:rsidRPr="00F96280" w:rsidRDefault="0057450D" w:rsidP="007533BA">
      <w:pPr>
        <w:pStyle w:val="ListParagraph"/>
        <w:numPr>
          <w:ilvl w:val="0"/>
          <w:numId w:val="23"/>
        </w:numPr>
        <w:spacing w:before="270" w:after="0" w:line="285" w:lineRule="atLeast"/>
        <w:jc w:val="center"/>
        <w:rPr>
          <w:rFonts w:ascii="Sylfaen" w:hAnsi="Sylfaen" w:cs="Sylfaen"/>
          <w:b/>
          <w:color w:val="auto"/>
          <w:sz w:val="22"/>
          <w:szCs w:val="22"/>
        </w:rPr>
      </w:pPr>
      <w:proofErr w:type="spellStart"/>
      <w:r w:rsidRPr="00F96280">
        <w:rPr>
          <w:rFonts w:ascii="Sylfaen" w:hAnsi="Sylfaen" w:cs="Sylfaen"/>
          <w:b/>
          <w:color w:val="auto"/>
          <w:sz w:val="22"/>
          <w:szCs w:val="22"/>
        </w:rPr>
        <w:t>ხელშეკრულების</w:t>
      </w:r>
      <w:proofErr w:type="spellEnd"/>
      <w:r w:rsidRPr="00F96280">
        <w:rPr>
          <w:rFonts w:ascii="Sylfaen" w:hAnsi="Sylfaen" w:cs="Sylfaen"/>
          <w:b/>
          <w:color w:val="auto"/>
          <w:sz w:val="22"/>
          <w:szCs w:val="22"/>
        </w:rPr>
        <w:t xml:space="preserve"> </w:t>
      </w:r>
      <w:proofErr w:type="spellStart"/>
      <w:r w:rsidRPr="00F96280">
        <w:rPr>
          <w:rFonts w:ascii="Sylfaen" w:hAnsi="Sylfaen" w:cs="Sylfaen"/>
          <w:b/>
          <w:color w:val="auto"/>
          <w:sz w:val="22"/>
          <w:szCs w:val="22"/>
        </w:rPr>
        <w:t>შესრულების</w:t>
      </w:r>
      <w:proofErr w:type="spellEnd"/>
      <w:r w:rsidRPr="00F96280">
        <w:rPr>
          <w:rFonts w:ascii="Sylfaen" w:hAnsi="Sylfaen" w:cs="Sylfaen"/>
          <w:b/>
          <w:color w:val="auto"/>
          <w:sz w:val="22"/>
          <w:szCs w:val="22"/>
        </w:rPr>
        <w:t xml:space="preserve"> </w:t>
      </w:r>
      <w:proofErr w:type="spellStart"/>
      <w:r w:rsidRPr="00F96280">
        <w:rPr>
          <w:rFonts w:ascii="Sylfaen" w:hAnsi="Sylfaen" w:cs="Sylfaen"/>
          <w:b/>
          <w:color w:val="auto"/>
          <w:sz w:val="22"/>
          <w:szCs w:val="22"/>
        </w:rPr>
        <w:t>უზრუნველყობის</w:t>
      </w:r>
      <w:proofErr w:type="spellEnd"/>
      <w:r w:rsidRPr="00F96280">
        <w:rPr>
          <w:rFonts w:ascii="Sylfaen" w:hAnsi="Sylfaen" w:cs="Sylfaen"/>
          <w:b/>
          <w:color w:val="auto"/>
          <w:sz w:val="22"/>
          <w:szCs w:val="22"/>
        </w:rPr>
        <w:t xml:space="preserve"> </w:t>
      </w:r>
      <w:proofErr w:type="spellStart"/>
      <w:r w:rsidRPr="00F96280">
        <w:rPr>
          <w:rFonts w:ascii="Sylfaen" w:hAnsi="Sylfaen" w:cs="Sylfaen"/>
          <w:b/>
          <w:color w:val="auto"/>
          <w:sz w:val="22"/>
          <w:szCs w:val="22"/>
        </w:rPr>
        <w:t>გარანტია</w:t>
      </w:r>
      <w:proofErr w:type="spellEnd"/>
    </w:p>
    <w:p w14:paraId="7C91D9ED" w14:textId="77777777" w:rsidR="0057450D" w:rsidRPr="00F96280"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rPr>
      </w:pPr>
    </w:p>
    <w:p w14:paraId="19F2C31B" w14:textId="579F384A" w:rsidR="00F75C46" w:rsidRPr="00F96280"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F96280">
        <w:rPr>
          <w:rFonts w:ascii="Sylfaen" w:hAnsi="Sylfaen" w:cs="Sylfaen"/>
          <w:color w:val="auto"/>
          <w:sz w:val="22"/>
          <w:szCs w:val="22"/>
          <w:lang w:val="ka-GE"/>
        </w:rPr>
        <w:t>,</w:t>
      </w:r>
      <w:r w:rsidRPr="00F96280">
        <w:rPr>
          <w:rFonts w:ascii="Sylfaen" w:hAnsi="Sylfaen" w:cs="Sylfaen"/>
          <w:color w:val="auto"/>
          <w:sz w:val="22"/>
          <w:szCs w:val="22"/>
          <w:lang w:val="ka-GE"/>
        </w:rPr>
        <w:t xml:space="preserve">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007EF2" w:rsidRPr="00F96280">
        <w:rPr>
          <w:rFonts w:ascii="Sylfaen" w:hAnsi="Sylfaen" w:cs="Sylfaen"/>
          <w:color w:val="auto"/>
          <w:sz w:val="22"/>
          <w:szCs w:val="22"/>
          <w:lang w:val="ka-GE"/>
        </w:rPr>
        <w:t xml:space="preserve"> </w:t>
      </w:r>
      <w:proofErr w:type="spellStart"/>
      <w:r w:rsidRPr="00F96280">
        <w:rPr>
          <w:rFonts w:ascii="Sylfaen" w:hAnsi="Sylfaen" w:cs="Sylfaen"/>
          <w:color w:val="auto"/>
          <w:sz w:val="22"/>
          <w:szCs w:val="22"/>
          <w:lang w:val="ka-GE"/>
        </w:rPr>
        <w:t>გამოუთხოვადი</w:t>
      </w:r>
      <w:proofErr w:type="spellEnd"/>
      <w:r w:rsidR="00007EF2" w:rsidRPr="00F96280">
        <w:rPr>
          <w:rFonts w:ascii="Sylfaen" w:hAnsi="Sylfaen" w:cs="Sylfaen"/>
          <w:color w:val="auto"/>
          <w:sz w:val="22"/>
          <w:szCs w:val="22"/>
          <w:lang w:val="ka-GE"/>
        </w:rPr>
        <w:t xml:space="preserve"> </w:t>
      </w:r>
      <w:r w:rsidRPr="00F96280">
        <w:rPr>
          <w:rFonts w:ascii="Sylfaen" w:hAnsi="Sylfaen" w:cs="Sylfaen"/>
          <w:color w:val="auto"/>
          <w:sz w:val="22"/>
          <w:szCs w:val="22"/>
          <w:lang w:val="ka-GE"/>
        </w:rPr>
        <w:t>საბანკო  გარანტია, რომელიც წარმოადგენს ხელშეკრულების განუყოფელ ნაწილს.</w:t>
      </w:r>
    </w:p>
    <w:p w14:paraId="37D33FC7" w14:textId="16605444" w:rsidR="00F75C46" w:rsidRPr="00F96280"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sidRPr="00F96280">
        <w:rPr>
          <w:rFonts w:ascii="Sylfaen" w:hAnsi="Sylfaen" w:cs="Sylfaen"/>
          <w:color w:val="auto"/>
          <w:sz w:val="22"/>
          <w:szCs w:val="22"/>
          <w:lang w:val="ka-GE"/>
        </w:rPr>
        <w:t>მინიმუმ</w:t>
      </w:r>
      <w:r w:rsidR="00F96280" w:rsidRPr="00F96280">
        <w:rPr>
          <w:rFonts w:ascii="Sylfaen" w:hAnsi="Sylfaen" w:cs="Sylfaen"/>
          <w:color w:val="auto"/>
          <w:sz w:val="22"/>
          <w:szCs w:val="22"/>
          <w:lang w:val="ka-GE"/>
        </w:rPr>
        <w:t xml:space="preserve"> 2019</w:t>
      </w:r>
      <w:r w:rsidR="00065F57" w:rsidRPr="00F96280">
        <w:rPr>
          <w:rFonts w:ascii="Sylfaen" w:hAnsi="Sylfaen" w:cs="Sylfaen"/>
          <w:color w:val="auto"/>
          <w:sz w:val="22"/>
          <w:szCs w:val="22"/>
          <w:lang w:val="ka-GE"/>
        </w:rPr>
        <w:t xml:space="preserve"> წლის </w:t>
      </w:r>
      <w:r w:rsidR="00F96280" w:rsidRPr="00F96280">
        <w:rPr>
          <w:rFonts w:ascii="Sylfaen" w:hAnsi="Sylfaen" w:cs="Sylfaen"/>
          <w:color w:val="auto"/>
          <w:sz w:val="22"/>
          <w:szCs w:val="22"/>
          <w:lang w:val="ka-GE"/>
        </w:rPr>
        <w:t>3</w:t>
      </w:r>
      <w:r w:rsidR="00065F57" w:rsidRPr="00F96280">
        <w:rPr>
          <w:rFonts w:ascii="Sylfaen" w:hAnsi="Sylfaen" w:cs="Sylfaen"/>
          <w:color w:val="auto"/>
          <w:sz w:val="22"/>
          <w:szCs w:val="22"/>
          <w:lang w:val="ka-GE"/>
        </w:rPr>
        <w:t xml:space="preserve">1 </w:t>
      </w:r>
      <w:r w:rsidR="00F96280" w:rsidRPr="00F96280">
        <w:rPr>
          <w:rFonts w:ascii="Sylfaen" w:hAnsi="Sylfaen" w:cs="Sylfaen"/>
          <w:color w:val="auto"/>
          <w:sz w:val="22"/>
          <w:szCs w:val="22"/>
          <w:lang w:val="ka-GE"/>
        </w:rPr>
        <w:t>დეკემბრის</w:t>
      </w:r>
      <w:r w:rsidRPr="00F96280">
        <w:rPr>
          <w:rFonts w:ascii="Sylfaen" w:hAnsi="Sylfaen" w:cs="Sylfaen"/>
          <w:color w:val="auto"/>
          <w:sz w:val="22"/>
          <w:szCs w:val="22"/>
          <w:lang w:val="ka-GE"/>
        </w:rPr>
        <w:t xml:space="preserve"> ჩათვლით. </w:t>
      </w:r>
    </w:p>
    <w:p w14:paraId="59750CC0" w14:textId="2F5B1628" w:rsidR="0057450D" w:rsidRPr="00F96280"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 xml:space="preserve">თუკი </w:t>
      </w:r>
      <w:r w:rsidR="00065F57" w:rsidRPr="00F96280">
        <w:rPr>
          <w:rFonts w:ascii="Sylfaen" w:hAnsi="Sylfaen" w:cs="Sylfaen"/>
          <w:color w:val="auto"/>
          <w:sz w:val="22"/>
          <w:szCs w:val="22"/>
          <w:lang w:val="ka-GE"/>
        </w:rPr>
        <w:t>მიმწოდებელს</w:t>
      </w:r>
      <w:r w:rsidRPr="00F96280">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sidRPr="00F96280">
        <w:rPr>
          <w:rFonts w:ascii="Sylfaen" w:hAnsi="Sylfaen" w:cs="Sylfaen"/>
          <w:color w:val="auto"/>
          <w:sz w:val="22"/>
          <w:szCs w:val="22"/>
          <w:lang w:val="ka-GE"/>
        </w:rPr>
        <w:t>ხ</w:t>
      </w:r>
      <w:r w:rsidRPr="00F96280">
        <w:rPr>
          <w:rFonts w:ascii="Sylfaen" w:hAnsi="Sylfaen" w:cs="Sylfaen"/>
          <w:color w:val="auto"/>
          <w:sz w:val="22"/>
          <w:szCs w:val="22"/>
          <w:lang w:val="ka-GE"/>
        </w:rPr>
        <w:t>ოვოს საბანკო გარანტია.</w:t>
      </w:r>
    </w:p>
    <w:p w14:paraId="7A7708C6" w14:textId="0D0D94F0" w:rsidR="0057450D" w:rsidRPr="00F96280"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 xml:space="preserve">ხელშეკრულების უზრუნველყოფის უპირობო </w:t>
      </w:r>
      <w:proofErr w:type="spellStart"/>
      <w:r w:rsidRPr="00F96280">
        <w:rPr>
          <w:rFonts w:ascii="Sylfaen" w:hAnsi="Sylfaen" w:cs="Sylfaen"/>
          <w:color w:val="auto"/>
          <w:sz w:val="22"/>
          <w:szCs w:val="22"/>
          <w:lang w:val="ka-GE"/>
        </w:rPr>
        <w:t>გამოუთხოვადი</w:t>
      </w:r>
      <w:proofErr w:type="spellEnd"/>
      <w:r w:rsidRPr="00F96280">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 </w:t>
      </w:r>
      <w:r w:rsidR="00504ED1" w:rsidRPr="00F96280">
        <w:rPr>
          <w:rFonts w:ascii="Sylfaen" w:hAnsi="Sylfaen" w:cs="Sylfaen"/>
          <w:color w:val="auto"/>
          <w:sz w:val="22"/>
          <w:szCs w:val="22"/>
          <w:lang w:val="ka-GE"/>
        </w:rPr>
        <w:t>5</w:t>
      </w:r>
      <w:r w:rsidRPr="00F96280">
        <w:rPr>
          <w:rFonts w:ascii="Sylfaen" w:hAnsi="Sylfaen" w:cs="Sylfaen"/>
          <w:color w:val="auto"/>
          <w:sz w:val="22"/>
          <w:szCs w:val="22"/>
          <w:lang w:val="ka-GE"/>
        </w:rPr>
        <w:t>%-ის ოდენობით.</w:t>
      </w:r>
    </w:p>
    <w:p w14:paraId="43988AC4" w14:textId="03BBE126" w:rsidR="0057450D" w:rsidRPr="00F96280"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F96280">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sidRPr="00F96280">
        <w:rPr>
          <w:rFonts w:ascii="Sylfaen" w:hAnsi="Sylfaen" w:cs="Sylfaen"/>
          <w:color w:val="auto"/>
          <w:sz w:val="22"/>
          <w:szCs w:val="22"/>
          <w:lang w:val="ka-GE"/>
        </w:rPr>
        <w:t xml:space="preserve"> წერილობითი</w:t>
      </w:r>
      <w:r w:rsidRPr="00F96280">
        <w:rPr>
          <w:rFonts w:ascii="Sylfaen" w:hAnsi="Sylfaen" w:cs="Sylfaen"/>
          <w:color w:val="auto"/>
          <w:sz w:val="22"/>
          <w:szCs w:val="22"/>
          <w:lang w:val="ka-GE"/>
        </w:rPr>
        <w:t xml:space="preserve"> მოთხოვნიდან 14 დღის განმავლობაში.</w:t>
      </w:r>
    </w:p>
    <w:p w14:paraId="405E856D" w14:textId="77777777" w:rsidR="005879CC" w:rsidRPr="00F96280"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14:paraId="32B88E7F" w14:textId="30E1CAF3" w:rsidR="006350D7" w:rsidRPr="00F96280" w:rsidRDefault="006350D7" w:rsidP="007533BA">
      <w:pPr>
        <w:pStyle w:val="ListParagraph"/>
        <w:numPr>
          <w:ilvl w:val="0"/>
          <w:numId w:val="23"/>
        </w:numPr>
        <w:spacing w:before="270" w:after="0" w:line="285" w:lineRule="atLeast"/>
        <w:jc w:val="center"/>
        <w:rPr>
          <w:rFonts w:ascii="Sylfaen" w:hAnsi="Sylfaen" w:cs="Sylfaen"/>
          <w:b/>
          <w:color w:val="auto"/>
          <w:sz w:val="22"/>
          <w:szCs w:val="22"/>
          <w:lang w:val="ka-GE"/>
        </w:rPr>
      </w:pPr>
      <w:r w:rsidRPr="00F96280">
        <w:rPr>
          <w:rFonts w:ascii="Sylfaen" w:hAnsi="Sylfaen"/>
          <w:b/>
          <w:color w:val="auto"/>
          <w:sz w:val="22"/>
          <w:szCs w:val="22"/>
        </w:rPr>
        <w:t xml:space="preserve"> </w:t>
      </w:r>
      <w:proofErr w:type="spellStart"/>
      <w:r w:rsidRPr="00F96280">
        <w:rPr>
          <w:rFonts w:ascii="Sylfaen" w:hAnsi="Sylfaen" w:cs="Sylfaen"/>
          <w:b/>
          <w:color w:val="auto"/>
          <w:sz w:val="22"/>
          <w:szCs w:val="22"/>
        </w:rPr>
        <w:t>ხელშეკრულების</w:t>
      </w:r>
      <w:proofErr w:type="spellEnd"/>
      <w:r w:rsidRPr="00F96280">
        <w:rPr>
          <w:rFonts w:ascii="Sylfaen" w:hAnsi="Sylfaen"/>
          <w:b/>
          <w:color w:val="auto"/>
          <w:sz w:val="22"/>
          <w:szCs w:val="22"/>
        </w:rPr>
        <w:t xml:space="preserve"> </w:t>
      </w:r>
      <w:proofErr w:type="spellStart"/>
      <w:r w:rsidRPr="00F96280">
        <w:rPr>
          <w:rFonts w:ascii="Sylfaen" w:hAnsi="Sylfaen" w:cs="Sylfaen"/>
          <w:b/>
          <w:color w:val="auto"/>
          <w:sz w:val="22"/>
          <w:szCs w:val="22"/>
        </w:rPr>
        <w:t>პირობების</w:t>
      </w:r>
      <w:proofErr w:type="spellEnd"/>
      <w:r w:rsidRPr="00F96280">
        <w:rPr>
          <w:rFonts w:ascii="Sylfaen" w:hAnsi="Sylfaen"/>
          <w:b/>
          <w:color w:val="auto"/>
          <w:sz w:val="22"/>
          <w:szCs w:val="22"/>
        </w:rPr>
        <w:t xml:space="preserve"> </w:t>
      </w:r>
      <w:r w:rsidRPr="00F96280">
        <w:rPr>
          <w:rFonts w:ascii="Sylfaen" w:hAnsi="Sylfaen" w:cs="Sylfaen"/>
          <w:b/>
          <w:color w:val="auto"/>
          <w:sz w:val="22"/>
          <w:szCs w:val="22"/>
          <w:lang w:val="ka-GE"/>
        </w:rPr>
        <w:t>შეუსრულებლობა</w:t>
      </w:r>
    </w:p>
    <w:p w14:paraId="6133A704" w14:textId="4DEC0D3D" w:rsidR="00CB1FB5" w:rsidRPr="00F96280" w:rsidRDefault="00CB1FB5" w:rsidP="00CB1FB5">
      <w:pPr>
        <w:pStyle w:val="ListParagraph"/>
        <w:spacing w:before="270" w:after="0" w:line="285" w:lineRule="atLeast"/>
        <w:jc w:val="center"/>
        <w:rPr>
          <w:rFonts w:ascii="Sylfaen" w:hAnsi="Sylfaen" w:cs="Sylfaen"/>
          <w:b/>
          <w:color w:val="FF0000"/>
          <w:sz w:val="22"/>
          <w:szCs w:val="22"/>
          <w:lang w:val="ka-GE"/>
        </w:rPr>
      </w:pPr>
      <w:r w:rsidRPr="00F96280">
        <w:rPr>
          <w:rFonts w:ascii="Sylfaen" w:hAnsi="Sylfaen" w:cs="Sylfaen"/>
          <w:b/>
          <w:color w:val="FF0000"/>
          <w:sz w:val="22"/>
          <w:szCs w:val="22"/>
          <w:lang w:val="ka-GE"/>
        </w:rPr>
        <w:t>(ლარში ფიქსირებული</w:t>
      </w:r>
      <w:r w:rsidR="00647F0A" w:rsidRPr="00F96280">
        <w:rPr>
          <w:rFonts w:ascii="Sylfaen" w:hAnsi="Sylfaen" w:cs="Sylfaen"/>
          <w:b/>
          <w:color w:val="FF0000"/>
          <w:sz w:val="22"/>
          <w:szCs w:val="22"/>
          <w:lang w:val="ka-GE"/>
        </w:rPr>
        <w:t xml:space="preserve"> </w:t>
      </w:r>
      <w:proofErr w:type="spellStart"/>
      <w:r w:rsidRPr="00F96280">
        <w:rPr>
          <w:rFonts w:ascii="Sylfaen" w:hAnsi="Sylfaen" w:cs="Sylfaen"/>
          <w:b/>
          <w:color w:val="FF0000"/>
          <w:sz w:val="22"/>
          <w:szCs w:val="22"/>
          <w:lang w:val="ka-GE"/>
        </w:rPr>
        <w:t>პირგასამტეხლოს</w:t>
      </w:r>
      <w:proofErr w:type="spellEnd"/>
      <w:r w:rsidRPr="00F96280">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w:t>
      </w:r>
      <w:r w:rsidR="00BC3A0E" w:rsidRPr="00F96280">
        <w:rPr>
          <w:rFonts w:ascii="Sylfaen" w:hAnsi="Sylfaen" w:cs="Sylfaen"/>
          <w:b/>
          <w:color w:val="FF0000"/>
          <w:sz w:val="22"/>
          <w:szCs w:val="22"/>
          <w:lang w:val="ka-GE"/>
        </w:rPr>
        <w:t>დანართი)</w:t>
      </w:r>
    </w:p>
    <w:p w14:paraId="6D3F6205" w14:textId="77777777" w:rsidR="006350D7" w:rsidRPr="00F96280" w:rsidRDefault="006350D7" w:rsidP="006350D7">
      <w:pPr>
        <w:spacing w:after="0" w:line="240" w:lineRule="auto"/>
        <w:ind w:left="0"/>
        <w:jc w:val="both"/>
        <w:rPr>
          <w:rFonts w:ascii="Sylfaen" w:hAnsi="Sylfaen"/>
          <w:color w:val="auto"/>
          <w:sz w:val="22"/>
          <w:szCs w:val="22"/>
        </w:rPr>
      </w:pPr>
    </w:p>
    <w:p w14:paraId="7EDC1346" w14:textId="77777777" w:rsidR="008567CF" w:rsidRPr="00F96280"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F96280">
        <w:rPr>
          <w:rFonts w:ascii="Sylfaen" w:hAnsi="Sylfaen" w:cs="Sylfaen"/>
          <w:color w:val="auto"/>
          <w:sz w:val="22"/>
          <w:szCs w:val="22"/>
        </w:rPr>
        <w:t>მიმწოდებლის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მიერ</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პირობების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შეუსრულებლობის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არაჯეროვანი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შესრულების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ან</w:t>
      </w:r>
      <w:proofErr w:type="spellEnd"/>
      <w:r w:rsidRPr="00F96280">
        <w:rPr>
          <w:rFonts w:ascii="Sylfaen" w:hAnsi="Sylfaen" w:cs="Sylfaen"/>
          <w:color w:val="auto"/>
          <w:sz w:val="22"/>
          <w:szCs w:val="22"/>
        </w:rPr>
        <w:t>/</w:t>
      </w:r>
      <w:proofErr w:type="spellStart"/>
      <w:r w:rsidRPr="00F96280">
        <w:rPr>
          <w:rFonts w:ascii="Sylfaen" w:hAnsi="Sylfaen" w:cs="Sylfaen"/>
          <w:color w:val="auto"/>
          <w:sz w:val="22"/>
          <w:szCs w:val="22"/>
        </w:rPr>
        <w:t>და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დაგვიანებით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შესრულების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შემთხვევაში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გამოიყენება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სანქციები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რომელთა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ფორმა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ოდენობა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ამოქმედების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პირობები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განსაზღვრულია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წინამდებარე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ხელშეკრულებითა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შესაბამისი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სატენდერო</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დოკუმენტაციით</w:t>
      </w:r>
      <w:proofErr w:type="spellEnd"/>
      <w:r w:rsidRPr="00F96280">
        <w:rPr>
          <w:rFonts w:ascii="Sylfaen" w:hAnsi="Sylfaen" w:cs="Sylfaen"/>
          <w:color w:val="auto"/>
          <w:sz w:val="22"/>
          <w:szCs w:val="22"/>
        </w:rPr>
        <w:t xml:space="preserve">. </w:t>
      </w:r>
    </w:p>
    <w:p w14:paraId="5BDC5785" w14:textId="38F6B8DD" w:rsidR="008567CF" w:rsidRPr="00F96280"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F96280">
        <w:rPr>
          <w:rFonts w:ascii="Sylfaen" w:hAnsi="Sylfaen" w:cs="Sylfaen"/>
          <w:color w:val="auto"/>
          <w:sz w:val="22"/>
          <w:szCs w:val="22"/>
        </w:rPr>
        <w:t>წინამდებარე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გათვალისწინებული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ვადების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დარღვევის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შემთხვევაში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თუ</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ვადის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გადაცილება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ეხება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საქონლის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მიუწოდებლობას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მათ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შორის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ხარვეზის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ან</w:t>
      </w:r>
      <w:proofErr w:type="spellEnd"/>
      <w:r w:rsidRPr="00F96280">
        <w:rPr>
          <w:rFonts w:ascii="Sylfaen" w:hAnsi="Sylfaen" w:cs="Sylfaen"/>
          <w:color w:val="auto"/>
          <w:sz w:val="22"/>
          <w:szCs w:val="22"/>
        </w:rPr>
        <w:t>/</w:t>
      </w:r>
      <w:proofErr w:type="spellStart"/>
      <w:r w:rsidRPr="00F96280">
        <w:rPr>
          <w:rFonts w:ascii="Sylfaen" w:hAnsi="Sylfaen" w:cs="Sylfaen"/>
          <w:color w:val="auto"/>
          <w:sz w:val="22"/>
          <w:szCs w:val="22"/>
        </w:rPr>
        <w:t>და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ნაკლის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გამოსწორების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ვადა</w:t>
      </w:r>
      <w:proofErr w:type="spellEnd"/>
      <w:r w:rsidRPr="00F96280">
        <w:rPr>
          <w:rFonts w:ascii="Sylfaen" w:hAnsi="Sylfaen" w:cs="Sylfaen"/>
          <w:color w:val="auto"/>
          <w:sz w:val="22"/>
          <w:szCs w:val="22"/>
        </w:rPr>
        <w:t xml:space="preserve">) </w:t>
      </w:r>
      <w:proofErr w:type="spellStart"/>
      <w:r w:rsidR="007E4BE0" w:rsidRPr="00F96280">
        <w:rPr>
          <w:rFonts w:ascii="Sylfaen" w:hAnsi="Sylfaen" w:cs="Sylfaen"/>
          <w:color w:val="auto"/>
          <w:sz w:val="22"/>
          <w:szCs w:val="22"/>
        </w:rPr>
        <w:t>შემსყიდველი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უფლებამოსილია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დააკისროს</w:t>
      </w:r>
      <w:proofErr w:type="spellEnd"/>
      <w:r w:rsidRPr="00F96280">
        <w:rPr>
          <w:rFonts w:ascii="Sylfaen" w:hAnsi="Sylfaen" w:cs="Sylfaen"/>
          <w:color w:val="auto"/>
          <w:sz w:val="22"/>
          <w:szCs w:val="22"/>
        </w:rPr>
        <w:t xml:space="preserve"> </w:t>
      </w:r>
      <w:proofErr w:type="spellStart"/>
      <w:r w:rsidR="007E4BE0" w:rsidRPr="00F96280">
        <w:rPr>
          <w:rFonts w:ascii="Sylfaen" w:hAnsi="Sylfaen" w:cs="Sylfaen"/>
          <w:color w:val="auto"/>
          <w:sz w:val="22"/>
          <w:szCs w:val="22"/>
        </w:rPr>
        <w:t>მიმწოდებელს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პირგასამტეხლო</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ყოველ</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ვადაგადაცილებულ</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დღეზე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ვადაგადაცილებით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მიწოდებული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საქონლის</w:t>
      </w:r>
      <w:proofErr w:type="spellEnd"/>
      <w:r w:rsidRPr="00F96280">
        <w:rPr>
          <w:rFonts w:ascii="Sylfaen" w:hAnsi="Sylfaen" w:cs="Sylfaen"/>
          <w:color w:val="auto"/>
          <w:sz w:val="22"/>
          <w:szCs w:val="22"/>
        </w:rPr>
        <w:t xml:space="preserve"> 0,2%-</w:t>
      </w:r>
      <w:proofErr w:type="spellStart"/>
      <w:r w:rsidRPr="00F96280">
        <w:rPr>
          <w:rFonts w:ascii="Sylfaen" w:hAnsi="Sylfaen" w:cs="Sylfaen"/>
          <w:color w:val="auto"/>
          <w:sz w:val="22"/>
          <w:szCs w:val="22"/>
        </w:rPr>
        <w:t>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ოდენობით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მაგრამ</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არანაკლებ</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დღეში</w:t>
      </w:r>
      <w:proofErr w:type="spellEnd"/>
      <w:r w:rsidRPr="00F96280">
        <w:rPr>
          <w:rFonts w:ascii="Sylfaen" w:hAnsi="Sylfaen" w:cs="Sylfaen"/>
          <w:color w:val="auto"/>
          <w:sz w:val="22"/>
          <w:szCs w:val="22"/>
        </w:rPr>
        <w:t xml:space="preserve"> 200 (</w:t>
      </w:r>
      <w:proofErr w:type="spellStart"/>
      <w:r w:rsidRPr="00F96280">
        <w:rPr>
          <w:rFonts w:ascii="Sylfaen" w:hAnsi="Sylfaen" w:cs="Sylfaen"/>
          <w:color w:val="auto"/>
          <w:sz w:val="22"/>
          <w:szCs w:val="22"/>
        </w:rPr>
        <w:t>ორასი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ლარისა</w:t>
      </w:r>
      <w:proofErr w:type="spellEnd"/>
      <w:r w:rsidRPr="00F96280">
        <w:rPr>
          <w:rFonts w:ascii="Sylfaen" w:hAnsi="Sylfaen" w:cs="Sylfaen"/>
          <w:color w:val="auto"/>
          <w:sz w:val="22"/>
          <w:szCs w:val="22"/>
        </w:rPr>
        <w:t>;</w:t>
      </w:r>
    </w:p>
    <w:p w14:paraId="2F166328" w14:textId="77777777" w:rsidR="008567CF" w:rsidRPr="00F96280"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F96280">
        <w:rPr>
          <w:rFonts w:ascii="Sylfaen" w:hAnsi="Sylfaen" w:cs="Sylfaen"/>
          <w:color w:val="auto"/>
          <w:sz w:val="22"/>
          <w:szCs w:val="22"/>
        </w:rPr>
        <w:t>წინამდებარე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გათვალისწინებული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ანგარიშსწორების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ვადის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დარღვევის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შემთხვევაში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მიმწოდებელი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უფლებამოსილია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დააკისროს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შემსყიდველს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პირგასამტეხლო</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ყოველ</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ვადაგადაცილებულ</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დღეზე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მიმწოდებლისათვის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ჩასარიცხი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თანხის</w:t>
      </w:r>
      <w:proofErr w:type="spellEnd"/>
      <w:r w:rsidRPr="00F96280">
        <w:rPr>
          <w:rFonts w:ascii="Sylfaen" w:hAnsi="Sylfaen" w:cs="Sylfaen"/>
          <w:color w:val="auto"/>
          <w:sz w:val="22"/>
          <w:szCs w:val="22"/>
        </w:rPr>
        <w:t xml:space="preserve"> 0.2%-</w:t>
      </w:r>
      <w:proofErr w:type="spellStart"/>
      <w:r w:rsidRPr="00F96280">
        <w:rPr>
          <w:rFonts w:ascii="Sylfaen" w:hAnsi="Sylfaen" w:cs="Sylfaen"/>
          <w:color w:val="auto"/>
          <w:sz w:val="22"/>
          <w:szCs w:val="22"/>
        </w:rPr>
        <w:t>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ოდენობით</w:t>
      </w:r>
      <w:proofErr w:type="spellEnd"/>
      <w:r w:rsidRPr="00F96280">
        <w:rPr>
          <w:rFonts w:ascii="Sylfaen" w:hAnsi="Sylfaen" w:cs="Sylfaen"/>
          <w:color w:val="auto"/>
          <w:sz w:val="22"/>
          <w:szCs w:val="22"/>
        </w:rPr>
        <w:t>.</w:t>
      </w:r>
    </w:p>
    <w:p w14:paraId="113E8263" w14:textId="77777777" w:rsidR="00CB1FB5" w:rsidRPr="00F96280" w:rsidRDefault="008567CF" w:rsidP="00CB1FB5">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F96280">
        <w:rPr>
          <w:rFonts w:ascii="Sylfaen" w:hAnsi="Sylfaen" w:cs="Sylfaen"/>
          <w:color w:val="auto"/>
          <w:sz w:val="22"/>
          <w:szCs w:val="22"/>
        </w:rPr>
        <w:t>წინამდებარე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გათვალისწინებული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ვადების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დარღვევის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შემთხვევაში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გარდა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ხელშეკრულების</w:t>
      </w:r>
      <w:proofErr w:type="spellEnd"/>
      <w:r w:rsidRPr="00F96280">
        <w:rPr>
          <w:rFonts w:ascii="Sylfaen" w:hAnsi="Sylfaen" w:cs="Sylfaen"/>
          <w:color w:val="auto"/>
          <w:sz w:val="22"/>
          <w:szCs w:val="22"/>
        </w:rPr>
        <w:t xml:space="preserve"> 10.2. </w:t>
      </w:r>
      <w:proofErr w:type="spellStart"/>
      <w:r w:rsidRPr="00F96280">
        <w:rPr>
          <w:rFonts w:ascii="Sylfaen" w:hAnsi="Sylfaen" w:cs="Sylfaen"/>
          <w:color w:val="auto"/>
          <w:sz w:val="22"/>
          <w:szCs w:val="22"/>
        </w:rPr>
        <w:t>პუნქტით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გათვალისწინებული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შემთხვევისა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შემსყიდველი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უფლებამოსილია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დააკისროს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მიმწოდბელს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პირგასამტეხლო</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ყოველ</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ვადაგადაცილებულ</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დღეზე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ღირებულების</w:t>
      </w:r>
      <w:proofErr w:type="spellEnd"/>
      <w:r w:rsidRPr="00F96280">
        <w:rPr>
          <w:rFonts w:ascii="Sylfaen" w:hAnsi="Sylfaen" w:cs="Sylfaen"/>
          <w:color w:val="auto"/>
          <w:sz w:val="22"/>
          <w:szCs w:val="22"/>
        </w:rPr>
        <w:t xml:space="preserve"> 0,1%-</w:t>
      </w:r>
      <w:proofErr w:type="spellStart"/>
      <w:r w:rsidRPr="00F96280">
        <w:rPr>
          <w:rFonts w:ascii="Sylfaen" w:hAnsi="Sylfaen" w:cs="Sylfaen"/>
          <w:color w:val="auto"/>
          <w:sz w:val="22"/>
          <w:szCs w:val="22"/>
        </w:rPr>
        <w:t>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ოდენობით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მაგრამ</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არანაკლებ</w:t>
      </w:r>
      <w:proofErr w:type="spellEnd"/>
      <w:r w:rsidR="007E4BE0" w:rsidRPr="00F96280">
        <w:rPr>
          <w:rFonts w:ascii="Sylfaen" w:hAnsi="Sylfaen" w:cs="Sylfaen"/>
          <w:color w:val="auto"/>
          <w:sz w:val="22"/>
          <w:szCs w:val="22"/>
        </w:rPr>
        <w:t xml:space="preserve"> </w:t>
      </w:r>
      <w:proofErr w:type="spellStart"/>
      <w:r w:rsidR="007E4BE0" w:rsidRPr="00F96280">
        <w:rPr>
          <w:rFonts w:ascii="Sylfaen" w:hAnsi="Sylfaen" w:cs="Sylfaen"/>
          <w:color w:val="auto"/>
          <w:sz w:val="22"/>
          <w:szCs w:val="22"/>
        </w:rPr>
        <w:t>დღეში</w:t>
      </w:r>
      <w:proofErr w:type="spellEnd"/>
      <w:r w:rsidRPr="00F96280">
        <w:rPr>
          <w:rFonts w:ascii="Sylfaen" w:hAnsi="Sylfaen" w:cs="Sylfaen"/>
          <w:color w:val="auto"/>
          <w:sz w:val="22"/>
          <w:szCs w:val="22"/>
        </w:rPr>
        <w:t xml:space="preserve"> 200 </w:t>
      </w:r>
      <w:proofErr w:type="spellStart"/>
      <w:r w:rsidRPr="00F96280">
        <w:rPr>
          <w:rFonts w:ascii="Sylfaen" w:hAnsi="Sylfaen" w:cs="Sylfaen"/>
          <w:color w:val="auto"/>
          <w:sz w:val="22"/>
          <w:szCs w:val="22"/>
        </w:rPr>
        <w:t>ლარისა</w:t>
      </w:r>
      <w:proofErr w:type="spellEnd"/>
      <w:r w:rsidRPr="00F96280">
        <w:rPr>
          <w:rFonts w:ascii="Sylfaen" w:hAnsi="Sylfaen" w:cs="Sylfaen"/>
          <w:color w:val="auto"/>
          <w:sz w:val="22"/>
          <w:szCs w:val="22"/>
        </w:rPr>
        <w:t>.</w:t>
      </w:r>
    </w:p>
    <w:p w14:paraId="1874EF48" w14:textId="1000FEE0" w:rsidR="008567CF" w:rsidRPr="00F96280" w:rsidRDefault="007E4BE0" w:rsidP="00CB1FB5">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r w:rsidRPr="00F96280">
        <w:rPr>
          <w:rFonts w:ascii="Sylfaen" w:hAnsi="Sylfaen" w:cs="Sylfaen"/>
          <w:color w:val="auto"/>
          <w:sz w:val="22"/>
          <w:szCs w:val="22"/>
        </w:rPr>
        <w:t xml:space="preserve"> </w:t>
      </w:r>
      <w:proofErr w:type="spellStart"/>
      <w:r w:rsidR="008567CF" w:rsidRPr="00F96280">
        <w:rPr>
          <w:rFonts w:ascii="Sylfaen" w:hAnsi="Sylfaen" w:cs="Sylfaen"/>
          <w:color w:val="auto"/>
          <w:sz w:val="22"/>
          <w:szCs w:val="22"/>
        </w:rPr>
        <w:t>წინამდებარე</w:t>
      </w:r>
      <w:proofErr w:type="spellEnd"/>
      <w:r w:rsidR="008567CF" w:rsidRPr="00F96280">
        <w:rPr>
          <w:rFonts w:ascii="Sylfaen" w:hAnsi="Sylfaen" w:cs="Sylfaen"/>
          <w:color w:val="auto"/>
          <w:sz w:val="22"/>
          <w:szCs w:val="22"/>
        </w:rPr>
        <w:t xml:space="preserve"> </w:t>
      </w:r>
      <w:proofErr w:type="spellStart"/>
      <w:r w:rsidR="008567CF" w:rsidRPr="00F96280">
        <w:rPr>
          <w:rFonts w:ascii="Sylfaen" w:hAnsi="Sylfaen" w:cs="Sylfaen"/>
          <w:color w:val="auto"/>
          <w:sz w:val="22"/>
          <w:szCs w:val="22"/>
        </w:rPr>
        <w:t>ხელშეკრულებით</w:t>
      </w:r>
      <w:proofErr w:type="spellEnd"/>
      <w:r w:rsidR="008567CF" w:rsidRPr="00F96280">
        <w:rPr>
          <w:rFonts w:ascii="Sylfaen" w:hAnsi="Sylfaen" w:cs="Sylfaen"/>
          <w:color w:val="auto"/>
          <w:sz w:val="22"/>
          <w:szCs w:val="22"/>
        </w:rPr>
        <w:t xml:space="preserve"> </w:t>
      </w:r>
      <w:proofErr w:type="spellStart"/>
      <w:r w:rsidR="008567CF" w:rsidRPr="00F96280">
        <w:rPr>
          <w:rFonts w:ascii="Sylfaen" w:hAnsi="Sylfaen" w:cs="Sylfaen"/>
          <w:color w:val="auto"/>
          <w:sz w:val="22"/>
          <w:szCs w:val="22"/>
        </w:rPr>
        <w:t>გათვალისწინებული</w:t>
      </w:r>
      <w:proofErr w:type="spellEnd"/>
      <w:r w:rsidR="008567CF" w:rsidRPr="00F96280">
        <w:rPr>
          <w:rFonts w:ascii="Sylfaen" w:hAnsi="Sylfaen" w:cs="Sylfaen"/>
          <w:color w:val="auto"/>
          <w:sz w:val="22"/>
          <w:szCs w:val="22"/>
        </w:rPr>
        <w:t xml:space="preserve"> </w:t>
      </w:r>
      <w:proofErr w:type="spellStart"/>
      <w:r w:rsidR="008567CF" w:rsidRPr="00F96280">
        <w:rPr>
          <w:rFonts w:ascii="Sylfaen" w:hAnsi="Sylfaen" w:cs="Sylfaen"/>
          <w:color w:val="auto"/>
          <w:sz w:val="22"/>
          <w:szCs w:val="22"/>
        </w:rPr>
        <w:t>ვალდებულების</w:t>
      </w:r>
      <w:proofErr w:type="spellEnd"/>
      <w:r w:rsidR="008567CF" w:rsidRPr="00F96280">
        <w:rPr>
          <w:rFonts w:ascii="Sylfaen" w:hAnsi="Sylfaen" w:cs="Sylfaen"/>
          <w:color w:val="auto"/>
          <w:sz w:val="22"/>
          <w:szCs w:val="22"/>
        </w:rPr>
        <w:t xml:space="preserve"> </w:t>
      </w:r>
      <w:proofErr w:type="spellStart"/>
      <w:r w:rsidR="008567CF" w:rsidRPr="00F96280">
        <w:rPr>
          <w:rFonts w:ascii="Sylfaen" w:hAnsi="Sylfaen" w:cs="Sylfaen"/>
          <w:color w:val="auto"/>
          <w:sz w:val="22"/>
          <w:szCs w:val="22"/>
        </w:rPr>
        <w:t>ნაწილობრივ</w:t>
      </w:r>
      <w:proofErr w:type="spellEnd"/>
      <w:r w:rsidR="008567CF" w:rsidRPr="00F96280">
        <w:rPr>
          <w:rFonts w:ascii="Sylfaen" w:hAnsi="Sylfaen" w:cs="Sylfaen"/>
          <w:color w:val="auto"/>
          <w:sz w:val="22"/>
          <w:szCs w:val="22"/>
        </w:rPr>
        <w:t xml:space="preserve"> </w:t>
      </w:r>
      <w:proofErr w:type="spellStart"/>
      <w:r w:rsidR="008567CF" w:rsidRPr="00F96280">
        <w:rPr>
          <w:rFonts w:ascii="Sylfaen" w:hAnsi="Sylfaen" w:cs="Sylfaen"/>
          <w:color w:val="auto"/>
          <w:sz w:val="22"/>
          <w:szCs w:val="22"/>
        </w:rPr>
        <w:t>შეუსრულებლობის</w:t>
      </w:r>
      <w:proofErr w:type="spellEnd"/>
      <w:r w:rsidR="008567CF" w:rsidRPr="00F96280">
        <w:rPr>
          <w:rFonts w:ascii="Sylfaen" w:hAnsi="Sylfaen" w:cs="Sylfaen"/>
          <w:color w:val="auto"/>
          <w:sz w:val="22"/>
          <w:szCs w:val="22"/>
          <w:lang w:val="ka-GE"/>
        </w:rPr>
        <w:t xml:space="preserve"> შემთხვევაში, თუ ნაწილობრივი შეუსრულებლობა ეხება საქონლის მიუწოდებლობას</w:t>
      </w:r>
      <w:r w:rsidRPr="00F96280">
        <w:rPr>
          <w:rFonts w:ascii="Sylfaen" w:hAnsi="Sylfaen" w:cs="Sylfaen"/>
          <w:color w:val="auto"/>
          <w:sz w:val="22"/>
          <w:szCs w:val="22"/>
          <w:lang w:val="ka-GE"/>
        </w:rPr>
        <w:t xml:space="preserve"> და შემსყიდველ ორგანიზაციას აღარ გააჩნია </w:t>
      </w:r>
      <w:r w:rsidR="0005653E" w:rsidRPr="00F96280">
        <w:rPr>
          <w:rFonts w:ascii="Sylfaen" w:hAnsi="Sylfaen" w:cs="Sylfaen"/>
          <w:color w:val="auto"/>
          <w:sz w:val="22"/>
          <w:szCs w:val="22"/>
          <w:lang w:val="ka-GE"/>
        </w:rPr>
        <w:t xml:space="preserve">აღნიშნული </w:t>
      </w:r>
      <w:r w:rsidRPr="00F96280">
        <w:rPr>
          <w:rFonts w:ascii="Sylfaen" w:hAnsi="Sylfaen" w:cs="Sylfaen"/>
          <w:color w:val="auto"/>
          <w:sz w:val="22"/>
          <w:szCs w:val="22"/>
          <w:lang w:val="ka-GE"/>
        </w:rPr>
        <w:t>შესრულების ინტერესი</w:t>
      </w:r>
      <w:r w:rsidR="008567CF" w:rsidRPr="00F96280">
        <w:rPr>
          <w:rFonts w:ascii="Sylfaen" w:hAnsi="Sylfaen" w:cs="Sylfaen"/>
          <w:color w:val="auto"/>
          <w:sz w:val="22"/>
          <w:szCs w:val="22"/>
          <w:lang w:val="ka-GE"/>
        </w:rPr>
        <w:t xml:space="preserve">, </w:t>
      </w:r>
      <w:r w:rsidRPr="00F96280">
        <w:rPr>
          <w:rFonts w:ascii="Sylfaen" w:hAnsi="Sylfaen" w:cs="Sylfaen"/>
          <w:color w:val="auto"/>
          <w:sz w:val="22"/>
          <w:szCs w:val="22"/>
          <w:lang w:val="ka-GE"/>
        </w:rPr>
        <w:t>შემსყიდველი</w:t>
      </w:r>
      <w:r w:rsidR="008567CF" w:rsidRPr="00F96280">
        <w:rPr>
          <w:rFonts w:ascii="Sylfaen" w:hAnsi="Sylfaen" w:cs="Sylfaen"/>
          <w:color w:val="auto"/>
          <w:sz w:val="22"/>
          <w:szCs w:val="22"/>
          <w:lang w:val="ka-GE"/>
        </w:rPr>
        <w:t xml:space="preserve"> უფლებამოსილია დააკისროს </w:t>
      </w:r>
      <w:r w:rsidRPr="00F96280">
        <w:rPr>
          <w:rFonts w:ascii="Sylfaen" w:hAnsi="Sylfaen" w:cs="Sylfaen"/>
          <w:color w:val="auto"/>
          <w:sz w:val="22"/>
          <w:szCs w:val="22"/>
          <w:lang w:val="ka-GE"/>
        </w:rPr>
        <w:t>მიმწოდებელს</w:t>
      </w:r>
      <w:r w:rsidR="008567CF" w:rsidRPr="00F96280">
        <w:rPr>
          <w:rFonts w:ascii="Sylfaen" w:hAnsi="Sylfaen" w:cs="Sylfaen"/>
          <w:color w:val="auto"/>
          <w:sz w:val="22"/>
          <w:szCs w:val="22"/>
          <w:lang w:val="ka-GE"/>
        </w:rPr>
        <w:t xml:space="preserve"> </w:t>
      </w:r>
      <w:proofErr w:type="spellStart"/>
      <w:r w:rsidR="008567CF" w:rsidRPr="00F96280">
        <w:rPr>
          <w:rFonts w:ascii="Sylfaen" w:hAnsi="Sylfaen" w:cs="Sylfaen"/>
          <w:color w:val="auto"/>
          <w:sz w:val="22"/>
          <w:szCs w:val="22"/>
          <w:lang w:val="ka-GE"/>
        </w:rPr>
        <w:t>პირგასამტეხლო</w:t>
      </w:r>
      <w:proofErr w:type="spellEnd"/>
      <w:r w:rsidR="008567CF" w:rsidRPr="00F96280">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არანაკლებ 1000 (ათასი) ლარი. </w:t>
      </w:r>
    </w:p>
    <w:p w14:paraId="590C6B61" w14:textId="170EB2F1" w:rsidR="008567CF" w:rsidRPr="00F96280"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r w:rsidRPr="00F96280">
        <w:rPr>
          <w:rFonts w:ascii="Sylfaen" w:hAnsi="Sylfaen" w:cs="Sylfaen"/>
          <w:color w:val="auto"/>
          <w:sz w:val="22"/>
          <w:szCs w:val="22"/>
          <w:lang w:val="ka-GE"/>
        </w:rPr>
        <w:lastRenderedPageBreak/>
        <w:t xml:space="preserve"> </w:t>
      </w:r>
      <w:proofErr w:type="spellStart"/>
      <w:r w:rsidRPr="00F96280">
        <w:rPr>
          <w:rFonts w:ascii="Sylfaen" w:hAnsi="Sylfaen" w:cs="Sylfaen"/>
          <w:color w:val="auto"/>
          <w:sz w:val="22"/>
          <w:szCs w:val="22"/>
        </w:rPr>
        <w:t>წინამდებარე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გათვალისწინებული</w:t>
      </w:r>
      <w:proofErr w:type="spellEnd"/>
      <w:r w:rsidRPr="00F96280">
        <w:rPr>
          <w:rFonts w:ascii="Sylfaen" w:hAnsi="Sylfaen" w:cs="Sylfaen"/>
          <w:color w:val="auto"/>
          <w:sz w:val="22"/>
          <w:szCs w:val="22"/>
          <w:lang w:val="ka-GE"/>
        </w:rPr>
        <w:t xml:space="preserve"> ვალდებულების ნაწილობრივ შეუსრულებლობის შემთხვევაში, გარდა ხელშეკრულების 10.5. პუნქტით განსაზღვრული შემთხვევისა ან/და ლაბორატორიული დასკვნების</w:t>
      </w:r>
      <w:r w:rsidR="007E4BE0" w:rsidRPr="00F96280">
        <w:rPr>
          <w:rFonts w:ascii="Sylfaen" w:hAnsi="Sylfaen" w:cs="Sylfaen"/>
          <w:color w:val="auto"/>
          <w:sz w:val="22"/>
          <w:szCs w:val="22"/>
          <w:lang w:val="ka-GE"/>
        </w:rPr>
        <w:t xml:space="preserve"> </w:t>
      </w:r>
      <w:proofErr w:type="spellStart"/>
      <w:r w:rsidR="007E4BE0" w:rsidRPr="00F96280">
        <w:rPr>
          <w:rFonts w:ascii="Sylfaen" w:hAnsi="Sylfaen" w:cs="Sylfaen"/>
          <w:color w:val="auto"/>
          <w:sz w:val="22"/>
          <w:szCs w:val="22"/>
          <w:lang w:val="ka-GE"/>
        </w:rPr>
        <w:t>ვადაგადაცილების</w:t>
      </w:r>
      <w:proofErr w:type="spellEnd"/>
      <w:r w:rsidR="007E4BE0" w:rsidRPr="00F96280">
        <w:rPr>
          <w:rFonts w:ascii="Sylfaen" w:hAnsi="Sylfaen" w:cs="Sylfaen"/>
          <w:color w:val="auto"/>
          <w:sz w:val="22"/>
          <w:szCs w:val="22"/>
          <w:lang w:val="ka-GE"/>
        </w:rPr>
        <w:t>/</w:t>
      </w:r>
      <w:proofErr w:type="spellStart"/>
      <w:r w:rsidRPr="00F96280">
        <w:rPr>
          <w:rFonts w:ascii="Sylfaen" w:hAnsi="Sylfaen" w:cs="Sylfaen"/>
          <w:color w:val="auto"/>
          <w:sz w:val="22"/>
          <w:szCs w:val="22"/>
          <w:lang w:val="ka-GE"/>
        </w:rPr>
        <w:t>წარმოუდგენლობისა</w:t>
      </w:r>
      <w:proofErr w:type="spellEnd"/>
      <w:r w:rsidRPr="00F96280">
        <w:rPr>
          <w:rFonts w:ascii="Sylfaen" w:hAnsi="Sylfaen" w:cs="Sylfaen"/>
          <w:color w:val="auto"/>
          <w:sz w:val="22"/>
          <w:szCs w:val="22"/>
          <w:lang w:val="ka-GE"/>
        </w:rPr>
        <w:t xml:space="preserve">, მხარე უფლებამოსილია დააკისროს დამრღვევ მხარეს </w:t>
      </w:r>
      <w:proofErr w:type="spellStart"/>
      <w:r w:rsidRPr="00F96280">
        <w:rPr>
          <w:rFonts w:ascii="Sylfaen" w:hAnsi="Sylfaen" w:cs="Sylfaen"/>
          <w:color w:val="auto"/>
          <w:sz w:val="22"/>
          <w:szCs w:val="22"/>
          <w:lang w:val="ka-GE"/>
        </w:rPr>
        <w:t>პირგასამტეხლო</w:t>
      </w:r>
      <w:proofErr w:type="spellEnd"/>
      <w:r w:rsidRPr="00F96280">
        <w:rPr>
          <w:rFonts w:ascii="Sylfaen" w:hAnsi="Sylfaen" w:cs="Sylfaen"/>
          <w:color w:val="auto"/>
          <w:sz w:val="22"/>
          <w:szCs w:val="22"/>
          <w:lang w:val="ka-GE"/>
        </w:rPr>
        <w:t xml:space="preserve"> ხელშეკრულების ღირებულების 1%-ის ოდენობით, მაგრამ არანაკლებ 100 </w:t>
      </w:r>
      <w:r w:rsidRPr="00F96280">
        <w:rPr>
          <w:rFonts w:ascii="Sylfaen" w:hAnsi="Sylfaen" w:cs="Sylfaen"/>
          <w:color w:val="auto"/>
          <w:sz w:val="22"/>
          <w:szCs w:val="22"/>
        </w:rPr>
        <w:t>(</w:t>
      </w:r>
      <w:proofErr w:type="spellStart"/>
      <w:r w:rsidRPr="00F96280">
        <w:rPr>
          <w:rFonts w:ascii="Sylfaen" w:hAnsi="Sylfaen" w:cs="Sylfaen"/>
          <w:color w:val="auto"/>
          <w:sz w:val="22"/>
          <w:szCs w:val="22"/>
        </w:rPr>
        <w:t>ასი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ლარისა</w:t>
      </w:r>
      <w:proofErr w:type="spellEnd"/>
      <w:r w:rsidRPr="00F96280">
        <w:rPr>
          <w:rFonts w:ascii="Sylfaen" w:hAnsi="Sylfaen" w:cs="Sylfaen"/>
          <w:color w:val="auto"/>
          <w:sz w:val="22"/>
          <w:szCs w:val="22"/>
        </w:rPr>
        <w:t>.</w:t>
      </w:r>
    </w:p>
    <w:p w14:paraId="4C805A5B" w14:textId="77777777" w:rsidR="008567CF" w:rsidRPr="00F96280"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F96280">
        <w:rPr>
          <w:rFonts w:ascii="Sylfaen" w:hAnsi="Sylfaen" w:cs="Sylfaen"/>
          <w:color w:val="auto"/>
          <w:sz w:val="22"/>
          <w:szCs w:val="22"/>
        </w:rPr>
        <w:t>უარყოფითი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ლაბორატორიული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დასკვნის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უარყოფითად</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ჩაითვლება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ლაბორატორიული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დასკვნა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სადაც</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კვლევის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ობიექტის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პროდუქტის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ნებისმიერი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პარამეტრი</w:t>
      </w:r>
      <w:proofErr w:type="spellEnd"/>
      <w:r w:rsidRPr="00F96280">
        <w:rPr>
          <w:rFonts w:ascii="Sylfaen" w:hAnsi="Sylfaen" w:cs="Sylfaen"/>
          <w:color w:val="auto"/>
          <w:sz w:val="22"/>
          <w:szCs w:val="22"/>
        </w:rPr>
        <w:t>/</w:t>
      </w:r>
      <w:proofErr w:type="spellStart"/>
      <w:r w:rsidRPr="00F96280">
        <w:rPr>
          <w:rFonts w:ascii="Sylfaen" w:hAnsi="Sylfaen" w:cs="Sylfaen"/>
          <w:color w:val="auto"/>
          <w:sz w:val="22"/>
          <w:szCs w:val="22"/>
        </w:rPr>
        <w:t>მონაცემი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არ</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შეესაბამება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საქართველოში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მოქმედ</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კანონმდებლობას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სტანდარტებს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ან</w:t>
      </w:r>
      <w:proofErr w:type="spellEnd"/>
      <w:r w:rsidRPr="00F96280">
        <w:rPr>
          <w:rFonts w:ascii="Sylfaen" w:hAnsi="Sylfaen" w:cs="Sylfaen"/>
          <w:color w:val="auto"/>
          <w:sz w:val="22"/>
          <w:szCs w:val="22"/>
        </w:rPr>
        <w:t>/</w:t>
      </w:r>
      <w:proofErr w:type="spellStart"/>
      <w:r w:rsidRPr="00F96280">
        <w:rPr>
          <w:rFonts w:ascii="Sylfaen" w:hAnsi="Sylfaen" w:cs="Sylfaen"/>
          <w:color w:val="auto"/>
          <w:sz w:val="22"/>
          <w:szCs w:val="22"/>
        </w:rPr>
        <w:t>და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წინამდებარე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ხელშეკრულებას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წარმოდგენის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შემთხვევაში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შემსყიდველი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უფლებამოსილია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პრეტენდენტს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დააკისროს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პირგასამტეხლო</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ღირებულების</w:t>
      </w:r>
      <w:proofErr w:type="spellEnd"/>
      <w:r w:rsidRPr="00F96280">
        <w:rPr>
          <w:rFonts w:ascii="Sylfaen" w:hAnsi="Sylfaen" w:cs="Sylfaen"/>
          <w:color w:val="auto"/>
          <w:sz w:val="22"/>
          <w:szCs w:val="22"/>
        </w:rPr>
        <w:t xml:space="preserve"> 1%-</w:t>
      </w:r>
      <w:proofErr w:type="spellStart"/>
      <w:r w:rsidRPr="00F96280">
        <w:rPr>
          <w:rFonts w:ascii="Sylfaen" w:hAnsi="Sylfaen" w:cs="Sylfaen"/>
          <w:color w:val="auto"/>
          <w:sz w:val="22"/>
          <w:szCs w:val="22"/>
        </w:rPr>
        <w:t>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ოდენობით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ხოლო</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თუ</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შეუსაბამობა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ეხება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ისეთ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პარამეტრს</w:t>
      </w:r>
      <w:proofErr w:type="spellEnd"/>
      <w:r w:rsidRPr="00F96280">
        <w:rPr>
          <w:rFonts w:ascii="Sylfaen" w:hAnsi="Sylfaen" w:cs="Sylfaen"/>
          <w:color w:val="auto"/>
          <w:sz w:val="22"/>
          <w:szCs w:val="22"/>
        </w:rPr>
        <w:t>/</w:t>
      </w:r>
      <w:proofErr w:type="spellStart"/>
      <w:r w:rsidRPr="00F96280">
        <w:rPr>
          <w:rFonts w:ascii="Sylfaen" w:hAnsi="Sylfaen" w:cs="Sylfaen"/>
          <w:color w:val="auto"/>
          <w:sz w:val="22"/>
          <w:szCs w:val="22"/>
        </w:rPr>
        <w:t>მონაცემს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რომელმაც</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შესაძლებელია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საფრთხე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შეუქმნას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ადამიანის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სიცოცხლეს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ან</w:t>
      </w:r>
      <w:proofErr w:type="spellEnd"/>
      <w:r w:rsidRPr="00F96280">
        <w:rPr>
          <w:rFonts w:ascii="Sylfaen" w:hAnsi="Sylfaen" w:cs="Sylfaen"/>
          <w:color w:val="auto"/>
          <w:sz w:val="22"/>
          <w:szCs w:val="22"/>
        </w:rPr>
        <w:t>/</w:t>
      </w:r>
      <w:proofErr w:type="spellStart"/>
      <w:r w:rsidRPr="00F96280">
        <w:rPr>
          <w:rFonts w:ascii="Sylfaen" w:hAnsi="Sylfaen" w:cs="Sylfaen"/>
          <w:color w:val="auto"/>
          <w:sz w:val="22"/>
          <w:szCs w:val="22"/>
        </w:rPr>
        <w:t>და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ჯანმრთელობას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ღირებულების</w:t>
      </w:r>
      <w:proofErr w:type="spellEnd"/>
      <w:r w:rsidRPr="00F96280">
        <w:rPr>
          <w:rFonts w:ascii="Sylfaen" w:hAnsi="Sylfaen" w:cs="Sylfaen"/>
          <w:color w:val="auto"/>
          <w:sz w:val="22"/>
          <w:szCs w:val="22"/>
        </w:rPr>
        <w:t xml:space="preserve"> 5%-</w:t>
      </w:r>
      <w:proofErr w:type="spellStart"/>
      <w:r w:rsidRPr="00F96280">
        <w:rPr>
          <w:rFonts w:ascii="Sylfaen" w:hAnsi="Sylfaen" w:cs="Sylfaen"/>
          <w:color w:val="auto"/>
          <w:sz w:val="22"/>
          <w:szCs w:val="22"/>
        </w:rPr>
        <w:t>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ოდენობით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ასეთ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შემთხვევაში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შემსყიდველი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უფლებამოსილია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მიმართოს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სატენდერო</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კომისიას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შეწყვეტის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თაობაზე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საკითხის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გადაწყვეტის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მიზნით</w:t>
      </w:r>
      <w:proofErr w:type="spellEnd"/>
      <w:r w:rsidRPr="00F96280">
        <w:rPr>
          <w:rFonts w:ascii="Sylfaen" w:hAnsi="Sylfaen" w:cs="Sylfaen"/>
          <w:color w:val="auto"/>
          <w:sz w:val="22"/>
          <w:szCs w:val="22"/>
        </w:rPr>
        <w:t>.</w:t>
      </w:r>
    </w:p>
    <w:p w14:paraId="73172108" w14:textId="77777777" w:rsidR="008567CF" w:rsidRPr="00F96280"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F96280">
        <w:rPr>
          <w:rFonts w:ascii="Sylfaen" w:hAnsi="Sylfaen" w:cs="Sylfaen"/>
          <w:color w:val="auto"/>
          <w:sz w:val="22"/>
          <w:szCs w:val="22"/>
        </w:rPr>
        <w:t>მიმწოდებლის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მიერ</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ნაკისრი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ვალდებულებების</w:t>
      </w:r>
      <w:proofErr w:type="spellEnd"/>
      <w:r w:rsidRPr="00F96280">
        <w:rPr>
          <w:rFonts w:ascii="Sylfaen" w:hAnsi="Sylfaen" w:cs="Sylfaen"/>
          <w:color w:val="auto"/>
          <w:sz w:val="22"/>
          <w:szCs w:val="22"/>
        </w:rPr>
        <w:t xml:space="preserve"> 3-ჯერ </w:t>
      </w:r>
      <w:proofErr w:type="spellStart"/>
      <w:r w:rsidRPr="00F96280">
        <w:rPr>
          <w:rFonts w:ascii="Sylfaen" w:hAnsi="Sylfaen" w:cs="Sylfaen"/>
          <w:color w:val="auto"/>
          <w:sz w:val="22"/>
          <w:szCs w:val="22"/>
        </w:rPr>
        <w:t>ან</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მეტჯერ</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დარღვევის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შემთხვევაში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შემსყიდველი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ორგანიზაცია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უფლებამოსილია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მიმართოს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სატენდერო</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კომისიას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შეწყვეტის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თაობაზე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საკითხის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გადაწყვეტის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მიზნით</w:t>
      </w:r>
      <w:proofErr w:type="spellEnd"/>
      <w:r w:rsidRPr="00F96280">
        <w:rPr>
          <w:rFonts w:ascii="Sylfaen" w:hAnsi="Sylfaen" w:cs="Sylfaen"/>
          <w:color w:val="auto"/>
          <w:sz w:val="22"/>
          <w:szCs w:val="22"/>
        </w:rPr>
        <w:t>.</w:t>
      </w:r>
    </w:p>
    <w:p w14:paraId="595B3727" w14:textId="77777777" w:rsidR="008567CF" w:rsidRPr="00F96280"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F96280">
        <w:rPr>
          <w:rFonts w:ascii="Sylfaen" w:hAnsi="Sylfaen" w:cs="Sylfaen"/>
          <w:color w:val="auto"/>
          <w:sz w:val="22"/>
          <w:szCs w:val="22"/>
        </w:rPr>
        <w:t>მიმწოდებლის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მიერ</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კანონმდებლობით</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კონსოლიდირებული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ტენდერის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შედეგად</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ნაკისრი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ვალდებულებების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შეუსრულებლობის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ან</w:t>
      </w:r>
      <w:proofErr w:type="spellEnd"/>
      <w:r w:rsidRPr="00F96280">
        <w:rPr>
          <w:rFonts w:ascii="Sylfaen" w:hAnsi="Sylfaen" w:cs="Sylfaen"/>
          <w:color w:val="auto"/>
          <w:sz w:val="22"/>
          <w:szCs w:val="22"/>
        </w:rPr>
        <w:t>/</w:t>
      </w:r>
      <w:proofErr w:type="spellStart"/>
      <w:r w:rsidRPr="00F96280">
        <w:rPr>
          <w:rFonts w:ascii="Sylfaen" w:hAnsi="Sylfaen" w:cs="Sylfaen"/>
          <w:color w:val="auto"/>
          <w:sz w:val="22"/>
          <w:szCs w:val="22"/>
        </w:rPr>
        <w:t>და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არაჯეროვანი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შესრულების</w:t>
      </w:r>
      <w:proofErr w:type="spellEnd"/>
      <w:r w:rsidRPr="00F96280">
        <w:rPr>
          <w:rFonts w:ascii="Sylfaen" w:hAnsi="Sylfaen" w:cs="Sylfaen"/>
          <w:color w:val="auto"/>
          <w:sz w:val="22"/>
          <w:szCs w:val="22"/>
          <w:lang w:val="ka-GE"/>
        </w:rPr>
        <w:t xml:space="preserve"> </w:t>
      </w:r>
      <w:proofErr w:type="spellStart"/>
      <w:r w:rsidRPr="00F96280">
        <w:rPr>
          <w:rFonts w:ascii="Sylfaen" w:hAnsi="Sylfaen" w:cs="Sylfaen"/>
          <w:color w:val="auto"/>
          <w:sz w:val="22"/>
          <w:szCs w:val="22"/>
        </w:rPr>
        <w:t>შემთხვევაში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რომელი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გარემოებების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გათვალისწინებითაც</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შემსყიდველი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ორგანიზაცია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მიიჩნევს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მიზანშეწონილად</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შეწყვეტას</w:t>
      </w:r>
      <w:proofErr w:type="spellEnd"/>
      <w:r w:rsidRPr="00F96280">
        <w:rPr>
          <w:rFonts w:ascii="Sylfaen" w:hAnsi="Sylfaen" w:cs="Sylfaen"/>
          <w:color w:val="auto"/>
          <w:sz w:val="22"/>
          <w:szCs w:val="22"/>
        </w:rPr>
        <w:t xml:space="preserve">, </w:t>
      </w:r>
      <w:r w:rsidRPr="00F96280">
        <w:rPr>
          <w:rFonts w:ascii="Sylfaen" w:hAnsi="Sylfaen" w:cs="Sylfaen"/>
          <w:color w:val="auto"/>
          <w:sz w:val="22"/>
          <w:szCs w:val="22"/>
          <w:lang w:val="ka-GE"/>
        </w:rPr>
        <w:t xml:space="preserve">იგი უფლებამოსილია </w:t>
      </w:r>
      <w:proofErr w:type="spellStart"/>
      <w:r w:rsidRPr="00F96280">
        <w:rPr>
          <w:rFonts w:ascii="Sylfaen" w:hAnsi="Sylfaen" w:cs="Sylfaen"/>
          <w:color w:val="auto"/>
          <w:sz w:val="22"/>
          <w:szCs w:val="22"/>
        </w:rPr>
        <w:t>მიმართოს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სატენდერო</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კომისიას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შეწყვეტის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თაობაზე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საკითხის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გადაწყვეტის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მიზნით</w:t>
      </w:r>
      <w:proofErr w:type="spellEnd"/>
      <w:r w:rsidRPr="00F96280">
        <w:rPr>
          <w:rFonts w:ascii="Sylfaen" w:hAnsi="Sylfaen" w:cs="Sylfaen"/>
          <w:color w:val="auto"/>
          <w:sz w:val="22"/>
          <w:szCs w:val="22"/>
        </w:rPr>
        <w:t xml:space="preserve">. </w:t>
      </w:r>
    </w:p>
    <w:p w14:paraId="1B5FA7C4" w14:textId="77777777" w:rsidR="008567CF" w:rsidRPr="00F96280"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rPr>
      </w:pPr>
      <w:proofErr w:type="spellStart"/>
      <w:r w:rsidRPr="00F96280">
        <w:rPr>
          <w:rFonts w:ascii="Sylfaen" w:hAnsi="Sylfaen" w:cs="Sylfaen"/>
          <w:color w:val="auto"/>
          <w:sz w:val="22"/>
          <w:szCs w:val="22"/>
        </w:rPr>
        <w:t>ხელშეკრულების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შეწყვეტის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თაობაზე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lang w:val="ka-GE"/>
        </w:rPr>
        <w:t>შემსყიდველის</w:t>
      </w:r>
      <w:proofErr w:type="spellEnd"/>
      <w:r w:rsidRPr="00F96280">
        <w:rPr>
          <w:rFonts w:ascii="Sylfaen" w:hAnsi="Sylfaen" w:cs="Sylfaen"/>
          <w:color w:val="auto"/>
          <w:sz w:val="22"/>
          <w:szCs w:val="22"/>
          <w:lang w:val="ka-GE"/>
        </w:rPr>
        <w:t xml:space="preserve"> მომართვის შემთხვევაში,</w:t>
      </w:r>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სატენდერო</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კომისია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უფლებამოსილია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იმსჯელოს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კონკრეტული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ან</w:t>
      </w:r>
      <w:proofErr w:type="spellEnd"/>
      <w:r w:rsidRPr="00F96280">
        <w:rPr>
          <w:rFonts w:ascii="Sylfaen" w:hAnsi="Sylfaen" w:cs="Sylfaen"/>
          <w:color w:val="auto"/>
          <w:sz w:val="22"/>
          <w:szCs w:val="22"/>
        </w:rPr>
        <w:t>/</w:t>
      </w:r>
      <w:proofErr w:type="spellStart"/>
      <w:r w:rsidRPr="00F96280">
        <w:rPr>
          <w:rFonts w:ascii="Sylfaen" w:hAnsi="Sylfaen" w:cs="Sylfaen"/>
          <w:color w:val="auto"/>
          <w:sz w:val="22"/>
          <w:szCs w:val="22"/>
        </w:rPr>
        <w:t>და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კონსოლიდირებული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ტენდერის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ფარგლებში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გაფორმებული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სხვა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ხელშეკრულებ</w:t>
      </w:r>
      <w:proofErr w:type="spellEnd"/>
      <w:r w:rsidRPr="00F96280">
        <w:rPr>
          <w:rFonts w:ascii="Sylfaen" w:hAnsi="Sylfaen" w:cs="Sylfaen"/>
          <w:color w:val="auto"/>
          <w:sz w:val="22"/>
          <w:szCs w:val="22"/>
        </w:rPr>
        <w:t>(</w:t>
      </w:r>
      <w:proofErr w:type="spellStart"/>
      <w:r w:rsidRPr="00F96280">
        <w:rPr>
          <w:rFonts w:ascii="Sylfaen" w:hAnsi="Sylfaen" w:cs="Sylfaen"/>
          <w:color w:val="auto"/>
          <w:sz w:val="22"/>
          <w:szCs w:val="22"/>
        </w:rPr>
        <w:t>ებ</w:t>
      </w:r>
      <w:proofErr w:type="spellEnd"/>
      <w:r w:rsidRPr="00F96280">
        <w:rPr>
          <w:rFonts w:ascii="Sylfaen" w:hAnsi="Sylfaen" w:cs="Sylfaen"/>
          <w:color w:val="auto"/>
          <w:sz w:val="22"/>
          <w:szCs w:val="22"/>
        </w:rPr>
        <w:t>)</w:t>
      </w:r>
      <w:proofErr w:type="spellStart"/>
      <w:r w:rsidRPr="00F96280">
        <w:rPr>
          <w:rFonts w:ascii="Sylfaen" w:hAnsi="Sylfaen" w:cs="Sylfaen"/>
          <w:color w:val="auto"/>
          <w:sz w:val="22"/>
          <w:szCs w:val="22"/>
        </w:rPr>
        <w:t>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შეწყვეტის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თაობაზე</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გადაწყვეტილების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მიღების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დროს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სატენდერო</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კომისია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ხელმძღვანელობს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პროპორციულობის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მიზანშეწონილობისა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და</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თანაზომიერების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პრინციპებით</w:t>
      </w:r>
      <w:proofErr w:type="spellEnd"/>
      <w:r w:rsidRPr="00F96280">
        <w:rPr>
          <w:rFonts w:ascii="Sylfaen" w:hAnsi="Sylfaen" w:cs="Sylfaen"/>
          <w:color w:val="auto"/>
          <w:sz w:val="22"/>
          <w:szCs w:val="22"/>
        </w:rPr>
        <w:t>.</w:t>
      </w:r>
    </w:p>
    <w:p w14:paraId="3FB3C074" w14:textId="77777777" w:rsidR="008567CF" w:rsidRPr="00F96280" w:rsidRDefault="008567CF" w:rsidP="008567CF">
      <w:pPr>
        <w:pStyle w:val="ListParagraph"/>
        <w:numPr>
          <w:ilvl w:val="1"/>
          <w:numId w:val="44"/>
        </w:numPr>
        <w:tabs>
          <w:tab w:val="left" w:pos="450"/>
        </w:tabs>
        <w:spacing w:after="0" w:line="240" w:lineRule="auto"/>
        <w:ind w:left="0" w:firstLine="0"/>
        <w:jc w:val="both"/>
        <w:rPr>
          <w:rFonts w:ascii="Sylfaen" w:hAnsi="Sylfaen"/>
          <w:color w:val="auto"/>
          <w:sz w:val="22"/>
          <w:szCs w:val="22"/>
        </w:rPr>
      </w:pPr>
      <w:proofErr w:type="spellStart"/>
      <w:r w:rsidRPr="00F96280">
        <w:rPr>
          <w:rFonts w:ascii="Sylfaen" w:hAnsi="Sylfaen" w:cs="Sylfaen"/>
          <w:color w:val="auto"/>
          <w:sz w:val="22"/>
          <w:szCs w:val="22"/>
        </w:rPr>
        <w:t>სატენდერო</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კომისიის</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მიერ</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ხელშეკრულების</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შეწყვეტის</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შესახებ</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მითითების</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შემთხვევაში</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შემსყიდველი</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ორგანიზაცია</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წყვეტს</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ხელშეკრულებას</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რის</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შედეგადაც</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მიმწოდებელს</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ჩამოერთმევა</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ხელშეკრულების</w:t>
      </w:r>
      <w:proofErr w:type="spellEnd"/>
      <w:r w:rsidRPr="00F96280">
        <w:rPr>
          <w:rFonts w:ascii="Sylfaen" w:hAnsi="Sylfaen"/>
          <w:color w:val="auto"/>
          <w:sz w:val="22"/>
          <w:szCs w:val="22"/>
          <w:lang w:val="ka-GE"/>
        </w:rPr>
        <w:t xml:space="preserve"> შესრულების</w:t>
      </w:r>
      <w:r w:rsidRPr="00F96280">
        <w:rPr>
          <w:rFonts w:ascii="Sylfaen" w:hAnsi="Sylfaen"/>
          <w:color w:val="auto"/>
          <w:sz w:val="22"/>
          <w:szCs w:val="22"/>
        </w:rPr>
        <w:t xml:space="preserve"> </w:t>
      </w:r>
      <w:proofErr w:type="spellStart"/>
      <w:proofErr w:type="gramStart"/>
      <w:r w:rsidRPr="00F96280">
        <w:rPr>
          <w:rFonts w:ascii="Sylfaen" w:hAnsi="Sylfaen"/>
          <w:color w:val="auto"/>
          <w:sz w:val="22"/>
          <w:szCs w:val="22"/>
        </w:rPr>
        <w:t>უზრუნველყოფის</w:t>
      </w:r>
      <w:proofErr w:type="spellEnd"/>
      <w:r w:rsidRPr="00F96280">
        <w:rPr>
          <w:rFonts w:ascii="Sylfaen" w:hAnsi="Sylfaen"/>
          <w:color w:val="auto"/>
          <w:sz w:val="22"/>
          <w:szCs w:val="22"/>
        </w:rPr>
        <w:t xml:space="preserve">  </w:t>
      </w:r>
      <w:proofErr w:type="spellStart"/>
      <w:r w:rsidRPr="00F96280">
        <w:rPr>
          <w:rFonts w:ascii="Sylfaen" w:hAnsi="Sylfaen"/>
          <w:color w:val="auto"/>
          <w:sz w:val="22"/>
          <w:szCs w:val="22"/>
        </w:rPr>
        <w:t>საბანკო</w:t>
      </w:r>
      <w:proofErr w:type="spellEnd"/>
      <w:proofErr w:type="gramEnd"/>
      <w:r w:rsidRPr="00F96280">
        <w:rPr>
          <w:rFonts w:ascii="Sylfaen" w:hAnsi="Sylfaen"/>
          <w:color w:val="auto"/>
          <w:sz w:val="22"/>
          <w:szCs w:val="22"/>
        </w:rPr>
        <w:t xml:space="preserve"> </w:t>
      </w:r>
      <w:proofErr w:type="spellStart"/>
      <w:r w:rsidRPr="00F96280">
        <w:rPr>
          <w:rFonts w:ascii="Sylfaen" w:hAnsi="Sylfaen"/>
          <w:color w:val="auto"/>
          <w:sz w:val="22"/>
          <w:szCs w:val="22"/>
        </w:rPr>
        <w:t>გარანტია</w:t>
      </w:r>
      <w:proofErr w:type="spellEnd"/>
      <w:r w:rsidRPr="00F96280">
        <w:rPr>
          <w:rFonts w:ascii="Sylfaen" w:hAnsi="Sylfaen"/>
          <w:color w:val="auto"/>
          <w:sz w:val="22"/>
          <w:szCs w:val="22"/>
        </w:rPr>
        <w:t>.</w:t>
      </w:r>
    </w:p>
    <w:p w14:paraId="6DEAE918" w14:textId="730A9425" w:rsidR="008567CF" w:rsidRPr="00D60AB0" w:rsidRDefault="008567CF" w:rsidP="008567CF">
      <w:pPr>
        <w:pStyle w:val="ListParagraph"/>
        <w:numPr>
          <w:ilvl w:val="1"/>
          <w:numId w:val="44"/>
        </w:numPr>
        <w:tabs>
          <w:tab w:val="left" w:pos="450"/>
        </w:tabs>
        <w:spacing w:after="0" w:line="240" w:lineRule="auto"/>
        <w:ind w:left="0" w:firstLine="0"/>
        <w:jc w:val="both"/>
        <w:rPr>
          <w:rFonts w:ascii="Sylfaen" w:hAnsi="Sylfaen"/>
          <w:color w:val="auto"/>
          <w:sz w:val="22"/>
          <w:szCs w:val="22"/>
          <w:lang w:val="ka-GE"/>
        </w:rPr>
      </w:pPr>
      <w:r w:rsidRPr="00F96280">
        <w:rPr>
          <w:rFonts w:ascii="Sylfaen" w:hAnsi="Sylfaen"/>
          <w:color w:val="auto"/>
          <w:sz w:val="22"/>
          <w:szCs w:val="22"/>
          <w:lang w:val="ka-GE"/>
        </w:rPr>
        <w:t xml:space="preserve">ჯარიმისა და </w:t>
      </w:r>
      <w:proofErr w:type="spellStart"/>
      <w:r w:rsidRPr="00F96280">
        <w:rPr>
          <w:rFonts w:ascii="Sylfaen" w:hAnsi="Sylfaen" w:cs="Sylfaen"/>
          <w:color w:val="auto"/>
          <w:sz w:val="22"/>
          <w:szCs w:val="22"/>
          <w:lang w:val="ka-GE"/>
        </w:rPr>
        <w:t>პირგასამტეხლოს</w:t>
      </w:r>
      <w:proofErr w:type="spellEnd"/>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გადახდა</w:t>
      </w:r>
      <w:proofErr w:type="spellEnd"/>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არ</w:t>
      </w:r>
      <w:proofErr w:type="spellEnd"/>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ათავისუფლებს</w:t>
      </w:r>
      <w:proofErr w:type="spellEnd"/>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მხარეს</w:t>
      </w:r>
      <w:proofErr w:type="spellEnd"/>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ძირითადი</w:t>
      </w:r>
      <w:proofErr w:type="spellEnd"/>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ვალდებულებების</w:t>
      </w:r>
      <w:proofErr w:type="spellEnd"/>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შესრულებისაგან</w:t>
      </w:r>
      <w:proofErr w:type="spellEnd"/>
      <w:r w:rsidRPr="00F96280">
        <w:rPr>
          <w:rFonts w:ascii="Sylfaen" w:hAnsi="Sylfaen"/>
          <w:color w:val="auto"/>
          <w:sz w:val="22"/>
          <w:szCs w:val="22"/>
        </w:rPr>
        <w:t>.</w:t>
      </w:r>
    </w:p>
    <w:p w14:paraId="77E23185" w14:textId="77777777" w:rsidR="00D60AB0" w:rsidRPr="00F96280" w:rsidRDefault="00D60AB0" w:rsidP="00D60AB0">
      <w:pPr>
        <w:pStyle w:val="ListParagraph"/>
        <w:tabs>
          <w:tab w:val="left" w:pos="450"/>
        </w:tabs>
        <w:spacing w:after="0" w:line="240" w:lineRule="auto"/>
        <w:ind w:left="0"/>
        <w:jc w:val="both"/>
        <w:rPr>
          <w:rFonts w:ascii="Sylfaen" w:hAnsi="Sylfaen"/>
          <w:color w:val="auto"/>
          <w:sz w:val="22"/>
          <w:szCs w:val="22"/>
          <w:lang w:val="ka-GE"/>
        </w:rPr>
      </w:pPr>
    </w:p>
    <w:p w14:paraId="6A2792FF" w14:textId="77777777" w:rsidR="006350D7" w:rsidRPr="00F96280" w:rsidRDefault="006350D7" w:rsidP="00F96280">
      <w:pPr>
        <w:pStyle w:val="ListParagraph"/>
        <w:numPr>
          <w:ilvl w:val="0"/>
          <w:numId w:val="23"/>
        </w:numPr>
        <w:tabs>
          <w:tab w:val="left" w:pos="810"/>
        </w:tabs>
        <w:spacing w:before="270" w:after="0" w:line="285" w:lineRule="atLeast"/>
        <w:jc w:val="center"/>
        <w:rPr>
          <w:rFonts w:ascii="Sylfaen" w:hAnsi="Sylfaen" w:cs="Sylfaen"/>
          <w:b/>
          <w:color w:val="auto"/>
          <w:sz w:val="22"/>
          <w:szCs w:val="22"/>
        </w:rPr>
      </w:pPr>
      <w:r w:rsidRPr="00F96280">
        <w:rPr>
          <w:rFonts w:ascii="Sylfaen" w:hAnsi="Sylfaen"/>
          <w:color w:val="auto"/>
          <w:sz w:val="22"/>
          <w:szCs w:val="22"/>
          <w:lang w:val="ka-GE"/>
        </w:rPr>
        <w:tab/>
      </w:r>
      <w:r w:rsidRPr="00F96280">
        <w:rPr>
          <w:rFonts w:ascii="Sylfaen" w:hAnsi="Sylfaen" w:cs="Sylfaen"/>
          <w:b/>
          <w:color w:val="auto"/>
          <w:sz w:val="22"/>
          <w:szCs w:val="22"/>
          <w:lang w:val="ka-GE"/>
        </w:rPr>
        <w:t xml:space="preserve">ხელშეკრულებაში ცვლილების შეტანა </w:t>
      </w:r>
    </w:p>
    <w:p w14:paraId="0B3F39A6" w14:textId="77777777" w:rsidR="006350D7" w:rsidRPr="00F96280" w:rsidRDefault="006350D7" w:rsidP="006350D7">
      <w:pPr>
        <w:tabs>
          <w:tab w:val="left" w:pos="2895"/>
        </w:tabs>
        <w:spacing w:after="0" w:line="240" w:lineRule="auto"/>
        <w:ind w:left="0"/>
        <w:rPr>
          <w:rFonts w:ascii="Sylfaen" w:hAnsi="Sylfaen" w:cs="Sylfaen"/>
          <w:b/>
          <w:color w:val="auto"/>
          <w:sz w:val="22"/>
          <w:szCs w:val="22"/>
        </w:rPr>
      </w:pPr>
    </w:p>
    <w:p w14:paraId="2D8BAACC" w14:textId="5C9922F6" w:rsidR="0057450D" w:rsidRPr="00F96280" w:rsidRDefault="006350D7" w:rsidP="007533BA">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F96280">
        <w:rPr>
          <w:rFonts w:ascii="Sylfaen" w:hAnsi="Sylfaen" w:cs="Sylfaen"/>
          <w:color w:val="auto"/>
          <w:sz w:val="22"/>
          <w:szCs w:val="22"/>
          <w:lang w:val="ka-GE"/>
        </w:rPr>
        <w:t>ხელშეკრულებ</w:t>
      </w:r>
      <w:r w:rsidRPr="00F96280">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2957784" w14:textId="0B16B263" w:rsidR="0057450D" w:rsidRPr="00F96280" w:rsidRDefault="006350D7" w:rsidP="007533BA">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F96280">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14:paraId="741DFBCC" w14:textId="78092041" w:rsidR="006350D7" w:rsidRDefault="006350D7" w:rsidP="007533BA">
      <w:pPr>
        <w:pStyle w:val="ListParagraph"/>
        <w:numPr>
          <w:ilvl w:val="1"/>
          <w:numId w:val="23"/>
        </w:numPr>
        <w:tabs>
          <w:tab w:val="left" w:pos="450"/>
        </w:tabs>
        <w:spacing w:after="0" w:line="240" w:lineRule="auto"/>
        <w:ind w:left="0" w:firstLine="0"/>
        <w:jc w:val="both"/>
        <w:rPr>
          <w:rFonts w:ascii="Sylfaen" w:hAnsi="Sylfaen"/>
          <w:color w:val="auto"/>
          <w:sz w:val="22"/>
          <w:szCs w:val="22"/>
        </w:rPr>
      </w:pPr>
      <w:r w:rsidRPr="00F96280">
        <w:rPr>
          <w:rFonts w:ascii="Sylfaen" w:hAnsi="Sylfaen"/>
          <w:color w:val="auto"/>
          <w:sz w:val="22"/>
          <w:szCs w:val="22"/>
          <w:lang w:val="ka-GE"/>
        </w:rPr>
        <w:t>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w:t>
      </w:r>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გახმაურება</w:t>
      </w:r>
      <w:proofErr w:type="spellEnd"/>
      <w:r w:rsidRPr="00F96280">
        <w:rPr>
          <w:rFonts w:ascii="Sylfaen" w:hAnsi="Sylfaen"/>
          <w:color w:val="auto"/>
          <w:sz w:val="22"/>
          <w:szCs w:val="22"/>
        </w:rPr>
        <w:t xml:space="preserve">.  </w:t>
      </w:r>
    </w:p>
    <w:p w14:paraId="11275055" w14:textId="77777777" w:rsidR="00D60AB0" w:rsidRPr="00F96280" w:rsidRDefault="00D60AB0" w:rsidP="00D60AB0">
      <w:pPr>
        <w:pStyle w:val="ListParagraph"/>
        <w:tabs>
          <w:tab w:val="left" w:pos="450"/>
        </w:tabs>
        <w:spacing w:after="0" w:line="240" w:lineRule="auto"/>
        <w:ind w:left="0"/>
        <w:jc w:val="both"/>
        <w:rPr>
          <w:rFonts w:ascii="Sylfaen" w:hAnsi="Sylfaen"/>
          <w:color w:val="auto"/>
          <w:sz w:val="22"/>
          <w:szCs w:val="22"/>
        </w:rPr>
      </w:pPr>
    </w:p>
    <w:p w14:paraId="28C7EC68" w14:textId="43DF7D88" w:rsidR="00065F57" w:rsidRPr="00F96280" w:rsidRDefault="00065F57" w:rsidP="00065F57">
      <w:pPr>
        <w:pStyle w:val="ListParagraph"/>
        <w:numPr>
          <w:ilvl w:val="0"/>
          <w:numId w:val="23"/>
        </w:numPr>
        <w:tabs>
          <w:tab w:val="left" w:pos="630"/>
        </w:tabs>
        <w:spacing w:before="270" w:after="0" w:line="285" w:lineRule="atLeast"/>
        <w:jc w:val="center"/>
        <w:rPr>
          <w:rFonts w:ascii="Sylfaen" w:hAnsi="Sylfaen" w:cs="Sylfaen"/>
          <w:b/>
          <w:color w:val="auto"/>
          <w:sz w:val="22"/>
          <w:szCs w:val="22"/>
          <w:lang w:val="ka-GE"/>
        </w:rPr>
      </w:pPr>
      <w:r w:rsidRPr="00F96280">
        <w:rPr>
          <w:rFonts w:ascii="Sylfaen" w:hAnsi="Sylfaen" w:cs="Sylfaen"/>
          <w:b/>
          <w:color w:val="auto"/>
          <w:sz w:val="22"/>
          <w:szCs w:val="22"/>
          <w:lang w:val="ka-GE"/>
        </w:rPr>
        <w:t>ფორს-მაჟორი</w:t>
      </w:r>
    </w:p>
    <w:p w14:paraId="18C52853" w14:textId="77777777" w:rsidR="00065F57" w:rsidRPr="00F96280" w:rsidRDefault="00065F57" w:rsidP="00065F57">
      <w:pPr>
        <w:pStyle w:val="Default"/>
        <w:jc w:val="both"/>
        <w:rPr>
          <w:rFonts w:asciiTheme="minorHAnsi" w:hAnsiTheme="minorHAnsi"/>
        </w:rPr>
      </w:pPr>
    </w:p>
    <w:p w14:paraId="5EA8CA1F" w14:textId="18E9265B" w:rsidR="00065F57" w:rsidRPr="00F96280"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F96280">
        <w:rPr>
          <w:rFonts w:ascii="Sylfaen" w:hAnsi="Sylfaen"/>
          <w:color w:val="auto"/>
          <w:sz w:val="22"/>
          <w:szCs w:val="22"/>
          <w:lang w:val="ka-GE"/>
        </w:rPr>
        <w:t xml:space="preserve">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w:t>
      </w:r>
      <w:r w:rsidRPr="00F96280">
        <w:rPr>
          <w:rFonts w:ascii="Sylfaen" w:hAnsi="Sylfaen"/>
          <w:color w:val="auto"/>
          <w:sz w:val="22"/>
          <w:szCs w:val="22"/>
          <w:lang w:val="ka-GE"/>
        </w:rPr>
        <w:lastRenderedPageBreak/>
        <w:t xml:space="preserve">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შესრულების შეუძლებლობის შესახებ. </w:t>
      </w:r>
    </w:p>
    <w:p w14:paraId="330A84C9" w14:textId="73F83406" w:rsidR="00065F57" w:rsidRPr="00F96280"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F96280">
        <w:rPr>
          <w:rFonts w:ascii="Sylfaen" w:hAnsi="Sylfaen"/>
          <w:color w:val="auto"/>
          <w:sz w:val="22"/>
          <w:szCs w:val="22"/>
          <w:lang w:val="ka-GE"/>
        </w:rPr>
        <w:t xml:space="preserve">თუ ერთ-ერთი მხარე დაუძლეველი ძალის გამო ვერ ასრულებს ნაკისრ ვალდებულებებს, იგი ვალდებულია დაუყოვნებლივ წერილობითი ფორმით აცნობოს მეორე მხარეს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w:t>
      </w:r>
    </w:p>
    <w:p w14:paraId="2B6C9B52" w14:textId="649C24E9" w:rsidR="00065F57" w:rsidRPr="00F96280"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F96280">
        <w:rPr>
          <w:rFonts w:ascii="Sylfaen" w:hAnsi="Sylfaen"/>
          <w:color w:val="auto"/>
          <w:sz w:val="22"/>
          <w:szCs w:val="22"/>
          <w:lang w:val="ka-GE"/>
        </w:rPr>
        <w:t xml:space="preserve">მხარეთა პასუხისმგებლობა და ვალდებულებები განახლდება დაუძლეველი ძალის მოქმედების დასრულებისთანავე. </w:t>
      </w:r>
    </w:p>
    <w:p w14:paraId="2E2C611C" w14:textId="77777777" w:rsidR="00847D18" w:rsidRPr="00F96280" w:rsidRDefault="00847D18" w:rsidP="009A325B">
      <w:pPr>
        <w:tabs>
          <w:tab w:val="left" w:pos="450"/>
        </w:tabs>
        <w:spacing w:after="0" w:line="240" w:lineRule="auto"/>
        <w:ind w:left="0"/>
        <w:jc w:val="both"/>
        <w:rPr>
          <w:rFonts w:ascii="Sylfaen" w:hAnsi="Sylfaen"/>
          <w:color w:val="auto"/>
          <w:sz w:val="22"/>
          <w:szCs w:val="22"/>
        </w:rPr>
      </w:pPr>
    </w:p>
    <w:p w14:paraId="3D51C908" w14:textId="39E95DEF" w:rsidR="006350D7" w:rsidRPr="00F96280" w:rsidRDefault="006350D7" w:rsidP="007533BA">
      <w:pPr>
        <w:pStyle w:val="ListParagraph"/>
        <w:numPr>
          <w:ilvl w:val="0"/>
          <w:numId w:val="23"/>
        </w:numPr>
        <w:tabs>
          <w:tab w:val="left" w:pos="630"/>
        </w:tabs>
        <w:spacing w:before="270" w:after="0" w:line="285" w:lineRule="atLeast"/>
        <w:jc w:val="center"/>
        <w:rPr>
          <w:rFonts w:ascii="Sylfaen" w:hAnsi="Sylfaen" w:cs="Sylfaen"/>
          <w:b/>
          <w:color w:val="auto"/>
          <w:sz w:val="22"/>
          <w:szCs w:val="22"/>
        </w:rPr>
      </w:pPr>
      <w:proofErr w:type="spellStart"/>
      <w:r w:rsidRPr="00F96280">
        <w:rPr>
          <w:rFonts w:ascii="Sylfaen" w:hAnsi="Sylfaen" w:cs="Sylfaen"/>
          <w:b/>
          <w:color w:val="auto"/>
          <w:sz w:val="22"/>
          <w:szCs w:val="22"/>
        </w:rPr>
        <w:t>დავები</w:t>
      </w:r>
      <w:proofErr w:type="spellEnd"/>
      <w:r w:rsidRPr="00F96280">
        <w:rPr>
          <w:rFonts w:ascii="Sylfaen" w:hAnsi="Sylfaen"/>
          <w:b/>
          <w:color w:val="auto"/>
          <w:sz w:val="22"/>
          <w:szCs w:val="22"/>
        </w:rPr>
        <w:t xml:space="preserve"> </w:t>
      </w:r>
      <w:proofErr w:type="spellStart"/>
      <w:r w:rsidRPr="00F96280">
        <w:rPr>
          <w:rFonts w:ascii="Sylfaen" w:hAnsi="Sylfaen" w:cs="Sylfaen"/>
          <w:b/>
          <w:color w:val="auto"/>
          <w:sz w:val="22"/>
          <w:szCs w:val="22"/>
        </w:rPr>
        <w:t>და</w:t>
      </w:r>
      <w:proofErr w:type="spellEnd"/>
      <w:r w:rsidRPr="00F96280">
        <w:rPr>
          <w:rFonts w:ascii="Sylfaen" w:hAnsi="Sylfaen"/>
          <w:b/>
          <w:color w:val="auto"/>
          <w:sz w:val="22"/>
          <w:szCs w:val="22"/>
        </w:rPr>
        <w:t xml:space="preserve"> </w:t>
      </w:r>
      <w:proofErr w:type="spellStart"/>
      <w:proofErr w:type="gramStart"/>
      <w:r w:rsidRPr="00F96280">
        <w:rPr>
          <w:rFonts w:ascii="Sylfaen" w:hAnsi="Sylfaen" w:cs="Sylfaen"/>
          <w:b/>
          <w:color w:val="auto"/>
          <w:sz w:val="22"/>
          <w:szCs w:val="22"/>
        </w:rPr>
        <w:t>მათი</w:t>
      </w:r>
      <w:proofErr w:type="spellEnd"/>
      <w:r w:rsidRPr="00F96280">
        <w:rPr>
          <w:rFonts w:ascii="Sylfaen" w:hAnsi="Sylfaen"/>
          <w:b/>
          <w:color w:val="auto"/>
          <w:sz w:val="22"/>
          <w:szCs w:val="22"/>
        </w:rPr>
        <w:t xml:space="preserve">  </w:t>
      </w:r>
      <w:proofErr w:type="spellStart"/>
      <w:r w:rsidRPr="00F96280">
        <w:rPr>
          <w:rFonts w:ascii="Sylfaen" w:hAnsi="Sylfaen" w:cs="Sylfaen"/>
          <w:b/>
          <w:color w:val="auto"/>
          <w:sz w:val="22"/>
          <w:szCs w:val="22"/>
        </w:rPr>
        <w:t>გადაწყვეტის</w:t>
      </w:r>
      <w:proofErr w:type="spellEnd"/>
      <w:proofErr w:type="gramEnd"/>
      <w:r w:rsidRPr="00F96280">
        <w:rPr>
          <w:rFonts w:ascii="Sylfaen" w:hAnsi="Sylfaen"/>
          <w:b/>
          <w:color w:val="auto"/>
          <w:sz w:val="22"/>
          <w:szCs w:val="22"/>
        </w:rPr>
        <w:t xml:space="preserve"> </w:t>
      </w:r>
      <w:proofErr w:type="spellStart"/>
      <w:r w:rsidRPr="00F96280">
        <w:rPr>
          <w:rFonts w:ascii="Sylfaen" w:hAnsi="Sylfaen" w:cs="Sylfaen"/>
          <w:b/>
          <w:color w:val="auto"/>
          <w:sz w:val="22"/>
          <w:szCs w:val="22"/>
        </w:rPr>
        <w:t>წესი</w:t>
      </w:r>
      <w:proofErr w:type="spellEnd"/>
    </w:p>
    <w:p w14:paraId="0599FE91" w14:textId="77777777" w:rsidR="006350D7" w:rsidRPr="00F96280" w:rsidRDefault="006350D7" w:rsidP="007533BA">
      <w:pPr>
        <w:spacing w:after="0" w:line="240" w:lineRule="auto"/>
        <w:ind w:left="0"/>
        <w:jc w:val="both"/>
        <w:rPr>
          <w:rFonts w:ascii="Sylfaen" w:hAnsi="Sylfaen" w:cs="Sylfaen"/>
          <w:color w:val="auto"/>
          <w:sz w:val="22"/>
          <w:szCs w:val="22"/>
        </w:rPr>
      </w:pPr>
    </w:p>
    <w:p w14:paraId="7FC7BF2A" w14:textId="05F72021" w:rsidR="006350D7" w:rsidRPr="00F96280" w:rsidRDefault="006350D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rPr>
      </w:pPr>
      <w:r w:rsidRPr="00F96280">
        <w:rPr>
          <w:rFonts w:ascii="Sylfaen" w:hAnsi="Sylfaen"/>
          <w:color w:val="auto"/>
          <w:sz w:val="22"/>
          <w:szCs w:val="22"/>
          <w:lang w:val="ka-GE"/>
        </w:rPr>
        <w:t>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w:t>
      </w:r>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შესაბამისად</w:t>
      </w:r>
      <w:proofErr w:type="spellEnd"/>
      <w:r w:rsidRPr="00F96280">
        <w:rPr>
          <w:rFonts w:ascii="Sylfaen" w:hAnsi="Sylfaen"/>
          <w:color w:val="auto"/>
          <w:sz w:val="22"/>
          <w:szCs w:val="22"/>
        </w:rPr>
        <w:t>.</w:t>
      </w:r>
    </w:p>
    <w:p w14:paraId="78757634" w14:textId="4BD4512F" w:rsidR="00065F57" w:rsidRPr="00F96280" w:rsidRDefault="00065F57" w:rsidP="00065F57">
      <w:pPr>
        <w:pStyle w:val="ListParagraph"/>
        <w:tabs>
          <w:tab w:val="left" w:pos="630"/>
        </w:tabs>
        <w:spacing w:before="270" w:after="0" w:line="285" w:lineRule="atLeast"/>
        <w:rPr>
          <w:rFonts w:ascii="Sylfaen" w:hAnsi="Sylfaen" w:cs="Sylfaen"/>
          <w:b/>
          <w:color w:val="auto"/>
          <w:sz w:val="22"/>
          <w:szCs w:val="22"/>
        </w:rPr>
      </w:pPr>
    </w:p>
    <w:p w14:paraId="6674392F" w14:textId="318C62F6" w:rsidR="00065F57" w:rsidRPr="00F96280" w:rsidRDefault="00065F57" w:rsidP="00065F57">
      <w:pPr>
        <w:pStyle w:val="ListParagraph"/>
        <w:numPr>
          <w:ilvl w:val="0"/>
          <w:numId w:val="23"/>
        </w:numPr>
        <w:tabs>
          <w:tab w:val="left" w:pos="630"/>
        </w:tabs>
        <w:spacing w:before="270" w:after="0" w:line="285" w:lineRule="atLeast"/>
        <w:jc w:val="center"/>
        <w:rPr>
          <w:rFonts w:ascii="Sylfaen" w:hAnsi="Sylfaen" w:cs="Sylfaen"/>
          <w:b/>
          <w:color w:val="auto"/>
          <w:sz w:val="22"/>
          <w:szCs w:val="22"/>
        </w:rPr>
      </w:pPr>
      <w:proofErr w:type="spellStart"/>
      <w:r w:rsidRPr="00F96280">
        <w:rPr>
          <w:rFonts w:ascii="Sylfaen" w:hAnsi="Sylfaen" w:cs="Sylfaen"/>
          <w:b/>
          <w:color w:val="auto"/>
          <w:sz w:val="22"/>
          <w:szCs w:val="22"/>
        </w:rPr>
        <w:t>სხვა</w:t>
      </w:r>
      <w:proofErr w:type="spellEnd"/>
      <w:r w:rsidRPr="00F96280">
        <w:rPr>
          <w:rFonts w:ascii="Sylfaen" w:hAnsi="Sylfaen" w:cs="Sylfaen"/>
          <w:b/>
          <w:color w:val="auto"/>
          <w:sz w:val="22"/>
          <w:szCs w:val="22"/>
        </w:rPr>
        <w:t xml:space="preserve"> </w:t>
      </w:r>
      <w:proofErr w:type="spellStart"/>
      <w:r w:rsidRPr="00F96280">
        <w:rPr>
          <w:rFonts w:ascii="Sylfaen" w:hAnsi="Sylfaen" w:cs="Sylfaen"/>
          <w:b/>
          <w:color w:val="auto"/>
          <w:sz w:val="22"/>
          <w:szCs w:val="22"/>
        </w:rPr>
        <w:t>პირობები</w:t>
      </w:r>
      <w:proofErr w:type="spellEnd"/>
    </w:p>
    <w:p w14:paraId="13C2B27E" w14:textId="77777777" w:rsidR="00065F57" w:rsidRPr="00F96280" w:rsidRDefault="00065F57" w:rsidP="00065F57">
      <w:pPr>
        <w:pStyle w:val="Default"/>
        <w:jc w:val="both"/>
        <w:rPr>
          <w:rFonts w:asciiTheme="minorHAnsi" w:hAnsiTheme="minorHAnsi"/>
        </w:rPr>
      </w:pPr>
    </w:p>
    <w:p w14:paraId="2F464D43" w14:textId="3DF7ED16" w:rsidR="00065F57" w:rsidRPr="00F96280"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F96280">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4EDDCFAD" w14:textId="32F14876" w:rsidR="00065F57" w:rsidRPr="00F96280"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F96280">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14:paraId="5B9E03F3" w14:textId="3B6974FB" w:rsidR="00065F57" w:rsidRPr="00F96280"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F96280">
        <w:rPr>
          <w:rFonts w:ascii="Sylfaen" w:hAnsi="Sylfaen"/>
          <w:color w:val="auto"/>
          <w:sz w:val="22"/>
          <w:szCs w:val="22"/>
          <w:lang w:val="ka-GE"/>
        </w:rPr>
        <w:t xml:space="preserve">ხელშეკრულება შედგენილია ქართულ ენაზე, ___ ეგზემპლარად, რომელთაგან თითოეულს აქვს თანაბარი იურიდიული ძალა და ინახება ხელმომწერ მხარეებთან. </w:t>
      </w:r>
    </w:p>
    <w:p w14:paraId="2B3B4999" w14:textId="264A9E00" w:rsidR="00065F57" w:rsidRPr="00F96280" w:rsidRDefault="00065F57" w:rsidP="00065F57">
      <w:pPr>
        <w:pStyle w:val="ListParagraph"/>
        <w:tabs>
          <w:tab w:val="left" w:pos="450"/>
        </w:tabs>
        <w:spacing w:after="0" w:line="240" w:lineRule="auto"/>
        <w:ind w:left="405"/>
        <w:jc w:val="both"/>
        <w:rPr>
          <w:rFonts w:ascii="Sylfaen" w:hAnsi="Sylfaen"/>
          <w:color w:val="auto"/>
          <w:sz w:val="22"/>
          <w:szCs w:val="22"/>
        </w:rPr>
      </w:pPr>
    </w:p>
    <w:p w14:paraId="179C3EF1" w14:textId="4B8092F3" w:rsidR="00065F57" w:rsidRPr="00F96280" w:rsidRDefault="00065F57" w:rsidP="00065F57">
      <w:pPr>
        <w:pStyle w:val="ListParagraph"/>
        <w:tabs>
          <w:tab w:val="left" w:pos="450"/>
        </w:tabs>
        <w:spacing w:after="0" w:line="240" w:lineRule="auto"/>
        <w:ind w:left="405"/>
        <w:jc w:val="both"/>
        <w:rPr>
          <w:rFonts w:ascii="Sylfaen" w:hAnsi="Sylfaen"/>
          <w:color w:val="auto"/>
          <w:sz w:val="22"/>
          <w:szCs w:val="22"/>
        </w:rPr>
      </w:pPr>
    </w:p>
    <w:p w14:paraId="488E3588" w14:textId="3BE10AAC" w:rsidR="006350D7" w:rsidRPr="00F96280" w:rsidRDefault="006350D7" w:rsidP="007533BA">
      <w:pPr>
        <w:pStyle w:val="ListParagraph"/>
        <w:numPr>
          <w:ilvl w:val="0"/>
          <w:numId w:val="23"/>
        </w:numPr>
        <w:tabs>
          <w:tab w:val="left" w:pos="630"/>
        </w:tabs>
        <w:spacing w:before="270" w:after="0" w:line="285" w:lineRule="atLeast"/>
        <w:jc w:val="center"/>
        <w:rPr>
          <w:rFonts w:ascii="Sylfaen" w:hAnsi="Sylfaen" w:cs="Sylfaen"/>
          <w:b/>
          <w:color w:val="auto"/>
          <w:sz w:val="22"/>
          <w:szCs w:val="22"/>
        </w:rPr>
      </w:pPr>
      <w:proofErr w:type="spellStart"/>
      <w:r w:rsidRPr="00F96280">
        <w:rPr>
          <w:rFonts w:ascii="Sylfaen" w:hAnsi="Sylfaen" w:cs="Sylfaen"/>
          <w:b/>
          <w:color w:val="auto"/>
          <w:sz w:val="22"/>
          <w:szCs w:val="22"/>
        </w:rPr>
        <w:t>ხელშეკრულების</w:t>
      </w:r>
      <w:proofErr w:type="spellEnd"/>
      <w:r w:rsidRPr="00F96280">
        <w:rPr>
          <w:rFonts w:ascii="Sylfaen" w:hAnsi="Sylfaen"/>
          <w:b/>
          <w:color w:val="auto"/>
          <w:sz w:val="22"/>
          <w:szCs w:val="22"/>
        </w:rPr>
        <w:t xml:space="preserve"> </w:t>
      </w:r>
      <w:proofErr w:type="spellStart"/>
      <w:r w:rsidRPr="00F96280">
        <w:rPr>
          <w:rFonts w:ascii="Sylfaen" w:hAnsi="Sylfaen" w:cs="Sylfaen"/>
          <w:b/>
          <w:color w:val="auto"/>
          <w:sz w:val="22"/>
          <w:szCs w:val="22"/>
        </w:rPr>
        <w:t>მოქმედების</w:t>
      </w:r>
      <w:proofErr w:type="spellEnd"/>
      <w:r w:rsidRPr="00F96280">
        <w:rPr>
          <w:rFonts w:ascii="Sylfaen" w:hAnsi="Sylfaen"/>
          <w:b/>
          <w:color w:val="auto"/>
          <w:sz w:val="22"/>
          <w:szCs w:val="22"/>
        </w:rPr>
        <w:t xml:space="preserve"> </w:t>
      </w:r>
      <w:proofErr w:type="spellStart"/>
      <w:r w:rsidRPr="00F96280">
        <w:rPr>
          <w:rFonts w:ascii="Sylfaen" w:hAnsi="Sylfaen" w:cs="Sylfaen"/>
          <w:b/>
          <w:color w:val="auto"/>
          <w:sz w:val="22"/>
          <w:szCs w:val="22"/>
        </w:rPr>
        <w:t>ვადა</w:t>
      </w:r>
      <w:proofErr w:type="spellEnd"/>
    </w:p>
    <w:p w14:paraId="12A8901B" w14:textId="77777777" w:rsidR="006350D7" w:rsidRPr="00F96280" w:rsidRDefault="006350D7" w:rsidP="006350D7">
      <w:pPr>
        <w:spacing w:after="0" w:line="240" w:lineRule="auto"/>
        <w:ind w:left="0" w:firstLine="720"/>
        <w:jc w:val="both"/>
        <w:rPr>
          <w:rFonts w:ascii="Sylfaen" w:hAnsi="Sylfaen" w:cs="Sylfaen"/>
          <w:b/>
          <w:color w:val="auto"/>
          <w:sz w:val="22"/>
          <w:szCs w:val="22"/>
        </w:rPr>
      </w:pPr>
    </w:p>
    <w:p w14:paraId="67AD0C49" w14:textId="76BE2A1D" w:rsidR="006350D7" w:rsidRPr="00F96280" w:rsidRDefault="006350D7" w:rsidP="006350D7">
      <w:pPr>
        <w:spacing w:after="0" w:line="240" w:lineRule="auto"/>
        <w:ind w:left="0" w:firstLine="720"/>
        <w:jc w:val="both"/>
        <w:rPr>
          <w:rFonts w:ascii="Sylfaen" w:hAnsi="Sylfaen" w:cs="Sylfaen"/>
          <w:color w:val="auto"/>
          <w:sz w:val="22"/>
          <w:szCs w:val="22"/>
        </w:rPr>
      </w:pPr>
      <w:proofErr w:type="spellStart"/>
      <w:r w:rsidRPr="00F96280">
        <w:rPr>
          <w:rFonts w:ascii="Sylfaen" w:hAnsi="Sylfaen" w:cs="Sylfaen"/>
          <w:color w:val="auto"/>
          <w:sz w:val="22"/>
          <w:szCs w:val="22"/>
        </w:rPr>
        <w:t>ხელშეკრულება</w:t>
      </w:r>
      <w:proofErr w:type="spellEnd"/>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ძალაში</w:t>
      </w:r>
      <w:proofErr w:type="spellEnd"/>
      <w:r w:rsidRPr="00F96280">
        <w:rPr>
          <w:rFonts w:ascii="Sylfaen" w:hAnsi="Sylfaen"/>
          <w:color w:val="auto"/>
          <w:sz w:val="22"/>
          <w:szCs w:val="22"/>
        </w:rPr>
        <w:t xml:space="preserve"> </w:t>
      </w:r>
      <w:proofErr w:type="spellStart"/>
      <w:r w:rsidRPr="00F96280">
        <w:rPr>
          <w:rFonts w:ascii="Sylfaen" w:hAnsi="Sylfaen" w:cs="Sylfaen"/>
          <w:color w:val="auto"/>
          <w:sz w:val="22"/>
          <w:szCs w:val="22"/>
        </w:rPr>
        <w:t>შედის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მისი</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ხელმოწერის</w:t>
      </w:r>
      <w:proofErr w:type="spellEnd"/>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დღიდან</w:t>
      </w:r>
      <w:proofErr w:type="spellEnd"/>
      <w:r w:rsidR="00F96280" w:rsidRPr="00F96280">
        <w:rPr>
          <w:rFonts w:ascii="Sylfaen" w:hAnsi="Sylfaen" w:cs="Sylfaen"/>
          <w:color w:val="auto"/>
          <w:sz w:val="22"/>
          <w:szCs w:val="22"/>
        </w:rPr>
        <w:t xml:space="preserve"> </w:t>
      </w:r>
      <w:proofErr w:type="spellStart"/>
      <w:r w:rsidR="00D02FB3" w:rsidRPr="00F96280">
        <w:rPr>
          <w:rFonts w:ascii="Sylfaen" w:hAnsi="Sylfaen" w:cs="Sylfaen"/>
          <w:color w:val="auto"/>
          <w:sz w:val="22"/>
          <w:szCs w:val="22"/>
        </w:rPr>
        <w:t>და</w:t>
      </w:r>
      <w:proofErr w:type="spellEnd"/>
      <w:r w:rsidR="00065F57"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მოქმედებს</w:t>
      </w:r>
      <w:proofErr w:type="spellEnd"/>
      <w:r w:rsidRPr="00F96280">
        <w:rPr>
          <w:rFonts w:ascii="Sylfaen" w:hAnsi="Sylfaen" w:cs="Sylfaen"/>
          <w:color w:val="auto"/>
          <w:sz w:val="22"/>
          <w:szCs w:val="22"/>
        </w:rPr>
        <w:t xml:space="preserve"> </w:t>
      </w:r>
      <w:r w:rsidR="00F96280" w:rsidRPr="00F96280">
        <w:rPr>
          <w:rFonts w:ascii="Sylfaen" w:hAnsi="Sylfaen" w:cs="Sylfaen"/>
          <w:color w:val="auto"/>
          <w:sz w:val="22"/>
          <w:szCs w:val="22"/>
        </w:rPr>
        <w:t>20</w:t>
      </w:r>
      <w:r w:rsidR="00F96280" w:rsidRPr="00F96280">
        <w:rPr>
          <w:rFonts w:ascii="Sylfaen" w:hAnsi="Sylfaen" w:cs="Sylfaen"/>
          <w:color w:val="auto"/>
          <w:sz w:val="22"/>
          <w:szCs w:val="22"/>
          <w:lang w:val="ka-GE"/>
        </w:rPr>
        <w:t>19</w:t>
      </w:r>
      <w:r w:rsidRPr="00F96280">
        <w:rPr>
          <w:rFonts w:ascii="Sylfaen" w:hAnsi="Sylfaen" w:cs="Sylfaen"/>
          <w:color w:val="auto"/>
          <w:sz w:val="22"/>
          <w:szCs w:val="22"/>
        </w:rPr>
        <w:t xml:space="preserve"> </w:t>
      </w:r>
      <w:proofErr w:type="spellStart"/>
      <w:r w:rsidRPr="00F96280">
        <w:rPr>
          <w:rFonts w:ascii="Sylfaen" w:hAnsi="Sylfaen" w:cs="Sylfaen"/>
          <w:color w:val="auto"/>
          <w:sz w:val="22"/>
          <w:szCs w:val="22"/>
        </w:rPr>
        <w:t>წლის</w:t>
      </w:r>
      <w:proofErr w:type="spellEnd"/>
      <w:r w:rsidRPr="00F96280">
        <w:rPr>
          <w:rFonts w:ascii="Sylfaen" w:hAnsi="Sylfaen" w:cs="Sylfaen"/>
          <w:color w:val="auto"/>
          <w:sz w:val="22"/>
          <w:szCs w:val="22"/>
        </w:rPr>
        <w:t xml:space="preserve"> </w:t>
      </w:r>
      <w:r w:rsidR="00F96280" w:rsidRPr="00F96280">
        <w:rPr>
          <w:rFonts w:ascii="Sylfaen" w:hAnsi="Sylfaen" w:cs="Sylfaen"/>
          <w:color w:val="auto"/>
          <w:sz w:val="22"/>
          <w:szCs w:val="22"/>
        </w:rPr>
        <w:t xml:space="preserve">01 </w:t>
      </w:r>
      <w:proofErr w:type="spellStart"/>
      <w:r w:rsidR="00F96280" w:rsidRPr="00F96280">
        <w:rPr>
          <w:rFonts w:ascii="Sylfaen" w:hAnsi="Sylfaen" w:cs="Sylfaen"/>
          <w:color w:val="auto"/>
          <w:sz w:val="22"/>
          <w:szCs w:val="22"/>
        </w:rPr>
        <w:t>დეკემბრამდე</w:t>
      </w:r>
      <w:proofErr w:type="spellEnd"/>
      <w:r w:rsidRPr="00F96280">
        <w:rPr>
          <w:rFonts w:ascii="Sylfaen" w:hAnsi="Sylfaen" w:cs="Sylfaen"/>
          <w:color w:val="auto"/>
          <w:sz w:val="22"/>
          <w:szCs w:val="22"/>
        </w:rPr>
        <w:t xml:space="preserve">. </w:t>
      </w:r>
    </w:p>
    <w:p w14:paraId="629883F2" w14:textId="370F3C8F" w:rsidR="00065F57" w:rsidRPr="00F96280" w:rsidRDefault="00065F57" w:rsidP="006350D7">
      <w:pPr>
        <w:spacing w:after="0" w:line="240" w:lineRule="auto"/>
        <w:ind w:left="0" w:firstLine="720"/>
        <w:jc w:val="both"/>
        <w:rPr>
          <w:rFonts w:ascii="Sylfaen" w:hAnsi="Sylfaen" w:cs="Sylfaen"/>
          <w:color w:val="auto"/>
          <w:sz w:val="22"/>
          <w:szCs w:val="22"/>
          <w:lang w:val="ka-GE"/>
        </w:rPr>
      </w:pPr>
    </w:p>
    <w:p w14:paraId="5E931044" w14:textId="77777777" w:rsidR="00065F57" w:rsidRPr="00F96280" w:rsidRDefault="00065F57" w:rsidP="006350D7">
      <w:pPr>
        <w:spacing w:after="0" w:line="240" w:lineRule="auto"/>
        <w:ind w:left="0" w:firstLine="720"/>
        <w:jc w:val="both"/>
        <w:rPr>
          <w:rFonts w:ascii="Sylfaen" w:hAnsi="Sylfaen" w:cs="Sylfaen"/>
          <w:color w:val="auto"/>
          <w:sz w:val="22"/>
          <w:szCs w:val="22"/>
          <w:lang w:val="ka-GE"/>
        </w:rPr>
      </w:pPr>
    </w:p>
    <w:p w14:paraId="74BD3A5D" w14:textId="77777777" w:rsidR="006350D7" w:rsidRPr="00F96280" w:rsidRDefault="006350D7" w:rsidP="006350D7">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F96280" w14:paraId="2B80A9CA" w14:textId="77777777" w:rsidTr="00EE3866">
        <w:trPr>
          <w:trHeight w:val="180"/>
        </w:trPr>
        <w:tc>
          <w:tcPr>
            <w:tcW w:w="4680" w:type="dxa"/>
          </w:tcPr>
          <w:p w14:paraId="1A74E691" w14:textId="77777777" w:rsidR="006350D7" w:rsidRPr="00F96280" w:rsidRDefault="006350D7" w:rsidP="009A325B">
            <w:pPr>
              <w:tabs>
                <w:tab w:val="left" w:pos="866"/>
              </w:tabs>
              <w:spacing w:after="0" w:line="240" w:lineRule="auto"/>
              <w:ind w:left="1676" w:right="50"/>
              <w:jc w:val="both"/>
              <w:outlineLvl w:val="0"/>
              <w:rPr>
                <w:rFonts w:ascii="Sylfaen" w:hAnsi="Sylfaen" w:cs="Sylfaen"/>
                <w:b/>
                <w:color w:val="auto"/>
                <w:sz w:val="22"/>
                <w:szCs w:val="22"/>
                <w:lang w:val="fi-FI"/>
              </w:rPr>
            </w:pPr>
            <w:r w:rsidRPr="00F96280">
              <w:rPr>
                <w:rFonts w:ascii="Sylfaen" w:hAnsi="Sylfaen" w:cs="Sylfaen"/>
                <w:b/>
                <w:color w:val="auto"/>
                <w:sz w:val="22"/>
                <w:szCs w:val="22"/>
                <w:lang w:val="fi-FI"/>
              </w:rPr>
              <w:t>შემსყიდველი:</w:t>
            </w:r>
            <w:r w:rsidRPr="00F96280">
              <w:rPr>
                <w:rFonts w:ascii="Sylfaen" w:hAnsi="Sylfaen" w:cs="Sylfaen"/>
                <w:b/>
                <w:color w:val="auto"/>
                <w:sz w:val="22"/>
                <w:szCs w:val="22"/>
                <w:lang w:val="fi-FI"/>
              </w:rPr>
              <w:tab/>
              <w:t xml:space="preserve">       </w:t>
            </w:r>
          </w:p>
          <w:p w14:paraId="1C1B3FDD" w14:textId="77777777" w:rsidR="006350D7" w:rsidRPr="00F96280" w:rsidRDefault="006350D7" w:rsidP="009A325B">
            <w:pPr>
              <w:spacing w:after="0" w:line="240" w:lineRule="auto"/>
              <w:ind w:left="0"/>
              <w:rPr>
                <w:rFonts w:ascii="Sylfaen" w:hAnsi="Sylfaen"/>
                <w:b/>
                <w:color w:val="auto"/>
                <w:sz w:val="22"/>
                <w:szCs w:val="22"/>
                <w:lang w:val="ka-GE"/>
              </w:rPr>
            </w:pPr>
          </w:p>
        </w:tc>
        <w:tc>
          <w:tcPr>
            <w:tcW w:w="1602" w:type="dxa"/>
          </w:tcPr>
          <w:p w14:paraId="5C6DC3BF" w14:textId="77777777" w:rsidR="006350D7" w:rsidRPr="00F96280" w:rsidRDefault="006350D7" w:rsidP="0069561B">
            <w:pPr>
              <w:tabs>
                <w:tab w:val="left" w:pos="0"/>
              </w:tabs>
              <w:spacing w:after="0" w:line="240" w:lineRule="auto"/>
              <w:ind w:left="0" w:right="50"/>
              <w:jc w:val="both"/>
              <w:outlineLvl w:val="0"/>
              <w:rPr>
                <w:rFonts w:ascii="Sylfaen" w:hAnsi="Sylfaen"/>
                <w:b/>
                <w:color w:val="auto"/>
                <w:sz w:val="22"/>
                <w:szCs w:val="22"/>
                <w:lang w:val="fi-FI"/>
              </w:rPr>
            </w:pPr>
          </w:p>
        </w:tc>
        <w:tc>
          <w:tcPr>
            <w:tcW w:w="4050" w:type="dxa"/>
          </w:tcPr>
          <w:p w14:paraId="79FB54A5" w14:textId="77777777" w:rsidR="006350D7" w:rsidRPr="00F96280" w:rsidRDefault="006350D7" w:rsidP="0069561B">
            <w:pPr>
              <w:tabs>
                <w:tab w:val="left" w:pos="0"/>
              </w:tabs>
              <w:spacing w:after="0" w:line="240" w:lineRule="auto"/>
              <w:ind w:left="0" w:right="50"/>
              <w:jc w:val="both"/>
              <w:outlineLvl w:val="0"/>
              <w:rPr>
                <w:rFonts w:ascii="Sylfaen" w:hAnsi="Sylfaen"/>
                <w:b/>
                <w:color w:val="auto"/>
                <w:sz w:val="22"/>
                <w:szCs w:val="22"/>
                <w:lang w:val="fi-FI"/>
              </w:rPr>
            </w:pPr>
            <w:r w:rsidRPr="00F96280">
              <w:rPr>
                <w:rFonts w:ascii="Sylfaen" w:hAnsi="Sylfaen" w:cs="Sylfaen"/>
                <w:b/>
                <w:color w:val="auto"/>
                <w:sz w:val="22"/>
                <w:szCs w:val="22"/>
                <w:lang w:val="fi-FI"/>
              </w:rPr>
              <w:t>მიმწოდებელი</w:t>
            </w:r>
            <w:r w:rsidRPr="00F96280">
              <w:rPr>
                <w:rFonts w:ascii="Sylfaen" w:hAnsi="Sylfaen"/>
                <w:b/>
                <w:color w:val="auto"/>
                <w:sz w:val="22"/>
                <w:szCs w:val="22"/>
                <w:lang w:val="fi-FI"/>
              </w:rPr>
              <w:t>:</w:t>
            </w:r>
          </w:p>
          <w:p w14:paraId="0C2CBDF9" w14:textId="77777777" w:rsidR="006350D7" w:rsidRPr="00F96280" w:rsidRDefault="006350D7" w:rsidP="009A325B">
            <w:pPr>
              <w:tabs>
                <w:tab w:val="left" w:pos="0"/>
              </w:tabs>
              <w:spacing w:after="0" w:line="240" w:lineRule="auto"/>
              <w:ind w:left="0" w:right="50"/>
              <w:jc w:val="both"/>
              <w:outlineLvl w:val="0"/>
              <w:rPr>
                <w:rFonts w:ascii="Sylfaen" w:hAnsi="Sylfaen"/>
                <w:color w:val="auto"/>
                <w:sz w:val="22"/>
                <w:szCs w:val="22"/>
              </w:rPr>
            </w:pPr>
          </w:p>
        </w:tc>
      </w:tr>
      <w:tr w:rsidR="006350D7" w:rsidRPr="00F96280" w14:paraId="50F26853" w14:textId="77777777" w:rsidTr="00EE3866">
        <w:tc>
          <w:tcPr>
            <w:tcW w:w="4680" w:type="dxa"/>
          </w:tcPr>
          <w:p w14:paraId="01FE63EF" w14:textId="77777777" w:rsidR="006350D7" w:rsidRPr="00F96280"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14:paraId="174C681F" w14:textId="77777777" w:rsidR="006350D7" w:rsidRPr="00F96280" w:rsidRDefault="006350D7" w:rsidP="0069561B">
            <w:pPr>
              <w:tabs>
                <w:tab w:val="left" w:pos="0"/>
              </w:tabs>
              <w:spacing w:after="0" w:line="240" w:lineRule="auto"/>
              <w:ind w:left="0" w:right="50"/>
              <w:jc w:val="both"/>
              <w:outlineLvl w:val="0"/>
              <w:rPr>
                <w:rFonts w:ascii="Sylfaen" w:hAnsi="Sylfaen"/>
                <w:b/>
                <w:color w:val="auto"/>
                <w:sz w:val="22"/>
                <w:szCs w:val="22"/>
                <w:lang w:val="fi-FI"/>
              </w:rPr>
            </w:pPr>
          </w:p>
        </w:tc>
        <w:tc>
          <w:tcPr>
            <w:tcW w:w="4050" w:type="dxa"/>
          </w:tcPr>
          <w:p w14:paraId="69432BC1" w14:textId="77777777" w:rsidR="006350D7" w:rsidRPr="00F96280" w:rsidRDefault="006350D7" w:rsidP="0069561B">
            <w:pPr>
              <w:tabs>
                <w:tab w:val="left" w:pos="0"/>
              </w:tabs>
              <w:spacing w:after="0" w:line="240" w:lineRule="auto"/>
              <w:ind w:left="0" w:right="50"/>
              <w:jc w:val="both"/>
              <w:outlineLvl w:val="0"/>
              <w:rPr>
                <w:rFonts w:ascii="Sylfaen" w:hAnsi="Sylfaen"/>
                <w:color w:val="auto"/>
                <w:sz w:val="22"/>
                <w:szCs w:val="22"/>
                <w:lang w:val="gl-ES"/>
              </w:rPr>
            </w:pPr>
          </w:p>
        </w:tc>
      </w:tr>
    </w:tbl>
    <w:p w14:paraId="360707AC" w14:textId="77777777" w:rsidR="00647F0A" w:rsidRPr="00F96280" w:rsidRDefault="00647F0A" w:rsidP="007533BA">
      <w:pPr>
        <w:spacing w:after="0" w:line="240" w:lineRule="auto"/>
        <w:ind w:left="0"/>
        <w:jc w:val="right"/>
        <w:rPr>
          <w:rFonts w:ascii="Sylfaen" w:hAnsi="Sylfaen" w:cs="Sylfaen"/>
          <w:color w:val="auto"/>
          <w:sz w:val="22"/>
          <w:szCs w:val="22"/>
          <w:lang w:val="ka-GE"/>
        </w:rPr>
      </w:pPr>
    </w:p>
    <w:p w14:paraId="1EC8618A" w14:textId="5BB125E1" w:rsidR="006350D7" w:rsidRPr="00F96280" w:rsidRDefault="009A325B" w:rsidP="007533BA">
      <w:pPr>
        <w:spacing w:after="0" w:line="240" w:lineRule="auto"/>
        <w:ind w:left="0"/>
        <w:jc w:val="right"/>
        <w:rPr>
          <w:rFonts w:ascii="Sylfaen" w:hAnsi="Sylfaen" w:cs="Sylfaen"/>
          <w:color w:val="auto"/>
          <w:sz w:val="22"/>
          <w:szCs w:val="22"/>
          <w:lang w:val="ka-GE"/>
        </w:rPr>
      </w:pPr>
      <w:r w:rsidRPr="00F96280">
        <w:rPr>
          <w:rFonts w:ascii="Sylfaen" w:hAnsi="Sylfaen" w:cs="Sylfaen"/>
          <w:color w:val="auto"/>
          <w:sz w:val="22"/>
          <w:szCs w:val="22"/>
          <w:lang w:val="ka-GE"/>
        </w:rPr>
        <w:t>დანართი N1</w:t>
      </w:r>
    </w:p>
    <w:p w14:paraId="5CC6B91A" w14:textId="4EB80FC8" w:rsidR="009A325B" w:rsidRPr="00F96280" w:rsidRDefault="009A325B" w:rsidP="007533BA">
      <w:pPr>
        <w:spacing w:after="0" w:line="240" w:lineRule="auto"/>
        <w:ind w:left="0"/>
        <w:jc w:val="right"/>
        <w:rPr>
          <w:rFonts w:ascii="Sylfaen" w:hAnsi="Sylfaen" w:cs="Sylfaen"/>
          <w:color w:val="auto"/>
          <w:sz w:val="22"/>
          <w:szCs w:val="22"/>
          <w:lang w:val="ka-GE"/>
        </w:rPr>
      </w:pPr>
    </w:p>
    <w:p w14:paraId="064256BC" w14:textId="0452AAD6" w:rsidR="009A325B" w:rsidRPr="00F96280" w:rsidRDefault="009A325B" w:rsidP="007533BA">
      <w:pPr>
        <w:spacing w:after="0" w:line="240" w:lineRule="auto"/>
        <w:ind w:left="0"/>
        <w:jc w:val="right"/>
        <w:rPr>
          <w:rFonts w:ascii="Sylfaen" w:hAnsi="Sylfaen" w:cs="Sylfaen"/>
          <w:color w:val="auto"/>
          <w:sz w:val="22"/>
          <w:szCs w:val="22"/>
          <w:lang w:val="ka-GE"/>
        </w:rPr>
      </w:pPr>
      <w:r w:rsidRPr="00F96280">
        <w:rPr>
          <w:rFonts w:ascii="Sylfaen" w:hAnsi="Sylfaen" w:cs="Sylfaen"/>
          <w:color w:val="auto"/>
          <w:sz w:val="22"/>
          <w:szCs w:val="22"/>
          <w:lang w:val="ka-GE"/>
        </w:rPr>
        <w:t>დანართი N2</w:t>
      </w:r>
    </w:p>
    <w:p w14:paraId="72708A23" w14:textId="62705BF8" w:rsidR="009A325B" w:rsidRPr="00F96280" w:rsidRDefault="009A325B" w:rsidP="007533BA">
      <w:pPr>
        <w:spacing w:after="0" w:line="240" w:lineRule="auto"/>
        <w:ind w:left="0"/>
        <w:jc w:val="right"/>
        <w:rPr>
          <w:rFonts w:ascii="Sylfaen" w:hAnsi="Sylfaen" w:cs="Sylfaen"/>
          <w:color w:val="auto"/>
          <w:sz w:val="22"/>
          <w:szCs w:val="22"/>
          <w:lang w:val="ka-GE"/>
        </w:rPr>
      </w:pPr>
    </w:p>
    <w:p w14:paraId="381DAE1C" w14:textId="6832D2D3" w:rsidR="00F244E1" w:rsidRDefault="00F244E1" w:rsidP="00F244E1">
      <w:pPr>
        <w:spacing w:after="0" w:line="240" w:lineRule="auto"/>
        <w:ind w:left="0"/>
        <w:rPr>
          <w:rFonts w:ascii="Sylfaen" w:hAnsi="Sylfaen" w:cs="Sylfaen"/>
          <w:color w:val="auto"/>
          <w:sz w:val="22"/>
          <w:szCs w:val="22"/>
          <w:lang w:val="ka-GE"/>
        </w:rPr>
      </w:pPr>
    </w:p>
    <w:p w14:paraId="00CEC498" w14:textId="0074C55F" w:rsidR="00D60AB0" w:rsidRDefault="00D60AB0" w:rsidP="00F244E1">
      <w:pPr>
        <w:spacing w:after="0" w:line="240" w:lineRule="auto"/>
        <w:ind w:left="0"/>
        <w:rPr>
          <w:rFonts w:ascii="Sylfaen" w:hAnsi="Sylfaen" w:cs="Sylfaen"/>
          <w:color w:val="auto"/>
          <w:sz w:val="22"/>
          <w:szCs w:val="22"/>
          <w:lang w:val="ka-GE"/>
        </w:rPr>
      </w:pPr>
    </w:p>
    <w:p w14:paraId="1AC47706" w14:textId="425A5267" w:rsidR="00D60AB0" w:rsidRDefault="00D60AB0" w:rsidP="00F244E1">
      <w:pPr>
        <w:spacing w:after="0" w:line="240" w:lineRule="auto"/>
        <w:ind w:left="0"/>
        <w:rPr>
          <w:rFonts w:ascii="Sylfaen" w:hAnsi="Sylfaen" w:cs="Sylfaen"/>
          <w:color w:val="auto"/>
          <w:sz w:val="22"/>
          <w:szCs w:val="22"/>
          <w:lang w:val="ka-GE"/>
        </w:rPr>
      </w:pPr>
    </w:p>
    <w:p w14:paraId="1E182072" w14:textId="4B6448AE" w:rsidR="00D60AB0" w:rsidRDefault="00D60AB0" w:rsidP="00F244E1">
      <w:pPr>
        <w:spacing w:after="0" w:line="240" w:lineRule="auto"/>
        <w:ind w:left="0"/>
        <w:rPr>
          <w:rFonts w:ascii="Sylfaen" w:hAnsi="Sylfaen" w:cs="Sylfaen"/>
          <w:color w:val="auto"/>
          <w:sz w:val="22"/>
          <w:szCs w:val="22"/>
          <w:lang w:val="ka-GE"/>
        </w:rPr>
      </w:pPr>
    </w:p>
    <w:p w14:paraId="61452083" w14:textId="77777777" w:rsidR="00D60AB0" w:rsidRDefault="00D60AB0" w:rsidP="00F244E1">
      <w:pPr>
        <w:spacing w:after="0" w:line="240" w:lineRule="auto"/>
        <w:ind w:left="0"/>
        <w:rPr>
          <w:rFonts w:ascii="Sylfaen" w:hAnsi="Sylfaen" w:cs="Sylfaen"/>
          <w:color w:val="auto"/>
          <w:sz w:val="22"/>
          <w:szCs w:val="22"/>
          <w:lang w:val="ka-GE"/>
        </w:rPr>
      </w:pPr>
      <w:bookmarkStart w:id="0" w:name="_GoBack"/>
      <w:bookmarkEnd w:id="0"/>
    </w:p>
    <w:p w14:paraId="6C2F4A7C" w14:textId="0A07BDB2" w:rsidR="00E13DEA" w:rsidRDefault="00E13DEA" w:rsidP="00F244E1">
      <w:pPr>
        <w:spacing w:after="0" w:line="240" w:lineRule="auto"/>
        <w:ind w:left="0"/>
        <w:rPr>
          <w:rFonts w:ascii="Sylfaen" w:hAnsi="Sylfaen" w:cs="Sylfaen"/>
          <w:color w:val="auto"/>
          <w:sz w:val="22"/>
          <w:szCs w:val="22"/>
          <w:lang w:val="ka-GE"/>
        </w:rPr>
      </w:pPr>
    </w:p>
    <w:p w14:paraId="66050338" w14:textId="77777777" w:rsidR="00E13DEA" w:rsidRPr="00F96280" w:rsidRDefault="00E13DEA" w:rsidP="00F244E1">
      <w:pPr>
        <w:spacing w:after="0" w:line="240" w:lineRule="auto"/>
        <w:ind w:left="0"/>
        <w:rPr>
          <w:rFonts w:ascii="Sylfaen" w:hAnsi="Sylfaen" w:cs="Sylfaen"/>
          <w:color w:val="auto"/>
          <w:sz w:val="22"/>
          <w:szCs w:val="22"/>
          <w:lang w:val="ka-GE"/>
        </w:rPr>
      </w:pPr>
    </w:p>
    <w:p w14:paraId="65AD3439" w14:textId="77777777" w:rsidR="00F244E1" w:rsidRPr="00F96280" w:rsidRDefault="00F244E1" w:rsidP="00F244E1">
      <w:pPr>
        <w:spacing w:after="0" w:line="240" w:lineRule="auto"/>
        <w:ind w:left="0"/>
        <w:rPr>
          <w:rFonts w:ascii="Sylfaen" w:hAnsi="Sylfaen" w:cs="Sylfaen"/>
          <w:b/>
          <w:color w:val="auto"/>
          <w:sz w:val="22"/>
          <w:szCs w:val="22"/>
          <w:lang w:val="ka-GE"/>
        </w:rPr>
      </w:pPr>
      <w:proofErr w:type="spellStart"/>
      <w:r w:rsidRPr="00F96280">
        <w:rPr>
          <w:rFonts w:ascii="Sylfaen" w:hAnsi="Sylfaen" w:cs="Sylfaen"/>
          <w:b/>
          <w:color w:val="FF0000"/>
          <w:sz w:val="22"/>
          <w:szCs w:val="22"/>
          <w:lang w:val="ka-GE"/>
        </w:rPr>
        <w:lastRenderedPageBreak/>
        <w:t>პირგასამტეხლოების</w:t>
      </w:r>
      <w:proofErr w:type="spellEnd"/>
      <w:r w:rsidRPr="00F96280">
        <w:rPr>
          <w:rFonts w:ascii="Sylfaen" w:hAnsi="Sylfaen" w:cs="Sylfaen"/>
          <w:b/>
          <w:color w:val="FF0000"/>
          <w:sz w:val="22"/>
          <w:szCs w:val="22"/>
          <w:lang w:val="ka-GE"/>
        </w:rPr>
        <w:t xml:space="preserve"> დანართი</w:t>
      </w:r>
    </w:p>
    <w:p w14:paraId="40B9568F" w14:textId="77777777" w:rsidR="00F244E1" w:rsidRPr="00F96280" w:rsidRDefault="00F244E1" w:rsidP="00F244E1">
      <w:pPr>
        <w:spacing w:after="0" w:line="240" w:lineRule="auto"/>
        <w:ind w:left="0"/>
        <w:rPr>
          <w:rFonts w:ascii="Sylfaen" w:hAnsi="Sylfaen" w:cs="Sylfaen"/>
          <w:color w:val="auto"/>
          <w:sz w:val="22"/>
          <w:szCs w:val="22"/>
          <w:lang w:val="ka-GE"/>
        </w:rPr>
      </w:pPr>
    </w:p>
    <w:p w14:paraId="213A7C59" w14:textId="77777777" w:rsidR="00F244E1" w:rsidRPr="00F96280" w:rsidRDefault="00F244E1" w:rsidP="00F244E1">
      <w:pPr>
        <w:spacing w:after="0" w:line="240" w:lineRule="auto"/>
        <w:ind w:left="0"/>
        <w:rPr>
          <w:rFonts w:ascii="Sylfaen" w:hAnsi="Sylfaen" w:cs="Sylfaen"/>
          <w:color w:val="auto"/>
          <w:sz w:val="22"/>
          <w:szCs w:val="22"/>
          <w:lang w:val="ka-GE"/>
        </w:rPr>
      </w:pPr>
      <w:r w:rsidRPr="00F96280">
        <w:rPr>
          <w:rFonts w:ascii="Sylfaen" w:hAnsi="Sylfaen" w:cs="Sylfaen"/>
          <w:color w:val="auto"/>
          <w:sz w:val="22"/>
          <w:szCs w:val="22"/>
          <w:lang w:val="ka-GE"/>
        </w:rPr>
        <w:t xml:space="preserve">ხელშეკრულების მე-10 მუხლში მითითებული </w:t>
      </w:r>
      <w:proofErr w:type="spellStart"/>
      <w:r w:rsidRPr="00F96280">
        <w:rPr>
          <w:rFonts w:ascii="Sylfaen" w:hAnsi="Sylfaen" w:cs="Sylfaen"/>
          <w:color w:val="auto"/>
          <w:sz w:val="22"/>
          <w:szCs w:val="22"/>
          <w:lang w:val="ka-GE"/>
        </w:rPr>
        <w:t>პირგასამტეხლოს</w:t>
      </w:r>
      <w:proofErr w:type="spellEnd"/>
      <w:r w:rsidRPr="00F96280">
        <w:rPr>
          <w:rFonts w:ascii="Sylfaen" w:hAnsi="Sylfaen" w:cs="Sylfaen"/>
          <w:color w:val="auto"/>
          <w:sz w:val="22"/>
          <w:szCs w:val="22"/>
          <w:lang w:val="ka-GE"/>
        </w:rPr>
        <w:t xml:space="preserve"> %-ული მაჩვენებლები უცვლელია მიუხედავად ხელშეკრულების ღირებულებისა, ხოლო </w:t>
      </w:r>
      <w:r w:rsidRPr="00F96280">
        <w:rPr>
          <w:rFonts w:ascii="Sylfaen" w:hAnsi="Sylfaen" w:cs="Sylfaen"/>
          <w:b/>
          <w:color w:val="auto"/>
          <w:sz w:val="22"/>
          <w:szCs w:val="22"/>
          <w:lang w:val="ka-GE"/>
        </w:rPr>
        <w:t>ფიქსირებული თანხების ოდენობები</w:t>
      </w:r>
      <w:r w:rsidRPr="00F96280">
        <w:rPr>
          <w:rFonts w:ascii="Sylfaen" w:hAnsi="Sylfaen" w:cs="Sylfaen"/>
          <w:color w:val="auto"/>
          <w:sz w:val="22"/>
          <w:szCs w:val="22"/>
          <w:lang w:val="ka-GE"/>
        </w:rPr>
        <w:t xml:space="preserve"> დამოკიდებულია ხელშეკრულების ღირებულებაზე.</w:t>
      </w:r>
    </w:p>
    <w:p w14:paraId="5BC13859" w14:textId="77777777" w:rsidR="00F244E1" w:rsidRPr="00F96280" w:rsidRDefault="00F244E1" w:rsidP="00F244E1">
      <w:pPr>
        <w:spacing w:after="0" w:line="240" w:lineRule="auto"/>
        <w:ind w:left="0"/>
        <w:rPr>
          <w:rFonts w:ascii="Sylfaen" w:hAnsi="Sylfaen" w:cs="Sylfaen"/>
          <w:color w:val="auto"/>
          <w:sz w:val="22"/>
          <w:szCs w:val="22"/>
          <w:lang w:val="ka-GE"/>
        </w:rPr>
      </w:pPr>
    </w:p>
    <w:tbl>
      <w:tblPr>
        <w:tblW w:w="10224" w:type="dxa"/>
        <w:tblLook w:val="04A0" w:firstRow="1" w:lastRow="0" w:firstColumn="1" w:lastColumn="0" w:noHBand="0" w:noVBand="1"/>
      </w:tblPr>
      <w:tblGrid>
        <w:gridCol w:w="472"/>
        <w:gridCol w:w="1990"/>
        <w:gridCol w:w="1942"/>
        <w:gridCol w:w="1942"/>
        <w:gridCol w:w="1942"/>
        <w:gridCol w:w="1942"/>
      </w:tblGrid>
      <w:tr w:rsidR="00F244E1" w:rsidRPr="00F96280" w14:paraId="303C3DF0" w14:textId="77777777" w:rsidTr="00F244E1">
        <w:trPr>
          <w:trHeight w:val="926"/>
        </w:trPr>
        <w:tc>
          <w:tcPr>
            <w:tcW w:w="472" w:type="dxa"/>
            <w:tcBorders>
              <w:top w:val="single" w:sz="4" w:space="0" w:color="auto"/>
              <w:left w:val="single" w:sz="4" w:space="0" w:color="auto"/>
              <w:bottom w:val="single" w:sz="4" w:space="0" w:color="auto"/>
              <w:right w:val="single" w:sz="4" w:space="0" w:color="auto"/>
            </w:tcBorders>
            <w:noWrap/>
            <w:vAlign w:val="bottom"/>
            <w:hideMark/>
          </w:tcPr>
          <w:p w14:paraId="1E9B9C41" w14:textId="77777777" w:rsidR="00F244E1" w:rsidRPr="00F96280" w:rsidRDefault="00F244E1">
            <w:pPr>
              <w:spacing w:after="0" w:line="240" w:lineRule="auto"/>
              <w:ind w:left="0"/>
              <w:rPr>
                <w:rFonts w:eastAsia="Times New Roman" w:cs="Calibri"/>
                <w:color w:val="000000"/>
                <w:sz w:val="22"/>
                <w:szCs w:val="22"/>
                <w:lang w:val="ka-GE" w:bidi="ar-SA"/>
              </w:rPr>
            </w:pPr>
            <w:r w:rsidRPr="00F96280">
              <w:rPr>
                <w:rFonts w:eastAsia="Times New Roman" w:cs="Calibri"/>
                <w:color w:val="000000"/>
                <w:sz w:val="22"/>
                <w:szCs w:val="22"/>
                <w:lang w:val="ka-GE" w:bidi="ar-SA"/>
              </w:rPr>
              <w:t> </w:t>
            </w:r>
          </w:p>
        </w:tc>
        <w:tc>
          <w:tcPr>
            <w:tcW w:w="1990" w:type="dxa"/>
            <w:tcBorders>
              <w:top w:val="single" w:sz="4" w:space="0" w:color="auto"/>
              <w:left w:val="nil"/>
              <w:bottom w:val="single" w:sz="4" w:space="0" w:color="auto"/>
              <w:right w:val="single" w:sz="4" w:space="0" w:color="auto"/>
            </w:tcBorders>
            <w:vAlign w:val="center"/>
            <w:hideMark/>
          </w:tcPr>
          <w:p w14:paraId="52C62EFF" w14:textId="77777777" w:rsidR="00F244E1" w:rsidRPr="00F96280" w:rsidRDefault="00F244E1">
            <w:pPr>
              <w:spacing w:after="0" w:line="240" w:lineRule="auto"/>
              <w:ind w:left="0"/>
              <w:jc w:val="center"/>
              <w:rPr>
                <w:rFonts w:eastAsia="Times New Roman" w:cs="Calibri"/>
                <w:b/>
                <w:bCs/>
                <w:color w:val="000000"/>
                <w:sz w:val="22"/>
                <w:szCs w:val="22"/>
                <w:lang w:val="ka-GE" w:bidi="ar-SA"/>
              </w:rPr>
            </w:pPr>
            <w:r w:rsidRPr="00F96280">
              <w:rPr>
                <w:rFonts w:ascii="Sylfaen" w:eastAsia="Times New Roman" w:hAnsi="Sylfaen" w:cs="Sylfaen"/>
                <w:b/>
                <w:bCs/>
                <w:color w:val="000000"/>
                <w:sz w:val="22"/>
                <w:szCs w:val="22"/>
                <w:lang w:val="ka-GE" w:bidi="ar-SA"/>
              </w:rPr>
              <w:t>ხელშეკრულების</w:t>
            </w:r>
            <w:r w:rsidRPr="00F96280">
              <w:rPr>
                <w:rFonts w:eastAsia="Times New Roman" w:cs="Calibri"/>
                <w:b/>
                <w:bCs/>
                <w:color w:val="000000"/>
                <w:sz w:val="22"/>
                <w:szCs w:val="22"/>
                <w:lang w:val="ka-GE" w:bidi="ar-SA"/>
              </w:rPr>
              <w:t xml:space="preserve"> </w:t>
            </w:r>
            <w:r w:rsidRPr="00F96280">
              <w:rPr>
                <w:rFonts w:ascii="Sylfaen" w:eastAsia="Times New Roman" w:hAnsi="Sylfaen" w:cs="Sylfaen"/>
                <w:b/>
                <w:bCs/>
                <w:color w:val="000000"/>
                <w:sz w:val="22"/>
                <w:szCs w:val="22"/>
                <w:lang w:val="ka-GE" w:bidi="ar-SA"/>
              </w:rPr>
              <w:t>ღირებულება</w:t>
            </w:r>
          </w:p>
        </w:tc>
        <w:tc>
          <w:tcPr>
            <w:tcW w:w="1942" w:type="dxa"/>
            <w:tcBorders>
              <w:top w:val="single" w:sz="4" w:space="0" w:color="auto"/>
              <w:left w:val="nil"/>
              <w:bottom w:val="single" w:sz="4" w:space="0" w:color="auto"/>
              <w:right w:val="single" w:sz="4" w:space="0" w:color="auto"/>
            </w:tcBorders>
            <w:vAlign w:val="center"/>
            <w:hideMark/>
          </w:tcPr>
          <w:p w14:paraId="1805CE1F"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ascii="Sylfaen" w:eastAsia="Times New Roman" w:hAnsi="Sylfaen" w:cs="Sylfaen"/>
                <w:color w:val="000000"/>
                <w:sz w:val="22"/>
                <w:szCs w:val="22"/>
                <w:lang w:val="ka-GE" w:bidi="ar-SA"/>
              </w:rPr>
              <w:t>ხელშეკრულების</w:t>
            </w:r>
            <w:r w:rsidRPr="00F96280">
              <w:rPr>
                <w:rFonts w:eastAsia="Times New Roman" w:cs="Calibri"/>
                <w:color w:val="000000"/>
                <w:sz w:val="22"/>
                <w:szCs w:val="22"/>
                <w:lang w:val="ka-GE" w:bidi="ar-SA"/>
              </w:rPr>
              <w:t xml:space="preserve"> </w:t>
            </w:r>
            <w:r w:rsidRPr="00F96280">
              <w:rPr>
                <w:rFonts w:eastAsia="Times New Roman" w:cs="Calibri"/>
                <w:b/>
                <w:color w:val="000000"/>
                <w:sz w:val="22"/>
                <w:szCs w:val="22"/>
                <w:lang w:val="ka-GE" w:bidi="ar-SA"/>
              </w:rPr>
              <w:t xml:space="preserve">10.2 </w:t>
            </w:r>
            <w:r w:rsidRPr="00F96280">
              <w:rPr>
                <w:rFonts w:ascii="Sylfaen" w:eastAsia="Times New Roman" w:hAnsi="Sylfaen" w:cs="Sylfaen"/>
                <w:b/>
                <w:color w:val="000000"/>
                <w:sz w:val="22"/>
                <w:szCs w:val="22"/>
                <w:lang w:val="ka-GE" w:bidi="ar-SA"/>
              </w:rPr>
              <w:t>პუნქტი</w:t>
            </w:r>
          </w:p>
        </w:tc>
        <w:tc>
          <w:tcPr>
            <w:tcW w:w="1942" w:type="dxa"/>
            <w:tcBorders>
              <w:top w:val="single" w:sz="4" w:space="0" w:color="auto"/>
              <w:left w:val="nil"/>
              <w:bottom w:val="single" w:sz="4" w:space="0" w:color="auto"/>
              <w:right w:val="single" w:sz="4" w:space="0" w:color="auto"/>
            </w:tcBorders>
            <w:vAlign w:val="center"/>
            <w:hideMark/>
          </w:tcPr>
          <w:p w14:paraId="31C13ACD"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ascii="Sylfaen" w:eastAsia="Times New Roman" w:hAnsi="Sylfaen" w:cs="Sylfaen"/>
                <w:color w:val="000000"/>
                <w:sz w:val="22"/>
                <w:szCs w:val="22"/>
                <w:lang w:val="ka-GE" w:bidi="ar-SA"/>
              </w:rPr>
              <w:t>ხელშეკრულების</w:t>
            </w:r>
            <w:r w:rsidRPr="00F96280">
              <w:rPr>
                <w:rFonts w:eastAsia="Times New Roman" w:cs="Calibri"/>
                <w:color w:val="000000"/>
                <w:sz w:val="22"/>
                <w:szCs w:val="22"/>
                <w:lang w:val="ka-GE" w:bidi="ar-SA"/>
              </w:rPr>
              <w:t xml:space="preserve"> </w:t>
            </w:r>
            <w:r w:rsidRPr="00F96280">
              <w:rPr>
                <w:rFonts w:eastAsia="Times New Roman" w:cs="Calibri"/>
                <w:b/>
                <w:color w:val="000000"/>
                <w:sz w:val="22"/>
                <w:szCs w:val="22"/>
                <w:lang w:val="ka-GE" w:bidi="ar-SA"/>
              </w:rPr>
              <w:t xml:space="preserve">10.4 </w:t>
            </w:r>
            <w:r w:rsidRPr="00F96280">
              <w:rPr>
                <w:rFonts w:ascii="Sylfaen" w:eastAsia="Times New Roman" w:hAnsi="Sylfaen" w:cs="Sylfaen"/>
                <w:b/>
                <w:color w:val="000000"/>
                <w:sz w:val="22"/>
                <w:szCs w:val="22"/>
                <w:lang w:val="ka-GE" w:bidi="ar-SA"/>
              </w:rPr>
              <w:t>პუნქტი</w:t>
            </w:r>
          </w:p>
        </w:tc>
        <w:tc>
          <w:tcPr>
            <w:tcW w:w="1942" w:type="dxa"/>
            <w:tcBorders>
              <w:top w:val="single" w:sz="4" w:space="0" w:color="auto"/>
              <w:left w:val="nil"/>
              <w:bottom w:val="single" w:sz="4" w:space="0" w:color="auto"/>
              <w:right w:val="single" w:sz="4" w:space="0" w:color="auto"/>
            </w:tcBorders>
            <w:vAlign w:val="center"/>
            <w:hideMark/>
          </w:tcPr>
          <w:p w14:paraId="5CF9A582"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ascii="Sylfaen" w:eastAsia="Times New Roman" w:hAnsi="Sylfaen" w:cs="Sylfaen"/>
                <w:color w:val="000000"/>
                <w:sz w:val="22"/>
                <w:szCs w:val="22"/>
                <w:lang w:val="ka-GE" w:bidi="ar-SA"/>
              </w:rPr>
              <w:t>ხელშეკრულების</w:t>
            </w:r>
            <w:r w:rsidRPr="00F96280">
              <w:rPr>
                <w:rFonts w:eastAsia="Times New Roman" w:cs="Calibri"/>
                <w:color w:val="000000"/>
                <w:sz w:val="22"/>
                <w:szCs w:val="22"/>
                <w:lang w:val="ka-GE" w:bidi="ar-SA"/>
              </w:rPr>
              <w:t xml:space="preserve"> </w:t>
            </w:r>
            <w:r w:rsidRPr="00F96280">
              <w:rPr>
                <w:rFonts w:eastAsia="Times New Roman" w:cs="Calibri"/>
                <w:b/>
                <w:color w:val="000000"/>
                <w:sz w:val="22"/>
                <w:szCs w:val="22"/>
                <w:lang w:val="ka-GE" w:bidi="ar-SA"/>
              </w:rPr>
              <w:t xml:space="preserve">10.5 </w:t>
            </w:r>
            <w:r w:rsidRPr="00F96280">
              <w:rPr>
                <w:rFonts w:ascii="Sylfaen" w:eastAsia="Times New Roman" w:hAnsi="Sylfaen" w:cs="Sylfaen"/>
                <w:b/>
                <w:color w:val="000000"/>
                <w:sz w:val="22"/>
                <w:szCs w:val="22"/>
                <w:lang w:val="ka-GE" w:bidi="ar-SA"/>
              </w:rPr>
              <w:t>პუნქტი</w:t>
            </w:r>
          </w:p>
        </w:tc>
        <w:tc>
          <w:tcPr>
            <w:tcW w:w="1936" w:type="dxa"/>
            <w:tcBorders>
              <w:top w:val="single" w:sz="4" w:space="0" w:color="auto"/>
              <w:left w:val="nil"/>
              <w:bottom w:val="single" w:sz="4" w:space="0" w:color="auto"/>
              <w:right w:val="single" w:sz="4" w:space="0" w:color="auto"/>
            </w:tcBorders>
            <w:vAlign w:val="center"/>
            <w:hideMark/>
          </w:tcPr>
          <w:p w14:paraId="704F60AA"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ascii="Sylfaen" w:eastAsia="Times New Roman" w:hAnsi="Sylfaen" w:cs="Sylfaen"/>
                <w:color w:val="000000"/>
                <w:sz w:val="22"/>
                <w:szCs w:val="22"/>
                <w:lang w:val="ka-GE" w:bidi="ar-SA"/>
              </w:rPr>
              <w:t>ხელშეკრულების</w:t>
            </w:r>
            <w:r w:rsidRPr="00F96280">
              <w:rPr>
                <w:rFonts w:eastAsia="Times New Roman" w:cs="Calibri"/>
                <w:color w:val="000000"/>
                <w:sz w:val="22"/>
                <w:szCs w:val="22"/>
                <w:lang w:val="ka-GE" w:bidi="ar-SA"/>
              </w:rPr>
              <w:t xml:space="preserve"> </w:t>
            </w:r>
            <w:r w:rsidRPr="00F96280">
              <w:rPr>
                <w:rFonts w:eastAsia="Times New Roman" w:cs="Calibri"/>
                <w:b/>
                <w:color w:val="000000"/>
                <w:sz w:val="22"/>
                <w:szCs w:val="22"/>
                <w:lang w:val="ka-GE" w:bidi="ar-SA"/>
              </w:rPr>
              <w:t xml:space="preserve">10.6 </w:t>
            </w:r>
            <w:r w:rsidRPr="00F96280">
              <w:rPr>
                <w:rFonts w:ascii="Sylfaen" w:eastAsia="Times New Roman" w:hAnsi="Sylfaen" w:cs="Sylfaen"/>
                <w:b/>
                <w:color w:val="000000"/>
                <w:sz w:val="22"/>
                <w:szCs w:val="22"/>
                <w:lang w:val="ka-GE" w:bidi="ar-SA"/>
              </w:rPr>
              <w:t>პუნქტი</w:t>
            </w:r>
          </w:p>
        </w:tc>
      </w:tr>
      <w:tr w:rsidR="00F244E1" w:rsidRPr="00F96280" w14:paraId="21D49780" w14:textId="77777777" w:rsidTr="00F244E1">
        <w:trPr>
          <w:trHeight w:val="422"/>
        </w:trPr>
        <w:tc>
          <w:tcPr>
            <w:tcW w:w="472" w:type="dxa"/>
            <w:tcBorders>
              <w:top w:val="nil"/>
              <w:left w:val="single" w:sz="4" w:space="0" w:color="auto"/>
              <w:bottom w:val="single" w:sz="4" w:space="0" w:color="auto"/>
              <w:right w:val="single" w:sz="4" w:space="0" w:color="auto"/>
            </w:tcBorders>
            <w:noWrap/>
            <w:vAlign w:val="bottom"/>
            <w:hideMark/>
          </w:tcPr>
          <w:p w14:paraId="1220F47C" w14:textId="77777777" w:rsidR="00F244E1" w:rsidRPr="00F96280" w:rsidRDefault="00F244E1">
            <w:pPr>
              <w:spacing w:after="0" w:line="240" w:lineRule="auto"/>
              <w:ind w:left="0"/>
              <w:rPr>
                <w:rFonts w:ascii="Sylfaen" w:eastAsia="Times New Roman" w:hAnsi="Sylfaen" w:cs="Calibri"/>
                <w:b/>
                <w:color w:val="000000"/>
                <w:sz w:val="22"/>
                <w:szCs w:val="22"/>
                <w:lang w:val="ka-GE" w:bidi="ar-SA"/>
              </w:rPr>
            </w:pPr>
            <w:r w:rsidRPr="00F96280">
              <w:rPr>
                <w:rFonts w:eastAsia="Times New Roman" w:cs="Calibri"/>
                <w:b/>
                <w:color w:val="000000"/>
                <w:sz w:val="22"/>
                <w:szCs w:val="22"/>
                <w:lang w:val="ka-GE" w:bidi="ar-SA"/>
              </w:rPr>
              <w:t> </w:t>
            </w:r>
            <w:r w:rsidRPr="00F96280">
              <w:rPr>
                <w:rFonts w:ascii="Sylfaen" w:eastAsia="Times New Roman" w:hAnsi="Sylfaen" w:cs="Calibri"/>
                <w:b/>
                <w:color w:val="000000"/>
                <w:sz w:val="22"/>
                <w:szCs w:val="22"/>
                <w:lang w:val="ka-GE" w:bidi="ar-SA"/>
              </w:rPr>
              <w:t>1.</w:t>
            </w:r>
          </w:p>
        </w:tc>
        <w:tc>
          <w:tcPr>
            <w:tcW w:w="1990" w:type="dxa"/>
            <w:tcBorders>
              <w:top w:val="nil"/>
              <w:left w:val="nil"/>
              <w:bottom w:val="single" w:sz="4" w:space="0" w:color="auto"/>
              <w:right w:val="single" w:sz="4" w:space="0" w:color="auto"/>
            </w:tcBorders>
            <w:noWrap/>
            <w:vAlign w:val="center"/>
            <w:hideMark/>
          </w:tcPr>
          <w:p w14:paraId="154FF9CA"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 xml:space="preserve"> &gt; 200,000.01 </w:t>
            </w:r>
          </w:p>
        </w:tc>
        <w:tc>
          <w:tcPr>
            <w:tcW w:w="1942" w:type="dxa"/>
            <w:tcBorders>
              <w:top w:val="nil"/>
              <w:left w:val="nil"/>
              <w:bottom w:val="single" w:sz="4" w:space="0" w:color="auto"/>
              <w:right w:val="single" w:sz="4" w:space="0" w:color="auto"/>
            </w:tcBorders>
            <w:noWrap/>
            <w:vAlign w:val="bottom"/>
            <w:hideMark/>
          </w:tcPr>
          <w:p w14:paraId="382E6B76"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200.00</w:t>
            </w:r>
          </w:p>
        </w:tc>
        <w:tc>
          <w:tcPr>
            <w:tcW w:w="1942" w:type="dxa"/>
            <w:tcBorders>
              <w:top w:val="nil"/>
              <w:left w:val="nil"/>
              <w:bottom w:val="single" w:sz="4" w:space="0" w:color="auto"/>
              <w:right w:val="single" w:sz="4" w:space="0" w:color="auto"/>
            </w:tcBorders>
            <w:noWrap/>
            <w:vAlign w:val="bottom"/>
            <w:hideMark/>
          </w:tcPr>
          <w:p w14:paraId="67DD66BB"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200.00</w:t>
            </w:r>
          </w:p>
        </w:tc>
        <w:tc>
          <w:tcPr>
            <w:tcW w:w="1942" w:type="dxa"/>
            <w:tcBorders>
              <w:top w:val="nil"/>
              <w:left w:val="nil"/>
              <w:bottom w:val="single" w:sz="4" w:space="0" w:color="auto"/>
              <w:right w:val="single" w:sz="4" w:space="0" w:color="auto"/>
            </w:tcBorders>
            <w:noWrap/>
            <w:vAlign w:val="bottom"/>
            <w:hideMark/>
          </w:tcPr>
          <w:p w14:paraId="33BAFE1C"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1,000.00</w:t>
            </w:r>
          </w:p>
        </w:tc>
        <w:tc>
          <w:tcPr>
            <w:tcW w:w="1936" w:type="dxa"/>
            <w:tcBorders>
              <w:top w:val="nil"/>
              <w:left w:val="nil"/>
              <w:bottom w:val="single" w:sz="4" w:space="0" w:color="auto"/>
              <w:right w:val="single" w:sz="4" w:space="0" w:color="auto"/>
            </w:tcBorders>
            <w:noWrap/>
            <w:vAlign w:val="bottom"/>
            <w:hideMark/>
          </w:tcPr>
          <w:p w14:paraId="27B33A69"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100.00</w:t>
            </w:r>
          </w:p>
        </w:tc>
      </w:tr>
      <w:tr w:rsidR="00F244E1" w:rsidRPr="00F96280" w14:paraId="1F60F55E" w14:textId="77777777" w:rsidTr="00F244E1">
        <w:trPr>
          <w:trHeight w:val="300"/>
        </w:trPr>
        <w:tc>
          <w:tcPr>
            <w:tcW w:w="472" w:type="dxa"/>
            <w:tcBorders>
              <w:top w:val="nil"/>
              <w:left w:val="single" w:sz="4" w:space="0" w:color="auto"/>
              <w:bottom w:val="single" w:sz="4" w:space="0" w:color="auto"/>
              <w:right w:val="single" w:sz="4" w:space="0" w:color="auto"/>
            </w:tcBorders>
            <w:noWrap/>
            <w:vAlign w:val="bottom"/>
            <w:hideMark/>
          </w:tcPr>
          <w:p w14:paraId="73C4DCAB" w14:textId="77777777" w:rsidR="00F244E1" w:rsidRPr="00F96280" w:rsidRDefault="00F244E1">
            <w:pPr>
              <w:spacing w:after="0" w:line="240" w:lineRule="auto"/>
              <w:ind w:left="0"/>
              <w:rPr>
                <w:rFonts w:ascii="Sylfaen" w:eastAsia="Times New Roman" w:hAnsi="Sylfaen" w:cs="Calibri"/>
                <w:b/>
                <w:color w:val="000000"/>
                <w:sz w:val="22"/>
                <w:szCs w:val="22"/>
                <w:lang w:val="ka-GE" w:bidi="ar-SA"/>
              </w:rPr>
            </w:pPr>
            <w:r w:rsidRPr="00F96280">
              <w:rPr>
                <w:rFonts w:eastAsia="Times New Roman" w:cs="Calibri"/>
                <w:b/>
                <w:color w:val="000000"/>
                <w:sz w:val="22"/>
                <w:szCs w:val="22"/>
                <w:lang w:val="ka-GE" w:bidi="ar-SA"/>
              </w:rPr>
              <w:t> </w:t>
            </w:r>
            <w:r w:rsidRPr="00F96280">
              <w:rPr>
                <w:rFonts w:ascii="Sylfaen" w:eastAsia="Times New Roman" w:hAnsi="Sylfaen" w:cs="Calibri"/>
                <w:b/>
                <w:color w:val="000000"/>
                <w:sz w:val="22"/>
                <w:szCs w:val="22"/>
                <w:lang w:val="ka-GE" w:bidi="ar-SA"/>
              </w:rPr>
              <w:t>2.</w:t>
            </w:r>
          </w:p>
        </w:tc>
        <w:tc>
          <w:tcPr>
            <w:tcW w:w="1990" w:type="dxa"/>
            <w:tcBorders>
              <w:top w:val="nil"/>
              <w:left w:val="nil"/>
              <w:bottom w:val="single" w:sz="4" w:space="0" w:color="auto"/>
              <w:right w:val="single" w:sz="4" w:space="0" w:color="auto"/>
            </w:tcBorders>
            <w:noWrap/>
            <w:vAlign w:val="center"/>
            <w:hideMark/>
          </w:tcPr>
          <w:p w14:paraId="62527DC9"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 xml:space="preserve"> 50,000.01 - 200,000.00  </w:t>
            </w:r>
          </w:p>
        </w:tc>
        <w:tc>
          <w:tcPr>
            <w:tcW w:w="1942" w:type="dxa"/>
            <w:tcBorders>
              <w:top w:val="nil"/>
              <w:left w:val="nil"/>
              <w:bottom w:val="single" w:sz="4" w:space="0" w:color="auto"/>
              <w:right w:val="single" w:sz="4" w:space="0" w:color="auto"/>
            </w:tcBorders>
            <w:noWrap/>
            <w:vAlign w:val="bottom"/>
            <w:hideMark/>
          </w:tcPr>
          <w:p w14:paraId="11B076FE"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150.00</w:t>
            </w:r>
          </w:p>
        </w:tc>
        <w:tc>
          <w:tcPr>
            <w:tcW w:w="1942" w:type="dxa"/>
            <w:tcBorders>
              <w:top w:val="nil"/>
              <w:left w:val="nil"/>
              <w:bottom w:val="single" w:sz="4" w:space="0" w:color="auto"/>
              <w:right w:val="single" w:sz="4" w:space="0" w:color="auto"/>
            </w:tcBorders>
            <w:noWrap/>
            <w:vAlign w:val="bottom"/>
            <w:hideMark/>
          </w:tcPr>
          <w:p w14:paraId="39D1A220"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bidi="ar-SA"/>
              </w:rPr>
              <w:t>15</w:t>
            </w:r>
            <w:r w:rsidRPr="00F96280">
              <w:rPr>
                <w:rFonts w:eastAsia="Times New Roman" w:cs="Calibri"/>
                <w:color w:val="000000"/>
                <w:sz w:val="22"/>
                <w:szCs w:val="22"/>
                <w:lang w:val="ka-GE" w:bidi="ar-SA"/>
              </w:rPr>
              <w:t>0.00</w:t>
            </w:r>
          </w:p>
        </w:tc>
        <w:tc>
          <w:tcPr>
            <w:tcW w:w="1942" w:type="dxa"/>
            <w:tcBorders>
              <w:top w:val="nil"/>
              <w:left w:val="nil"/>
              <w:bottom w:val="single" w:sz="4" w:space="0" w:color="auto"/>
              <w:right w:val="single" w:sz="4" w:space="0" w:color="auto"/>
            </w:tcBorders>
            <w:noWrap/>
            <w:vAlign w:val="bottom"/>
            <w:hideMark/>
          </w:tcPr>
          <w:p w14:paraId="3A4573C7"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700.00</w:t>
            </w:r>
          </w:p>
        </w:tc>
        <w:tc>
          <w:tcPr>
            <w:tcW w:w="1936" w:type="dxa"/>
            <w:tcBorders>
              <w:top w:val="nil"/>
              <w:left w:val="nil"/>
              <w:bottom w:val="single" w:sz="4" w:space="0" w:color="auto"/>
              <w:right w:val="single" w:sz="4" w:space="0" w:color="auto"/>
            </w:tcBorders>
            <w:noWrap/>
            <w:vAlign w:val="bottom"/>
            <w:hideMark/>
          </w:tcPr>
          <w:p w14:paraId="15775E14"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70.00</w:t>
            </w:r>
          </w:p>
        </w:tc>
      </w:tr>
      <w:tr w:rsidR="00F244E1" w:rsidRPr="00F96280" w14:paraId="24C14006" w14:textId="77777777" w:rsidTr="00F244E1">
        <w:trPr>
          <w:trHeight w:val="300"/>
        </w:trPr>
        <w:tc>
          <w:tcPr>
            <w:tcW w:w="472" w:type="dxa"/>
            <w:tcBorders>
              <w:top w:val="nil"/>
              <w:left w:val="single" w:sz="4" w:space="0" w:color="auto"/>
              <w:bottom w:val="single" w:sz="4" w:space="0" w:color="auto"/>
              <w:right w:val="single" w:sz="4" w:space="0" w:color="auto"/>
            </w:tcBorders>
            <w:noWrap/>
            <w:vAlign w:val="bottom"/>
            <w:hideMark/>
          </w:tcPr>
          <w:p w14:paraId="65B1D14A" w14:textId="77777777" w:rsidR="00F244E1" w:rsidRPr="00F96280" w:rsidRDefault="00F244E1">
            <w:pPr>
              <w:spacing w:after="0" w:line="240" w:lineRule="auto"/>
              <w:ind w:left="0"/>
              <w:rPr>
                <w:rFonts w:ascii="Sylfaen" w:eastAsia="Times New Roman" w:hAnsi="Sylfaen" w:cs="Calibri"/>
                <w:b/>
                <w:color w:val="000000"/>
                <w:sz w:val="22"/>
                <w:szCs w:val="22"/>
                <w:lang w:val="ka-GE" w:bidi="ar-SA"/>
              </w:rPr>
            </w:pPr>
            <w:r w:rsidRPr="00F96280">
              <w:rPr>
                <w:rFonts w:eastAsia="Times New Roman" w:cs="Calibri"/>
                <w:b/>
                <w:color w:val="000000"/>
                <w:sz w:val="22"/>
                <w:szCs w:val="22"/>
                <w:lang w:val="ka-GE" w:bidi="ar-SA"/>
              </w:rPr>
              <w:t> </w:t>
            </w:r>
            <w:r w:rsidRPr="00F96280">
              <w:rPr>
                <w:rFonts w:ascii="Sylfaen" w:eastAsia="Times New Roman" w:hAnsi="Sylfaen" w:cs="Calibri"/>
                <w:b/>
                <w:color w:val="000000"/>
                <w:sz w:val="22"/>
                <w:szCs w:val="22"/>
                <w:lang w:val="ka-GE" w:bidi="ar-SA"/>
              </w:rPr>
              <w:t>3.</w:t>
            </w:r>
          </w:p>
        </w:tc>
        <w:tc>
          <w:tcPr>
            <w:tcW w:w="1990" w:type="dxa"/>
            <w:tcBorders>
              <w:top w:val="nil"/>
              <w:left w:val="nil"/>
              <w:bottom w:val="single" w:sz="4" w:space="0" w:color="auto"/>
              <w:right w:val="single" w:sz="4" w:space="0" w:color="auto"/>
            </w:tcBorders>
            <w:noWrap/>
            <w:vAlign w:val="center"/>
            <w:hideMark/>
          </w:tcPr>
          <w:p w14:paraId="71B70249"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 xml:space="preserve"> 10,000.01- 50,000.00 </w:t>
            </w:r>
          </w:p>
        </w:tc>
        <w:tc>
          <w:tcPr>
            <w:tcW w:w="1942" w:type="dxa"/>
            <w:tcBorders>
              <w:top w:val="nil"/>
              <w:left w:val="nil"/>
              <w:bottom w:val="single" w:sz="4" w:space="0" w:color="auto"/>
              <w:right w:val="single" w:sz="4" w:space="0" w:color="auto"/>
            </w:tcBorders>
            <w:noWrap/>
            <w:vAlign w:val="bottom"/>
            <w:hideMark/>
          </w:tcPr>
          <w:p w14:paraId="14DF94C5"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100.00</w:t>
            </w:r>
          </w:p>
        </w:tc>
        <w:tc>
          <w:tcPr>
            <w:tcW w:w="1942" w:type="dxa"/>
            <w:tcBorders>
              <w:top w:val="nil"/>
              <w:left w:val="nil"/>
              <w:bottom w:val="single" w:sz="4" w:space="0" w:color="auto"/>
              <w:right w:val="single" w:sz="4" w:space="0" w:color="auto"/>
            </w:tcBorders>
            <w:noWrap/>
            <w:vAlign w:val="bottom"/>
            <w:hideMark/>
          </w:tcPr>
          <w:p w14:paraId="605B12EB"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100.00</w:t>
            </w:r>
          </w:p>
        </w:tc>
        <w:tc>
          <w:tcPr>
            <w:tcW w:w="1942" w:type="dxa"/>
            <w:tcBorders>
              <w:top w:val="nil"/>
              <w:left w:val="nil"/>
              <w:bottom w:val="single" w:sz="4" w:space="0" w:color="auto"/>
              <w:right w:val="single" w:sz="4" w:space="0" w:color="auto"/>
            </w:tcBorders>
            <w:noWrap/>
            <w:vAlign w:val="bottom"/>
            <w:hideMark/>
          </w:tcPr>
          <w:p w14:paraId="20F1BAE8"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500.00</w:t>
            </w:r>
          </w:p>
        </w:tc>
        <w:tc>
          <w:tcPr>
            <w:tcW w:w="1936" w:type="dxa"/>
            <w:tcBorders>
              <w:top w:val="nil"/>
              <w:left w:val="nil"/>
              <w:bottom w:val="single" w:sz="4" w:space="0" w:color="auto"/>
              <w:right w:val="single" w:sz="4" w:space="0" w:color="auto"/>
            </w:tcBorders>
            <w:noWrap/>
            <w:vAlign w:val="bottom"/>
            <w:hideMark/>
          </w:tcPr>
          <w:p w14:paraId="749C2195"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50.00</w:t>
            </w:r>
          </w:p>
        </w:tc>
      </w:tr>
      <w:tr w:rsidR="00F244E1" w14:paraId="12400B25" w14:textId="77777777" w:rsidTr="00F244E1">
        <w:trPr>
          <w:trHeight w:val="467"/>
        </w:trPr>
        <w:tc>
          <w:tcPr>
            <w:tcW w:w="472" w:type="dxa"/>
            <w:tcBorders>
              <w:top w:val="nil"/>
              <w:left w:val="single" w:sz="4" w:space="0" w:color="auto"/>
              <w:bottom w:val="single" w:sz="4" w:space="0" w:color="auto"/>
              <w:right w:val="single" w:sz="4" w:space="0" w:color="auto"/>
            </w:tcBorders>
            <w:noWrap/>
            <w:vAlign w:val="bottom"/>
            <w:hideMark/>
          </w:tcPr>
          <w:p w14:paraId="24C1F96D" w14:textId="77777777" w:rsidR="00F244E1" w:rsidRPr="00F96280" w:rsidRDefault="00F244E1">
            <w:pPr>
              <w:spacing w:after="0" w:line="240" w:lineRule="auto"/>
              <w:ind w:left="0"/>
              <w:rPr>
                <w:rFonts w:ascii="Sylfaen" w:eastAsia="Times New Roman" w:hAnsi="Sylfaen" w:cs="Calibri"/>
                <w:b/>
                <w:color w:val="000000"/>
                <w:sz w:val="22"/>
                <w:szCs w:val="22"/>
                <w:lang w:val="ka-GE" w:bidi="ar-SA"/>
              </w:rPr>
            </w:pPr>
            <w:r w:rsidRPr="00F96280">
              <w:rPr>
                <w:rFonts w:eastAsia="Times New Roman" w:cs="Calibri"/>
                <w:b/>
                <w:color w:val="000000"/>
                <w:sz w:val="22"/>
                <w:szCs w:val="22"/>
                <w:lang w:val="ka-GE" w:bidi="ar-SA"/>
              </w:rPr>
              <w:t> </w:t>
            </w:r>
            <w:r w:rsidRPr="00F96280">
              <w:rPr>
                <w:rFonts w:ascii="Sylfaen" w:eastAsia="Times New Roman" w:hAnsi="Sylfaen" w:cs="Calibri"/>
                <w:b/>
                <w:color w:val="000000"/>
                <w:sz w:val="22"/>
                <w:szCs w:val="22"/>
                <w:lang w:val="ka-GE" w:bidi="ar-SA"/>
              </w:rPr>
              <w:t>4.</w:t>
            </w:r>
          </w:p>
        </w:tc>
        <w:tc>
          <w:tcPr>
            <w:tcW w:w="1990" w:type="dxa"/>
            <w:tcBorders>
              <w:top w:val="nil"/>
              <w:left w:val="nil"/>
              <w:bottom w:val="single" w:sz="4" w:space="0" w:color="auto"/>
              <w:right w:val="single" w:sz="4" w:space="0" w:color="auto"/>
            </w:tcBorders>
            <w:noWrap/>
            <w:vAlign w:val="center"/>
            <w:hideMark/>
          </w:tcPr>
          <w:p w14:paraId="408A9CDF"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 xml:space="preserve"> &lt; 10,000 </w:t>
            </w:r>
          </w:p>
        </w:tc>
        <w:tc>
          <w:tcPr>
            <w:tcW w:w="1942" w:type="dxa"/>
            <w:tcBorders>
              <w:top w:val="nil"/>
              <w:left w:val="nil"/>
              <w:bottom w:val="single" w:sz="4" w:space="0" w:color="auto"/>
              <w:right w:val="single" w:sz="4" w:space="0" w:color="auto"/>
            </w:tcBorders>
            <w:noWrap/>
            <w:vAlign w:val="bottom"/>
            <w:hideMark/>
          </w:tcPr>
          <w:p w14:paraId="20B0DB6C"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70.00</w:t>
            </w:r>
          </w:p>
        </w:tc>
        <w:tc>
          <w:tcPr>
            <w:tcW w:w="1942" w:type="dxa"/>
            <w:tcBorders>
              <w:top w:val="nil"/>
              <w:left w:val="nil"/>
              <w:bottom w:val="single" w:sz="4" w:space="0" w:color="auto"/>
              <w:right w:val="single" w:sz="4" w:space="0" w:color="auto"/>
            </w:tcBorders>
            <w:noWrap/>
            <w:vAlign w:val="bottom"/>
            <w:hideMark/>
          </w:tcPr>
          <w:p w14:paraId="3BDE91DB"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bidi="ar-SA"/>
              </w:rPr>
              <w:t>7</w:t>
            </w:r>
            <w:r w:rsidRPr="00F96280">
              <w:rPr>
                <w:rFonts w:eastAsia="Times New Roman" w:cs="Calibri"/>
                <w:color w:val="000000"/>
                <w:sz w:val="22"/>
                <w:szCs w:val="22"/>
                <w:lang w:val="ka-GE" w:bidi="ar-SA"/>
              </w:rPr>
              <w:t>0.00</w:t>
            </w:r>
          </w:p>
        </w:tc>
        <w:tc>
          <w:tcPr>
            <w:tcW w:w="1942" w:type="dxa"/>
            <w:tcBorders>
              <w:top w:val="nil"/>
              <w:left w:val="nil"/>
              <w:bottom w:val="single" w:sz="4" w:space="0" w:color="auto"/>
              <w:right w:val="single" w:sz="4" w:space="0" w:color="auto"/>
            </w:tcBorders>
            <w:noWrap/>
            <w:vAlign w:val="bottom"/>
            <w:hideMark/>
          </w:tcPr>
          <w:p w14:paraId="648E4D4E" w14:textId="77777777" w:rsidR="00F244E1" w:rsidRPr="00F96280"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350.00</w:t>
            </w:r>
          </w:p>
        </w:tc>
        <w:tc>
          <w:tcPr>
            <w:tcW w:w="1936" w:type="dxa"/>
            <w:tcBorders>
              <w:top w:val="nil"/>
              <w:left w:val="nil"/>
              <w:bottom w:val="single" w:sz="4" w:space="0" w:color="auto"/>
              <w:right w:val="single" w:sz="4" w:space="0" w:color="auto"/>
            </w:tcBorders>
            <w:noWrap/>
            <w:vAlign w:val="bottom"/>
            <w:hideMark/>
          </w:tcPr>
          <w:p w14:paraId="4238A5DE" w14:textId="77777777" w:rsidR="00F244E1" w:rsidRDefault="00F244E1">
            <w:pPr>
              <w:spacing w:after="0" w:line="240" w:lineRule="auto"/>
              <w:ind w:left="0"/>
              <w:jc w:val="center"/>
              <w:rPr>
                <w:rFonts w:eastAsia="Times New Roman" w:cs="Calibri"/>
                <w:color w:val="000000"/>
                <w:sz w:val="22"/>
                <w:szCs w:val="22"/>
                <w:lang w:val="ka-GE" w:bidi="ar-SA"/>
              </w:rPr>
            </w:pPr>
            <w:r w:rsidRPr="00F96280">
              <w:rPr>
                <w:rFonts w:eastAsia="Times New Roman" w:cs="Calibri"/>
                <w:color w:val="000000"/>
                <w:sz w:val="22"/>
                <w:szCs w:val="22"/>
                <w:lang w:val="ka-GE" w:bidi="ar-SA"/>
              </w:rPr>
              <w:t>50.00</w:t>
            </w:r>
          </w:p>
        </w:tc>
      </w:tr>
    </w:tbl>
    <w:p w14:paraId="3DF84795" w14:textId="77777777" w:rsidR="00F244E1" w:rsidRDefault="00F244E1" w:rsidP="00F244E1">
      <w:pPr>
        <w:spacing w:after="0" w:line="240" w:lineRule="auto"/>
        <w:ind w:left="0"/>
        <w:rPr>
          <w:rFonts w:ascii="Sylfaen" w:hAnsi="Sylfaen" w:cs="Sylfaen"/>
          <w:color w:val="auto"/>
          <w:sz w:val="22"/>
          <w:szCs w:val="22"/>
          <w:lang w:val="ka-GE"/>
        </w:rPr>
      </w:pPr>
    </w:p>
    <w:p w14:paraId="3256816D" w14:textId="77777777" w:rsidR="00A10812" w:rsidRPr="00A10812" w:rsidRDefault="00A10812" w:rsidP="00F244E1">
      <w:pPr>
        <w:spacing w:after="0" w:line="240" w:lineRule="auto"/>
        <w:ind w:left="0"/>
        <w:jc w:val="right"/>
        <w:rPr>
          <w:rFonts w:ascii="Sylfaen" w:hAnsi="Sylfaen" w:cs="Sylfaen"/>
          <w:color w:val="auto"/>
          <w:sz w:val="22"/>
          <w:szCs w:val="22"/>
          <w:lang w:val="ka-GE"/>
        </w:rPr>
      </w:pPr>
    </w:p>
    <w:sectPr w:rsidR="00A10812" w:rsidRPr="00A10812"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17E41" w14:textId="77777777" w:rsidR="00386635" w:rsidRDefault="00386635">
      <w:pPr>
        <w:spacing w:after="0" w:line="240" w:lineRule="auto"/>
      </w:pPr>
      <w:r>
        <w:separator/>
      </w:r>
    </w:p>
  </w:endnote>
  <w:endnote w:type="continuationSeparator" w:id="0">
    <w:p w14:paraId="13F3A8D8" w14:textId="77777777" w:rsidR="00386635" w:rsidRDefault="0038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900134"/>
      <w:docPartObj>
        <w:docPartGallery w:val="Page Numbers (Bottom of Page)"/>
        <w:docPartUnique/>
      </w:docPartObj>
    </w:sdtPr>
    <w:sdtEndPr>
      <w:rPr>
        <w:noProof/>
      </w:rPr>
    </w:sdtEndPr>
    <w:sdtContent>
      <w:p w14:paraId="773C1B3B" w14:textId="603BF5FC" w:rsidR="00A24FBD" w:rsidRDefault="00A24FBD">
        <w:pPr>
          <w:pStyle w:val="Footer"/>
          <w:jc w:val="right"/>
        </w:pPr>
        <w:r>
          <w:fldChar w:fldCharType="begin"/>
        </w:r>
        <w:r>
          <w:instrText xml:space="preserve"> PAGE   \* MERGEFORMAT </w:instrText>
        </w:r>
        <w:r>
          <w:fldChar w:fldCharType="separate"/>
        </w:r>
        <w:r w:rsidR="00D60AB0">
          <w:rPr>
            <w:noProof/>
          </w:rPr>
          <w:t>1</w:t>
        </w:r>
        <w:r>
          <w:rPr>
            <w:noProof/>
          </w:rPr>
          <w:fldChar w:fldCharType="end"/>
        </w:r>
      </w:p>
    </w:sdtContent>
  </w:sdt>
  <w:p w14:paraId="0C1EFE98" w14:textId="77777777"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AA0C4" w14:textId="77777777" w:rsidR="00386635" w:rsidRDefault="00386635">
      <w:pPr>
        <w:spacing w:after="0" w:line="240" w:lineRule="auto"/>
      </w:pPr>
      <w:r>
        <w:separator/>
      </w:r>
    </w:p>
  </w:footnote>
  <w:footnote w:type="continuationSeparator" w:id="0">
    <w:p w14:paraId="7EC9C57B" w14:textId="77777777" w:rsidR="00386635" w:rsidRDefault="00386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AF5"/>
    <w:multiLevelType w:val="multilevel"/>
    <w:tmpl w:val="0B868944"/>
    <w:lvl w:ilvl="0">
      <w:start w:val="5"/>
      <w:numFmt w:val="decimal"/>
      <w:lvlText w:val="%1"/>
      <w:lvlJc w:val="left"/>
      <w:pPr>
        <w:tabs>
          <w:tab w:val="num" w:pos="360"/>
        </w:tabs>
        <w:ind w:left="360" w:hanging="360"/>
      </w:pPr>
      <w:rPr>
        <w:color w:val="auto"/>
      </w:rPr>
    </w:lvl>
    <w:lvl w:ilvl="1">
      <w:start w:val="1"/>
      <w:numFmt w:val="decimal"/>
      <w:lvlText w:val="%1.%2"/>
      <w:lvlJc w:val="left"/>
      <w:pPr>
        <w:tabs>
          <w:tab w:val="num" w:pos="1260"/>
        </w:tabs>
        <w:ind w:left="1260" w:hanging="720"/>
      </w:pPr>
      <w:rPr>
        <w:color w:val="auto"/>
      </w:rPr>
    </w:lvl>
    <w:lvl w:ilvl="2">
      <w:start w:val="1"/>
      <w:numFmt w:val="decimal"/>
      <w:lvlText w:val="%1.%2.%3"/>
      <w:lvlJc w:val="left"/>
      <w:pPr>
        <w:tabs>
          <w:tab w:val="num" w:pos="1080"/>
        </w:tabs>
        <w:ind w:left="1080" w:hanging="1080"/>
      </w:pPr>
      <w:rPr>
        <w:color w:val="auto"/>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440"/>
        </w:tabs>
        <w:ind w:left="1440" w:hanging="1440"/>
      </w:pPr>
      <w:rPr>
        <w:color w:val="auto"/>
      </w:rPr>
    </w:lvl>
    <w:lvl w:ilvl="5">
      <w:start w:val="1"/>
      <w:numFmt w:val="decimal"/>
      <w:lvlText w:val="%1.%2.%3.%4.%5.%6"/>
      <w:lvlJc w:val="left"/>
      <w:pPr>
        <w:tabs>
          <w:tab w:val="num" w:pos="1800"/>
        </w:tabs>
        <w:ind w:left="1800" w:hanging="1800"/>
      </w:pPr>
      <w:rPr>
        <w:color w:val="auto"/>
      </w:rPr>
    </w:lvl>
    <w:lvl w:ilvl="6">
      <w:start w:val="1"/>
      <w:numFmt w:val="decimal"/>
      <w:lvlText w:val="%1.%2.%3.%4.%5.%6.%7"/>
      <w:lvlJc w:val="left"/>
      <w:pPr>
        <w:tabs>
          <w:tab w:val="num" w:pos="1800"/>
        </w:tabs>
        <w:ind w:left="1800" w:hanging="1800"/>
      </w:pPr>
      <w:rPr>
        <w:color w:val="auto"/>
      </w:rPr>
    </w:lvl>
    <w:lvl w:ilvl="7">
      <w:start w:val="1"/>
      <w:numFmt w:val="decimal"/>
      <w:lvlText w:val="%1.%2.%3.%4.%5.%6.%7.%8"/>
      <w:lvlJc w:val="left"/>
      <w:pPr>
        <w:tabs>
          <w:tab w:val="num" w:pos="2160"/>
        </w:tabs>
        <w:ind w:left="2160" w:hanging="2160"/>
      </w:pPr>
      <w:rPr>
        <w:color w:val="auto"/>
      </w:rPr>
    </w:lvl>
    <w:lvl w:ilvl="8">
      <w:start w:val="1"/>
      <w:numFmt w:val="decimal"/>
      <w:lvlText w:val="%1.%2.%3.%4.%5.%6.%7.%8.%9"/>
      <w:lvlJc w:val="left"/>
      <w:pPr>
        <w:tabs>
          <w:tab w:val="num" w:pos="2520"/>
        </w:tabs>
        <w:ind w:left="2520" w:hanging="2520"/>
      </w:pPr>
      <w:rPr>
        <w:color w:val="auto"/>
      </w:rPr>
    </w:lvl>
  </w:abstractNum>
  <w:abstractNum w:abstractNumId="1" w15:restartNumberingAfterBreak="0">
    <w:nsid w:val="02066096"/>
    <w:multiLevelType w:val="multilevel"/>
    <w:tmpl w:val="378ED4B2"/>
    <w:lvl w:ilvl="0">
      <w:start w:val="8"/>
      <w:numFmt w:val="decimal"/>
      <w:lvlText w:val="%1"/>
      <w:lvlJc w:val="left"/>
      <w:pPr>
        <w:ind w:left="360" w:hanging="360"/>
      </w:pPr>
      <w:rPr>
        <w:rFonts w:ascii="Sylfaen" w:hAnsi="Sylfaen" w:cs="Sylfaen" w:hint="default"/>
      </w:rPr>
    </w:lvl>
    <w:lvl w:ilvl="1">
      <w:start w:val="1"/>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720" w:hanging="72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080" w:hanging="108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440" w:hanging="1440"/>
      </w:pPr>
      <w:rPr>
        <w:rFonts w:ascii="Sylfaen" w:hAnsi="Sylfaen" w:cs="Sylfaen" w:hint="default"/>
      </w:rPr>
    </w:lvl>
  </w:abstractNum>
  <w:abstractNum w:abstractNumId="2" w15:restartNumberingAfterBreak="0">
    <w:nsid w:val="023A1AE7"/>
    <w:multiLevelType w:val="multilevel"/>
    <w:tmpl w:val="87B6E320"/>
    <w:lvl w:ilvl="0">
      <w:start w:val="10"/>
      <w:numFmt w:val="decimal"/>
      <w:lvlText w:val="%1."/>
      <w:lvlJc w:val="left"/>
      <w:pPr>
        <w:ind w:left="405" w:hanging="405"/>
      </w:pPr>
      <w:rPr>
        <w:rFonts w:cs="Sylfaen" w:hint="default"/>
      </w:rPr>
    </w:lvl>
    <w:lvl w:ilvl="1">
      <w:start w:val="1"/>
      <w:numFmt w:val="decimal"/>
      <w:lvlText w:val="%1.%2."/>
      <w:lvlJc w:val="left"/>
      <w:pPr>
        <w:ind w:left="585" w:hanging="405"/>
      </w:pPr>
      <w:rPr>
        <w:rFonts w:cs="Sylfaen" w:hint="default"/>
      </w:rPr>
    </w:lvl>
    <w:lvl w:ilvl="2">
      <w:start w:val="1"/>
      <w:numFmt w:val="decimal"/>
      <w:lvlText w:val="%1.%2.%3."/>
      <w:lvlJc w:val="left"/>
      <w:pPr>
        <w:ind w:left="1080" w:hanging="720"/>
      </w:pPr>
      <w:rPr>
        <w:rFonts w:cs="Sylfaen" w:hint="default"/>
      </w:rPr>
    </w:lvl>
    <w:lvl w:ilvl="3">
      <w:start w:val="1"/>
      <w:numFmt w:val="decimal"/>
      <w:lvlText w:val="%1.%2.%3.%4."/>
      <w:lvlJc w:val="left"/>
      <w:pPr>
        <w:ind w:left="1260" w:hanging="720"/>
      </w:pPr>
      <w:rPr>
        <w:rFonts w:cs="Sylfaen" w:hint="default"/>
      </w:rPr>
    </w:lvl>
    <w:lvl w:ilvl="4">
      <w:start w:val="1"/>
      <w:numFmt w:val="decimal"/>
      <w:lvlText w:val="%1.%2.%3.%4.%5."/>
      <w:lvlJc w:val="left"/>
      <w:pPr>
        <w:ind w:left="1800" w:hanging="1080"/>
      </w:pPr>
      <w:rPr>
        <w:rFonts w:cs="Sylfaen" w:hint="default"/>
      </w:rPr>
    </w:lvl>
    <w:lvl w:ilvl="5">
      <w:start w:val="1"/>
      <w:numFmt w:val="decimal"/>
      <w:lvlText w:val="%1.%2.%3.%4.%5.%6."/>
      <w:lvlJc w:val="left"/>
      <w:pPr>
        <w:ind w:left="1980" w:hanging="1080"/>
      </w:pPr>
      <w:rPr>
        <w:rFonts w:cs="Sylfaen" w:hint="default"/>
      </w:rPr>
    </w:lvl>
    <w:lvl w:ilvl="6">
      <w:start w:val="1"/>
      <w:numFmt w:val="decimal"/>
      <w:lvlText w:val="%1.%2.%3.%4.%5.%6.%7."/>
      <w:lvlJc w:val="left"/>
      <w:pPr>
        <w:ind w:left="2160" w:hanging="1080"/>
      </w:pPr>
      <w:rPr>
        <w:rFonts w:cs="Sylfaen" w:hint="default"/>
      </w:rPr>
    </w:lvl>
    <w:lvl w:ilvl="7">
      <w:start w:val="1"/>
      <w:numFmt w:val="decimal"/>
      <w:lvlText w:val="%1.%2.%3.%4.%5.%6.%7.%8."/>
      <w:lvlJc w:val="left"/>
      <w:pPr>
        <w:ind w:left="2700" w:hanging="1440"/>
      </w:pPr>
      <w:rPr>
        <w:rFonts w:cs="Sylfaen" w:hint="default"/>
      </w:rPr>
    </w:lvl>
    <w:lvl w:ilvl="8">
      <w:start w:val="1"/>
      <w:numFmt w:val="decimal"/>
      <w:lvlText w:val="%1.%2.%3.%4.%5.%6.%7.%8.%9."/>
      <w:lvlJc w:val="left"/>
      <w:pPr>
        <w:ind w:left="2880" w:hanging="1440"/>
      </w:pPr>
      <w:rPr>
        <w:rFonts w:cs="Sylfaen" w:hint="default"/>
      </w:rPr>
    </w:lvl>
  </w:abstractNum>
  <w:abstractNum w:abstractNumId="3" w15:restartNumberingAfterBreak="0">
    <w:nsid w:val="0915280B"/>
    <w:multiLevelType w:val="multilevel"/>
    <w:tmpl w:val="06009538"/>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7A2A9D"/>
    <w:multiLevelType w:val="multilevel"/>
    <w:tmpl w:val="1868A3FE"/>
    <w:lvl w:ilvl="0">
      <w:start w:val="7"/>
      <w:numFmt w:val="decimal"/>
      <w:lvlText w:val="%1"/>
      <w:lvlJc w:val="left"/>
      <w:pPr>
        <w:ind w:left="360" w:hanging="3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71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5" w15:restartNumberingAfterBreak="0">
    <w:nsid w:val="0AB86281"/>
    <w:multiLevelType w:val="multilevel"/>
    <w:tmpl w:val="A2122402"/>
    <w:lvl w:ilvl="0">
      <w:start w:val="1"/>
      <w:numFmt w:val="decimal"/>
      <w:lvlText w:val="%1."/>
      <w:lvlJc w:val="left"/>
      <w:pPr>
        <w:ind w:left="720" w:hanging="360"/>
      </w:pPr>
      <w:rPr>
        <w:rFonts w:ascii="Sylfaen" w:hAnsi="Sylfae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BAB40B3"/>
    <w:multiLevelType w:val="hybridMultilevel"/>
    <w:tmpl w:val="E19CDF8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99543C"/>
    <w:multiLevelType w:val="multilevel"/>
    <w:tmpl w:val="DB528F4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0D60792"/>
    <w:multiLevelType w:val="multilevel"/>
    <w:tmpl w:val="3278733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16E63A8E"/>
    <w:multiLevelType w:val="multilevel"/>
    <w:tmpl w:val="43884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7785B"/>
    <w:multiLevelType w:val="multilevel"/>
    <w:tmpl w:val="143CAD3E"/>
    <w:lvl w:ilvl="0">
      <w:start w:val="12"/>
      <w:numFmt w:val="decimal"/>
      <w:lvlText w:val="%1."/>
      <w:lvlJc w:val="left"/>
      <w:pPr>
        <w:ind w:left="405" w:hanging="405"/>
      </w:pPr>
      <w:rPr>
        <w:rFonts w:cs="Sylfaen" w:hint="default"/>
      </w:rPr>
    </w:lvl>
    <w:lvl w:ilvl="1">
      <w:start w:val="1"/>
      <w:numFmt w:val="decimal"/>
      <w:lvlText w:val="%1.%2."/>
      <w:lvlJc w:val="left"/>
      <w:pPr>
        <w:ind w:left="585" w:hanging="405"/>
      </w:pPr>
      <w:rPr>
        <w:rFonts w:cs="Sylfaen" w:hint="default"/>
      </w:rPr>
    </w:lvl>
    <w:lvl w:ilvl="2">
      <w:start w:val="1"/>
      <w:numFmt w:val="decimal"/>
      <w:lvlText w:val="%1.%2.%3."/>
      <w:lvlJc w:val="left"/>
      <w:pPr>
        <w:ind w:left="1080" w:hanging="720"/>
      </w:pPr>
      <w:rPr>
        <w:rFonts w:cs="Sylfaen" w:hint="default"/>
      </w:rPr>
    </w:lvl>
    <w:lvl w:ilvl="3">
      <w:start w:val="1"/>
      <w:numFmt w:val="decimal"/>
      <w:lvlText w:val="%1.%2.%3.%4."/>
      <w:lvlJc w:val="left"/>
      <w:pPr>
        <w:ind w:left="1260" w:hanging="720"/>
      </w:pPr>
      <w:rPr>
        <w:rFonts w:cs="Sylfaen" w:hint="default"/>
      </w:rPr>
    </w:lvl>
    <w:lvl w:ilvl="4">
      <w:start w:val="1"/>
      <w:numFmt w:val="decimal"/>
      <w:lvlText w:val="%1.%2.%3.%4.%5."/>
      <w:lvlJc w:val="left"/>
      <w:pPr>
        <w:ind w:left="1800" w:hanging="1080"/>
      </w:pPr>
      <w:rPr>
        <w:rFonts w:cs="Sylfaen" w:hint="default"/>
      </w:rPr>
    </w:lvl>
    <w:lvl w:ilvl="5">
      <w:start w:val="1"/>
      <w:numFmt w:val="decimal"/>
      <w:lvlText w:val="%1.%2.%3.%4.%5.%6."/>
      <w:lvlJc w:val="left"/>
      <w:pPr>
        <w:ind w:left="1980" w:hanging="1080"/>
      </w:pPr>
      <w:rPr>
        <w:rFonts w:cs="Sylfaen" w:hint="default"/>
      </w:rPr>
    </w:lvl>
    <w:lvl w:ilvl="6">
      <w:start w:val="1"/>
      <w:numFmt w:val="decimal"/>
      <w:lvlText w:val="%1.%2.%3.%4.%5.%6.%7."/>
      <w:lvlJc w:val="left"/>
      <w:pPr>
        <w:ind w:left="2160" w:hanging="1080"/>
      </w:pPr>
      <w:rPr>
        <w:rFonts w:cs="Sylfaen" w:hint="default"/>
      </w:rPr>
    </w:lvl>
    <w:lvl w:ilvl="7">
      <w:start w:val="1"/>
      <w:numFmt w:val="decimal"/>
      <w:lvlText w:val="%1.%2.%3.%4.%5.%6.%7.%8."/>
      <w:lvlJc w:val="left"/>
      <w:pPr>
        <w:ind w:left="2700" w:hanging="1440"/>
      </w:pPr>
      <w:rPr>
        <w:rFonts w:cs="Sylfaen" w:hint="default"/>
      </w:rPr>
    </w:lvl>
    <w:lvl w:ilvl="8">
      <w:start w:val="1"/>
      <w:numFmt w:val="decimal"/>
      <w:lvlText w:val="%1.%2.%3.%4.%5.%6.%7.%8.%9."/>
      <w:lvlJc w:val="left"/>
      <w:pPr>
        <w:ind w:left="2880" w:hanging="1440"/>
      </w:pPr>
      <w:rPr>
        <w:rFonts w:cs="Sylfaen" w:hint="default"/>
      </w:rPr>
    </w:lvl>
  </w:abstractNum>
  <w:abstractNum w:abstractNumId="12" w15:restartNumberingAfterBreak="0">
    <w:nsid w:val="1AAC5CB7"/>
    <w:multiLevelType w:val="multilevel"/>
    <w:tmpl w:val="06009538"/>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C343D14"/>
    <w:multiLevelType w:val="hybridMultilevel"/>
    <w:tmpl w:val="DE6A49C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E4D1F06"/>
    <w:multiLevelType w:val="multilevel"/>
    <w:tmpl w:val="AD8C6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2A707E"/>
    <w:multiLevelType w:val="multilevel"/>
    <w:tmpl w:val="AD4E0250"/>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24934DD8"/>
    <w:multiLevelType w:val="hybridMultilevel"/>
    <w:tmpl w:val="DA604CA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718ED"/>
    <w:multiLevelType w:val="hybridMultilevel"/>
    <w:tmpl w:val="C5804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EB4"/>
    <w:multiLevelType w:val="hybridMultilevel"/>
    <w:tmpl w:val="AA60A366"/>
    <w:lvl w:ilvl="0" w:tplc="4EEC29D2">
      <w:start w:val="5"/>
      <w:numFmt w:val="bullet"/>
      <w:lvlText w:val=""/>
      <w:lvlJc w:val="left"/>
      <w:pPr>
        <w:tabs>
          <w:tab w:val="num" w:pos="795"/>
        </w:tabs>
        <w:ind w:left="795" w:hanging="360"/>
      </w:pPr>
      <w:rPr>
        <w:rFonts w:ascii="Symbol" w:eastAsia="Calibri" w:hAnsi="Symbol"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2ECC1254"/>
    <w:multiLevelType w:val="multilevel"/>
    <w:tmpl w:val="83E44C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9C2EFD"/>
    <w:multiLevelType w:val="multilevel"/>
    <w:tmpl w:val="C36EE11E"/>
    <w:lvl w:ilvl="0">
      <w:start w:val="10"/>
      <w:numFmt w:val="decimal"/>
      <w:lvlText w:val="%1"/>
      <w:lvlJc w:val="left"/>
      <w:pPr>
        <w:tabs>
          <w:tab w:val="num" w:pos="360"/>
        </w:tabs>
        <w:ind w:left="360" w:hanging="360"/>
      </w:pPr>
    </w:lvl>
    <w:lvl w:ilvl="1">
      <w:start w:val="1"/>
      <w:numFmt w:val="decimal"/>
      <w:lvlText w:val="%1.%2"/>
      <w:lvlJc w:val="left"/>
      <w:pPr>
        <w:tabs>
          <w:tab w:val="num" w:pos="1260"/>
        </w:tabs>
        <w:ind w:left="1260" w:hanging="720"/>
      </w:pPr>
    </w:lvl>
    <w:lvl w:ilvl="2">
      <w:start w:val="1"/>
      <w:numFmt w:val="decimal"/>
      <w:lvlText w:val="%1.%2.%3"/>
      <w:lvlJc w:val="left"/>
      <w:pPr>
        <w:tabs>
          <w:tab w:val="num" w:pos="1320"/>
        </w:tabs>
        <w:ind w:left="132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920"/>
        </w:tabs>
        <w:ind w:left="1920" w:hanging="1440"/>
      </w:pPr>
    </w:lvl>
    <w:lvl w:ilvl="5">
      <w:start w:val="1"/>
      <w:numFmt w:val="decimal"/>
      <w:lvlText w:val="%1.%2.%3.%4.%5.%6"/>
      <w:lvlJc w:val="left"/>
      <w:pPr>
        <w:tabs>
          <w:tab w:val="num" w:pos="2400"/>
        </w:tabs>
        <w:ind w:left="2400" w:hanging="180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000"/>
        </w:tabs>
        <w:ind w:left="3000" w:hanging="2160"/>
      </w:pPr>
    </w:lvl>
    <w:lvl w:ilvl="8">
      <w:start w:val="1"/>
      <w:numFmt w:val="decimal"/>
      <w:lvlText w:val="%1.%2.%3.%4.%5.%6.%7.%8.%9"/>
      <w:lvlJc w:val="left"/>
      <w:pPr>
        <w:tabs>
          <w:tab w:val="num" w:pos="3480"/>
        </w:tabs>
        <w:ind w:left="3480" w:hanging="2520"/>
      </w:pPr>
    </w:lvl>
  </w:abstractNum>
  <w:abstractNum w:abstractNumId="21"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22"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3492790F"/>
    <w:multiLevelType w:val="multilevel"/>
    <w:tmpl w:val="8782E6E4"/>
    <w:lvl w:ilvl="0">
      <w:start w:val="1"/>
      <w:numFmt w:val="decimal"/>
      <w:lvlText w:val="%1"/>
      <w:lvlJc w:val="left"/>
      <w:pPr>
        <w:ind w:left="420" w:hanging="420"/>
      </w:pPr>
      <w:rPr>
        <w:rFonts w:ascii="Verdana" w:hAnsi="Verdana" w:cstheme="minorBidi" w:hint="default"/>
      </w:rPr>
    </w:lvl>
    <w:lvl w:ilvl="1">
      <w:start w:val="1"/>
      <w:numFmt w:val="decimal"/>
      <w:lvlText w:val="%1.%2"/>
      <w:lvlJc w:val="left"/>
      <w:pPr>
        <w:ind w:left="495" w:hanging="420"/>
      </w:pPr>
      <w:rPr>
        <w:rFonts w:ascii="Verdana" w:hAnsi="Verdana" w:cstheme="minorBidi" w:hint="default"/>
      </w:rPr>
    </w:lvl>
    <w:lvl w:ilvl="2">
      <w:start w:val="1"/>
      <w:numFmt w:val="decimal"/>
      <w:lvlText w:val="%1.%2.%3"/>
      <w:lvlJc w:val="left"/>
      <w:pPr>
        <w:ind w:left="870" w:hanging="720"/>
      </w:pPr>
      <w:rPr>
        <w:rFonts w:ascii="Verdana" w:hAnsi="Verdana" w:cstheme="minorBidi" w:hint="default"/>
      </w:rPr>
    </w:lvl>
    <w:lvl w:ilvl="3">
      <w:start w:val="1"/>
      <w:numFmt w:val="decimal"/>
      <w:lvlText w:val="%1.%2.%3.%4"/>
      <w:lvlJc w:val="left"/>
      <w:pPr>
        <w:ind w:left="945" w:hanging="720"/>
      </w:pPr>
      <w:rPr>
        <w:rFonts w:ascii="Verdana" w:hAnsi="Verdana" w:cstheme="minorBidi" w:hint="default"/>
      </w:rPr>
    </w:lvl>
    <w:lvl w:ilvl="4">
      <w:start w:val="1"/>
      <w:numFmt w:val="decimal"/>
      <w:lvlText w:val="%1.%2.%3.%4.%5"/>
      <w:lvlJc w:val="left"/>
      <w:pPr>
        <w:ind w:left="1380" w:hanging="1080"/>
      </w:pPr>
      <w:rPr>
        <w:rFonts w:ascii="Verdana" w:hAnsi="Verdana" w:cstheme="minorBidi" w:hint="default"/>
      </w:rPr>
    </w:lvl>
    <w:lvl w:ilvl="5">
      <w:start w:val="1"/>
      <w:numFmt w:val="decimal"/>
      <w:lvlText w:val="%1.%2.%3.%4.%5.%6"/>
      <w:lvlJc w:val="left"/>
      <w:pPr>
        <w:ind w:left="1455" w:hanging="1080"/>
      </w:pPr>
      <w:rPr>
        <w:rFonts w:ascii="Verdana" w:hAnsi="Verdana" w:cstheme="minorBidi" w:hint="default"/>
      </w:rPr>
    </w:lvl>
    <w:lvl w:ilvl="6">
      <w:start w:val="1"/>
      <w:numFmt w:val="decimal"/>
      <w:lvlText w:val="%1.%2.%3.%4.%5.%6.%7"/>
      <w:lvlJc w:val="left"/>
      <w:pPr>
        <w:ind w:left="1890" w:hanging="1440"/>
      </w:pPr>
      <w:rPr>
        <w:rFonts w:ascii="Verdana" w:hAnsi="Verdana" w:cstheme="minorBidi" w:hint="default"/>
      </w:rPr>
    </w:lvl>
    <w:lvl w:ilvl="7">
      <w:start w:val="1"/>
      <w:numFmt w:val="decimal"/>
      <w:lvlText w:val="%1.%2.%3.%4.%5.%6.%7.%8"/>
      <w:lvlJc w:val="left"/>
      <w:pPr>
        <w:ind w:left="1965" w:hanging="1440"/>
      </w:pPr>
      <w:rPr>
        <w:rFonts w:ascii="Verdana" w:hAnsi="Verdana" w:cstheme="minorBidi" w:hint="default"/>
      </w:rPr>
    </w:lvl>
    <w:lvl w:ilvl="8">
      <w:start w:val="1"/>
      <w:numFmt w:val="decimal"/>
      <w:lvlText w:val="%1.%2.%3.%4.%5.%6.%7.%8.%9"/>
      <w:lvlJc w:val="left"/>
      <w:pPr>
        <w:ind w:left="2040" w:hanging="1440"/>
      </w:pPr>
      <w:rPr>
        <w:rFonts w:ascii="Verdana" w:hAnsi="Verdana" w:cstheme="minorBidi" w:hint="default"/>
      </w:rPr>
    </w:lvl>
  </w:abstractNum>
  <w:abstractNum w:abstractNumId="24" w15:restartNumberingAfterBreak="0">
    <w:nsid w:val="367029E9"/>
    <w:multiLevelType w:val="multilevel"/>
    <w:tmpl w:val="24065D04"/>
    <w:lvl w:ilvl="0">
      <w:start w:val="7"/>
      <w:numFmt w:val="decimal"/>
      <w:lvlText w:val="%1"/>
      <w:lvlJc w:val="left"/>
      <w:pPr>
        <w:ind w:left="480" w:hanging="480"/>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25" w15:restartNumberingAfterBreak="0">
    <w:nsid w:val="407A37A0"/>
    <w:multiLevelType w:val="hybridMultilevel"/>
    <w:tmpl w:val="5DF262EC"/>
    <w:lvl w:ilvl="0" w:tplc="5456ED54">
      <w:start w:val="1"/>
      <w:numFmt w:val="decimal"/>
      <w:lvlText w:val="%1."/>
      <w:lvlJc w:val="left"/>
      <w:pPr>
        <w:ind w:left="720" w:hanging="360"/>
      </w:pPr>
      <w:rPr>
        <w:rFonts w:eastAsiaTheme="minorEastAsia"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9B335C"/>
    <w:multiLevelType w:val="multilevel"/>
    <w:tmpl w:val="9EDE3FE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7" w15:restartNumberingAfterBreak="0">
    <w:nsid w:val="49946557"/>
    <w:multiLevelType w:val="hybridMultilevel"/>
    <w:tmpl w:val="43C6759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3142CD"/>
    <w:multiLevelType w:val="multilevel"/>
    <w:tmpl w:val="3278733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5758CD"/>
    <w:multiLevelType w:val="multilevel"/>
    <w:tmpl w:val="0F687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A41D73"/>
    <w:multiLevelType w:val="multilevel"/>
    <w:tmpl w:val="F94C5C5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1" w15:restartNumberingAfterBreak="0">
    <w:nsid w:val="4EFA208D"/>
    <w:multiLevelType w:val="hybridMultilevel"/>
    <w:tmpl w:val="E8047932"/>
    <w:lvl w:ilvl="0" w:tplc="3DCE977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A677B"/>
    <w:multiLevelType w:val="hybridMultilevel"/>
    <w:tmpl w:val="6E148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55683292"/>
    <w:multiLevelType w:val="hybridMultilevel"/>
    <w:tmpl w:val="E8047932"/>
    <w:lvl w:ilvl="0" w:tplc="3DCE977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A4BB9"/>
    <w:multiLevelType w:val="multilevel"/>
    <w:tmpl w:val="7B40AA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5BCA1C89"/>
    <w:multiLevelType w:val="multilevel"/>
    <w:tmpl w:val="FB021538"/>
    <w:lvl w:ilvl="0">
      <w:start w:val="10"/>
      <w:numFmt w:val="decimal"/>
      <w:lvlText w:val="%1."/>
      <w:lvlJc w:val="left"/>
      <w:pPr>
        <w:ind w:left="405" w:hanging="405"/>
      </w:pPr>
      <w:rPr>
        <w:rFonts w:hint="default"/>
      </w:rPr>
    </w:lvl>
    <w:lvl w:ilvl="1">
      <w:start w:val="1"/>
      <w:numFmt w:val="decimal"/>
      <w:lvlText w:val="%1.%2."/>
      <w:lvlJc w:val="left"/>
      <w:pPr>
        <w:ind w:left="85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8"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0" w15:restartNumberingAfterBreak="0">
    <w:nsid w:val="63EB7581"/>
    <w:multiLevelType w:val="multilevel"/>
    <w:tmpl w:val="A2122402"/>
    <w:lvl w:ilvl="0">
      <w:start w:val="1"/>
      <w:numFmt w:val="decimal"/>
      <w:lvlText w:val="%1."/>
      <w:lvlJc w:val="left"/>
      <w:pPr>
        <w:ind w:left="720" w:hanging="360"/>
      </w:pPr>
      <w:rPr>
        <w:rFonts w:ascii="Sylfaen" w:hAnsi="Sylfaen" w:cs="Times New Roman"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C5412DD"/>
    <w:multiLevelType w:val="hybridMultilevel"/>
    <w:tmpl w:val="E1FE86AA"/>
    <w:lvl w:ilvl="0" w:tplc="ACF6F3F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087749"/>
    <w:multiLevelType w:val="multilevel"/>
    <w:tmpl w:val="4DEE2D74"/>
    <w:lvl w:ilvl="0">
      <w:start w:val="17"/>
      <w:numFmt w:val="decimal"/>
      <w:lvlText w:val="%1"/>
      <w:lvlJc w:val="left"/>
      <w:pPr>
        <w:ind w:left="420" w:hanging="4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43"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07C02F1"/>
    <w:multiLevelType w:val="hybridMultilevel"/>
    <w:tmpl w:val="8F8A3A5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6"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7" w15:restartNumberingAfterBreak="0">
    <w:nsid w:val="75A8746A"/>
    <w:multiLevelType w:val="multilevel"/>
    <w:tmpl w:val="ACA25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7D2C16"/>
    <w:multiLevelType w:val="hybridMultilevel"/>
    <w:tmpl w:val="B4245EA2"/>
    <w:lvl w:ilvl="0" w:tplc="98521908">
      <w:start w:val="13"/>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31"/>
  </w:num>
  <w:num w:numId="4">
    <w:abstractNumId w:val="34"/>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4"/>
  </w:num>
  <w:num w:numId="8">
    <w:abstractNumId w:val="20"/>
  </w:num>
  <w:num w:numId="9">
    <w:abstractNumId w:val="42"/>
  </w:num>
  <w:num w:numId="10">
    <w:abstractNumId w:val="7"/>
  </w:num>
  <w:num w:numId="11">
    <w:abstractNumId w:val="13"/>
  </w:num>
  <w:num w:numId="12">
    <w:abstractNumId w:val="44"/>
  </w:num>
  <w:num w:numId="13">
    <w:abstractNumId w:val="27"/>
  </w:num>
  <w:num w:numId="14">
    <w:abstractNumId w:val="16"/>
  </w:num>
  <w:num w:numId="15">
    <w:abstractNumId w:val="41"/>
  </w:num>
  <w:num w:numId="16">
    <w:abstractNumId w:val="6"/>
  </w:num>
  <w:num w:numId="17">
    <w:abstractNumId w:val="17"/>
  </w:num>
  <w:num w:numId="18">
    <w:abstractNumId w:val="12"/>
  </w:num>
  <w:num w:numId="19">
    <w:abstractNumId w:val="3"/>
  </w:num>
  <w:num w:numId="20">
    <w:abstractNumId w:val="35"/>
  </w:num>
  <w:num w:numId="21">
    <w:abstractNumId w:val="18"/>
  </w:num>
  <w:num w:numId="22">
    <w:abstractNumId w:val="32"/>
  </w:num>
  <w:num w:numId="23">
    <w:abstractNumId w:val="43"/>
  </w:num>
  <w:num w:numId="24">
    <w:abstractNumId w:val="23"/>
  </w:num>
  <w:num w:numId="25">
    <w:abstractNumId w:val="5"/>
  </w:num>
  <w:num w:numId="26">
    <w:abstractNumId w:val="10"/>
  </w:num>
  <w:num w:numId="27">
    <w:abstractNumId w:val="14"/>
    <w:lvlOverride w:ilvl="0">
      <w:lvl w:ilvl="0">
        <w:numFmt w:val="decimal"/>
        <w:lvlText w:val="%1."/>
        <w:lvlJc w:val="left"/>
      </w:lvl>
    </w:lvlOverride>
  </w:num>
  <w:num w:numId="28">
    <w:abstractNumId w:val="29"/>
  </w:num>
  <w:num w:numId="29">
    <w:abstractNumId w:val="19"/>
    <w:lvlOverride w:ilvl="0">
      <w:lvl w:ilvl="0">
        <w:numFmt w:val="decimal"/>
        <w:lvlText w:val="%1."/>
        <w:lvlJc w:val="left"/>
      </w:lvl>
    </w:lvlOverride>
  </w:num>
  <w:num w:numId="30">
    <w:abstractNumId w:val="47"/>
  </w:num>
  <w:num w:numId="31">
    <w:abstractNumId w:val="1"/>
  </w:num>
  <w:num w:numId="32">
    <w:abstractNumId w:val="8"/>
    <w:lvlOverride w:ilvl="0">
      <w:lvl w:ilvl="0">
        <w:numFmt w:val="decimal"/>
        <w:lvlText w:val="%1."/>
        <w:lvlJc w:val="left"/>
      </w:lvl>
    </w:lvlOverride>
  </w:num>
  <w:num w:numId="33">
    <w:abstractNumId w:val="28"/>
  </w:num>
  <w:num w:numId="34">
    <w:abstractNumId w:val="9"/>
  </w:num>
  <w:num w:numId="35">
    <w:abstractNumId w:val="45"/>
  </w:num>
  <w:num w:numId="36">
    <w:abstractNumId w:val="30"/>
  </w:num>
  <w:num w:numId="37">
    <w:abstractNumId w:val="36"/>
  </w:num>
  <w:num w:numId="38">
    <w:abstractNumId w:val="38"/>
  </w:num>
  <w:num w:numId="39">
    <w:abstractNumId w:val="39"/>
  </w:num>
  <w:num w:numId="40">
    <w:abstractNumId w:val="15"/>
  </w:num>
  <w:num w:numId="41">
    <w:abstractNumId w:val="46"/>
  </w:num>
  <w:num w:numId="42">
    <w:abstractNumId w:val="33"/>
  </w:num>
  <w:num w:numId="43">
    <w:abstractNumId w:val="22"/>
  </w:num>
  <w:num w:numId="44">
    <w:abstractNumId w:val="37"/>
  </w:num>
  <w:num w:numId="45">
    <w:abstractNumId w:val="2"/>
  </w:num>
  <w:num w:numId="46">
    <w:abstractNumId w:val="11"/>
  </w:num>
  <w:num w:numId="47">
    <w:abstractNumId w:val="21"/>
  </w:num>
  <w:num w:numId="48">
    <w:abstractNumId w:val="4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7EF2"/>
    <w:rsid w:val="00021A0D"/>
    <w:rsid w:val="0005653E"/>
    <w:rsid w:val="00065F57"/>
    <w:rsid w:val="00065F77"/>
    <w:rsid w:val="000A4B27"/>
    <w:rsid w:val="000B4CBC"/>
    <w:rsid w:val="000D3360"/>
    <w:rsid w:val="000F29A0"/>
    <w:rsid w:val="0010402B"/>
    <w:rsid w:val="0012008D"/>
    <w:rsid w:val="00127D55"/>
    <w:rsid w:val="00182F69"/>
    <w:rsid w:val="00185BD6"/>
    <w:rsid w:val="001A0BC6"/>
    <w:rsid w:val="001B14A0"/>
    <w:rsid w:val="001B61AF"/>
    <w:rsid w:val="001C397F"/>
    <w:rsid w:val="001D4848"/>
    <w:rsid w:val="001E6113"/>
    <w:rsid w:val="001F7EC7"/>
    <w:rsid w:val="00204433"/>
    <w:rsid w:val="002400BC"/>
    <w:rsid w:val="00292A95"/>
    <w:rsid w:val="002C4946"/>
    <w:rsid w:val="00307E6F"/>
    <w:rsid w:val="003312E5"/>
    <w:rsid w:val="003606E8"/>
    <w:rsid w:val="00362F0E"/>
    <w:rsid w:val="00386635"/>
    <w:rsid w:val="003B0F58"/>
    <w:rsid w:val="003B405E"/>
    <w:rsid w:val="003C2A94"/>
    <w:rsid w:val="003C5B29"/>
    <w:rsid w:val="004068C1"/>
    <w:rsid w:val="00425795"/>
    <w:rsid w:val="00486C79"/>
    <w:rsid w:val="004907FF"/>
    <w:rsid w:val="004C58CD"/>
    <w:rsid w:val="004E139F"/>
    <w:rsid w:val="004E14FF"/>
    <w:rsid w:val="004E3038"/>
    <w:rsid w:val="00504ED1"/>
    <w:rsid w:val="00510C6F"/>
    <w:rsid w:val="005738E5"/>
    <w:rsid w:val="0057450D"/>
    <w:rsid w:val="005879CC"/>
    <w:rsid w:val="00591B31"/>
    <w:rsid w:val="005B31DD"/>
    <w:rsid w:val="005F16A7"/>
    <w:rsid w:val="00623D2F"/>
    <w:rsid w:val="00633408"/>
    <w:rsid w:val="006350D7"/>
    <w:rsid w:val="00647F0A"/>
    <w:rsid w:val="00677BEB"/>
    <w:rsid w:val="00692F98"/>
    <w:rsid w:val="0069561B"/>
    <w:rsid w:val="006A44C3"/>
    <w:rsid w:val="006C0925"/>
    <w:rsid w:val="006D06D2"/>
    <w:rsid w:val="006D77E2"/>
    <w:rsid w:val="007455F0"/>
    <w:rsid w:val="00753246"/>
    <w:rsid w:val="007533BA"/>
    <w:rsid w:val="007A5A74"/>
    <w:rsid w:val="007C7F4C"/>
    <w:rsid w:val="007D6C6D"/>
    <w:rsid w:val="007E4BE0"/>
    <w:rsid w:val="008054CA"/>
    <w:rsid w:val="00821128"/>
    <w:rsid w:val="0083120A"/>
    <w:rsid w:val="00833272"/>
    <w:rsid w:val="00847D18"/>
    <w:rsid w:val="008567CF"/>
    <w:rsid w:val="008C16CD"/>
    <w:rsid w:val="008D0712"/>
    <w:rsid w:val="009A325B"/>
    <w:rsid w:val="009B1725"/>
    <w:rsid w:val="009B73DF"/>
    <w:rsid w:val="009D2ACD"/>
    <w:rsid w:val="009E2687"/>
    <w:rsid w:val="00A10812"/>
    <w:rsid w:val="00A24FBD"/>
    <w:rsid w:val="00A2527A"/>
    <w:rsid w:val="00A3402E"/>
    <w:rsid w:val="00A504BB"/>
    <w:rsid w:val="00A652DF"/>
    <w:rsid w:val="00A9460E"/>
    <w:rsid w:val="00AF4552"/>
    <w:rsid w:val="00B12F85"/>
    <w:rsid w:val="00B54D52"/>
    <w:rsid w:val="00B57543"/>
    <w:rsid w:val="00B63CD7"/>
    <w:rsid w:val="00B75C4A"/>
    <w:rsid w:val="00BA60F7"/>
    <w:rsid w:val="00BB0B3A"/>
    <w:rsid w:val="00BC3A0E"/>
    <w:rsid w:val="00BD4C7E"/>
    <w:rsid w:val="00C04283"/>
    <w:rsid w:val="00C10490"/>
    <w:rsid w:val="00C11EB3"/>
    <w:rsid w:val="00C176EB"/>
    <w:rsid w:val="00C5623A"/>
    <w:rsid w:val="00C714F1"/>
    <w:rsid w:val="00C82F87"/>
    <w:rsid w:val="00CB1FB5"/>
    <w:rsid w:val="00CF511A"/>
    <w:rsid w:val="00D02FB3"/>
    <w:rsid w:val="00D1288E"/>
    <w:rsid w:val="00D24702"/>
    <w:rsid w:val="00D60AB0"/>
    <w:rsid w:val="00D72CC8"/>
    <w:rsid w:val="00D92FD8"/>
    <w:rsid w:val="00DA0802"/>
    <w:rsid w:val="00DD3DF3"/>
    <w:rsid w:val="00DF1DBE"/>
    <w:rsid w:val="00E13DEA"/>
    <w:rsid w:val="00E17679"/>
    <w:rsid w:val="00E20BC1"/>
    <w:rsid w:val="00E330F3"/>
    <w:rsid w:val="00EB3423"/>
    <w:rsid w:val="00EB402E"/>
    <w:rsid w:val="00EE3866"/>
    <w:rsid w:val="00EE4144"/>
    <w:rsid w:val="00EE7AC7"/>
    <w:rsid w:val="00EF3067"/>
    <w:rsid w:val="00F2271C"/>
    <w:rsid w:val="00F244E1"/>
    <w:rsid w:val="00F55860"/>
    <w:rsid w:val="00F61F8B"/>
    <w:rsid w:val="00F72F61"/>
    <w:rsid w:val="00F75C46"/>
    <w:rsid w:val="00F8693F"/>
    <w:rsid w:val="00F96280"/>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3EA5"/>
  <w15:chartTrackingRefBased/>
  <w15:docId w15:val="{398E76CD-7D0D-4365-8ECA-CF5BBE58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line="288" w:lineRule="auto"/>
      <w:ind w:left="2160"/>
    </w:pPr>
    <w:rPr>
      <w:rFonts w:ascii="Calibri" w:eastAsia="Calibri" w:hAnsi="Calibri" w:cs="Times New Roman"/>
      <w:color w:val="5A5A5A"/>
      <w:sz w:val="20"/>
      <w:szCs w:val="20"/>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basedOn w:val="DefaultParagraphFont"/>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basedOn w:val="DefaultParagraphFont"/>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basedOn w:val="DefaultParagraphFont"/>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basedOn w:val="DefaultParagraphFont"/>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basedOn w:val="DefaultParagraphFont"/>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basedOn w:val="DefaultParagraphFont"/>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basedOn w:val="DefaultParagraphFont"/>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basedOn w:val="DefaultParagraphFont"/>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line="240" w:lineRule="auto"/>
      <w:contextualSpacing/>
    </w:pPr>
    <w:rPr>
      <w:rFonts w:ascii="Cambria" w:eastAsia="Times New Roman" w:hAnsi="Cambria" w:cs="Times New Roman"/>
      <w:smallCaps/>
      <w:color w:val="17365D"/>
      <w:spacing w:val="5"/>
      <w:sz w:val="72"/>
      <w:szCs w:val="72"/>
      <w:lang w:bidi="en-US"/>
    </w:rPr>
  </w:style>
  <w:style w:type="character" w:customStyle="1" w:styleId="TitleChar">
    <w:name w:val="Title Char"/>
    <w:basedOn w:val="DefaultParagraphFont"/>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line="240" w:lineRule="auto"/>
    </w:pPr>
    <w:rPr>
      <w:rFonts w:ascii="Calibri" w:eastAsia="Calibri" w:hAnsi="Calibri" w:cs="Times New Roman"/>
      <w:smallCaps/>
      <w:color w:val="938953"/>
      <w:spacing w:val="5"/>
      <w:sz w:val="28"/>
      <w:szCs w:val="28"/>
      <w:lang w:bidi="en-US"/>
    </w:rPr>
  </w:style>
  <w:style w:type="character" w:customStyle="1" w:styleId="SubtitleChar">
    <w:name w:val="Subtitle Char"/>
    <w:basedOn w:val="DefaultParagraphFont"/>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basedOn w:val="DefaultParagraphFont"/>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basedOn w:val="DefaultParagraphFont"/>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basedOn w:val="DefaultParagraphFont"/>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basedOn w:val="CommentText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basedOn w:val="DefaultParagraphFont"/>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pPr>
      <w:spacing w:after="0" w:line="240" w:lineRule="auto"/>
    </w:pPr>
    <w:rPr>
      <w:rFonts w:ascii="Calibri" w:eastAsia="Calibri" w:hAnsi="Calibri" w:cs="Times New Roman"/>
      <w:color w:val="5A5A5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86099">
      <w:bodyDiv w:val="1"/>
      <w:marLeft w:val="0"/>
      <w:marRight w:val="0"/>
      <w:marTop w:val="0"/>
      <w:marBottom w:val="0"/>
      <w:divBdr>
        <w:top w:val="none" w:sz="0" w:space="0" w:color="auto"/>
        <w:left w:val="none" w:sz="0" w:space="0" w:color="auto"/>
        <w:bottom w:val="none" w:sz="0" w:space="0" w:color="auto"/>
        <w:right w:val="none" w:sz="0" w:space="0" w:color="auto"/>
      </w:divBdr>
    </w:div>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7454B-B066-4B1D-BE16-49CDC739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4</cp:revision>
  <dcterms:created xsi:type="dcterms:W3CDTF">2019-03-06T09:15:00Z</dcterms:created>
  <dcterms:modified xsi:type="dcterms:W3CDTF">2019-05-01T10:51:00Z</dcterms:modified>
</cp:coreProperties>
</file>