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B79" w:rsidRPr="004D01C9" w:rsidRDefault="00126B79" w:rsidP="00126B79">
      <w:pPr>
        <w:pStyle w:val="BodyText"/>
        <w:spacing w:before="11"/>
        <w:ind w:left="0"/>
        <w:jc w:val="center"/>
        <w:rPr>
          <w:b/>
          <w:noProof/>
          <w:sz w:val="20"/>
          <w:szCs w:val="20"/>
          <w:lang w:val="ka-GE"/>
        </w:rPr>
      </w:pPr>
      <w:r w:rsidRPr="004D01C9">
        <w:rPr>
          <w:b/>
          <w:noProof/>
          <w:sz w:val="20"/>
          <w:szCs w:val="20"/>
          <w:lang w:val="ka-GE"/>
        </w:rPr>
        <w:t>სახელმწიფო შესყიდვის შესახებ</w:t>
      </w:r>
    </w:p>
    <w:p w:rsidR="00126B79" w:rsidRPr="004D01C9" w:rsidRDefault="00126B79" w:rsidP="00126B79">
      <w:pPr>
        <w:pStyle w:val="BodyText"/>
        <w:spacing w:before="11"/>
        <w:ind w:left="0"/>
        <w:jc w:val="center"/>
        <w:rPr>
          <w:b/>
          <w:noProof/>
          <w:sz w:val="20"/>
          <w:szCs w:val="20"/>
          <w:lang w:val="ka-GE"/>
        </w:rPr>
      </w:pPr>
      <w:r w:rsidRPr="004D01C9">
        <w:rPr>
          <w:b/>
          <w:noProof/>
          <w:sz w:val="20"/>
          <w:szCs w:val="20"/>
          <w:lang w:val="ka-GE"/>
        </w:rPr>
        <w:t>(კონსოლიდირებული ტენდერი CON________)</w:t>
      </w:r>
    </w:p>
    <w:p w:rsidR="00126B79" w:rsidRPr="004D01C9" w:rsidRDefault="00126B79" w:rsidP="00126B79">
      <w:pPr>
        <w:pStyle w:val="BodyText"/>
        <w:spacing w:before="11"/>
        <w:ind w:left="0"/>
        <w:jc w:val="left"/>
        <w:rPr>
          <w:b/>
          <w:noProof/>
          <w:sz w:val="20"/>
          <w:szCs w:val="20"/>
          <w:lang w:val="ka-GE"/>
        </w:rPr>
      </w:pPr>
    </w:p>
    <w:p w:rsidR="00126B79" w:rsidRPr="004D01C9" w:rsidRDefault="00126B79" w:rsidP="00126B79">
      <w:pPr>
        <w:pStyle w:val="BodyText"/>
        <w:spacing w:before="11"/>
        <w:ind w:left="0"/>
        <w:jc w:val="left"/>
        <w:rPr>
          <w:b/>
          <w:noProof/>
          <w:sz w:val="20"/>
          <w:szCs w:val="20"/>
          <w:lang w:val="ka-GE"/>
        </w:rPr>
      </w:pPr>
      <w:r w:rsidRPr="004D01C9">
        <w:rPr>
          <w:b/>
          <w:noProof/>
          <w:sz w:val="20"/>
          <w:szCs w:val="20"/>
          <w:lang w:val="ka-GE"/>
        </w:rPr>
        <w:t xml:space="preserve">   ქ. თბილისი                                                                                                                                                          </w:t>
      </w:r>
      <w:r>
        <w:rPr>
          <w:b/>
          <w:noProof/>
          <w:sz w:val="20"/>
          <w:szCs w:val="20"/>
          <w:lang w:val="ka-GE"/>
        </w:rPr>
        <w:t>_______ 2020</w:t>
      </w:r>
      <w:r w:rsidRPr="004D01C9">
        <w:rPr>
          <w:b/>
          <w:noProof/>
          <w:sz w:val="20"/>
          <w:szCs w:val="20"/>
          <w:lang w:val="ka-GE"/>
        </w:rPr>
        <w:t xml:space="preserve"> წელი</w:t>
      </w:r>
    </w:p>
    <w:p w:rsidR="00126B79" w:rsidRPr="004D01C9" w:rsidRDefault="00126B79" w:rsidP="00126B79">
      <w:pPr>
        <w:pStyle w:val="BodyText"/>
        <w:spacing w:before="41"/>
        <w:ind w:left="166"/>
        <w:rPr>
          <w:noProof/>
          <w:sz w:val="20"/>
          <w:szCs w:val="20"/>
          <w:lang w:val="ka-GE"/>
        </w:rPr>
      </w:pPr>
    </w:p>
    <w:p w:rsidR="00126B79" w:rsidRPr="004D01C9" w:rsidRDefault="00126B79" w:rsidP="00126B79">
      <w:pPr>
        <w:pStyle w:val="BodyText"/>
        <w:spacing w:before="41"/>
        <w:ind w:left="166"/>
        <w:rPr>
          <w:noProof/>
          <w:sz w:val="20"/>
          <w:szCs w:val="20"/>
          <w:lang w:val="ka-GE"/>
        </w:rPr>
      </w:pPr>
      <w:r w:rsidRPr="004D01C9">
        <w:rPr>
          <w:noProof/>
          <w:sz w:val="20"/>
          <w:szCs w:val="20"/>
          <w:lang w:val="ka-GE"/>
        </w:rPr>
        <w:t>ერთი მხრივ -------- (ს/კ ... შემდგომში შემსყიდველი) წარმოდგენილი მისი სახით და მეორე მხრივ --------’ (ს/კ ... შემდგომში მიმწოდებელი), წარმოდგენილი</w:t>
      </w:r>
      <w:r w:rsidRPr="004D01C9">
        <w:rPr>
          <w:noProof/>
          <w:spacing w:val="-7"/>
          <w:sz w:val="20"/>
          <w:szCs w:val="20"/>
          <w:lang w:val="ka-GE"/>
        </w:rPr>
        <w:t xml:space="preserve"> </w:t>
      </w:r>
      <w:r w:rsidRPr="004D01C9">
        <w:rPr>
          <w:noProof/>
          <w:sz w:val="20"/>
          <w:szCs w:val="20"/>
          <w:lang w:val="ka-GE"/>
        </w:rPr>
        <w:t>მისი სახით,</w:t>
      </w:r>
      <w:r w:rsidRPr="004D01C9">
        <w:rPr>
          <w:noProof/>
          <w:spacing w:val="-18"/>
          <w:sz w:val="20"/>
          <w:szCs w:val="20"/>
          <w:lang w:val="ka-GE"/>
        </w:rPr>
        <w:t xml:space="preserve">  </w:t>
      </w:r>
      <w:r w:rsidRPr="004D01C9">
        <w:rPr>
          <w:noProof/>
          <w:sz w:val="20"/>
          <w:szCs w:val="20"/>
          <w:lang w:val="ka-GE"/>
        </w:rPr>
        <w:t>„სახელმწიფო შესყიდვების შესახებ“ საქართველოს კანონის (შემდგომში - კანონი) 20</w:t>
      </w:r>
      <w:r w:rsidRPr="004D01C9">
        <w:rPr>
          <w:noProof/>
          <w:sz w:val="20"/>
          <w:szCs w:val="20"/>
          <w:vertAlign w:val="superscript"/>
          <w:lang w:val="ka-GE"/>
        </w:rPr>
        <w:t>2</w:t>
      </w:r>
      <w:r w:rsidRPr="004D01C9">
        <w:rPr>
          <w:noProof/>
          <w:sz w:val="20"/>
          <w:szCs w:val="20"/>
          <w:lang w:val="ka-GE"/>
        </w:rPr>
        <w:t xml:space="preserve"> მუხლის, სახელმწიფო შესყიდვების სააგენტოს თავმჯდომარის 2018 წლის 14 დეკემბრის №14 ბრძანებით დამტკიცებული კონსოლიდირებული ტენდერის ჩატარების წესისა და პირობების, აგრეთვე</w:t>
      </w:r>
      <w:r>
        <w:rPr>
          <w:noProof/>
          <w:sz w:val="20"/>
          <w:szCs w:val="20"/>
          <w:lang w:val="ka-GE"/>
        </w:rPr>
        <w:t xml:space="preserve"> „2020</w:t>
      </w:r>
      <w:r w:rsidRPr="004D01C9">
        <w:rPr>
          <w:noProof/>
          <w:sz w:val="20"/>
          <w:szCs w:val="20"/>
          <w:lang w:val="ka-GE"/>
        </w:rPr>
        <w:t xml:space="preserve"> წლის განმავლობაში სატრანსპორტო საშუალებების დაზღვევის მომსახურების სახელმწიფო შესყიდვის კონსოლიდირებული ტენდერ</w:t>
      </w:r>
      <w:r>
        <w:rPr>
          <w:noProof/>
          <w:sz w:val="20"/>
          <w:szCs w:val="20"/>
          <w:lang w:val="ka-GE"/>
        </w:rPr>
        <w:t>(</w:t>
      </w:r>
      <w:r w:rsidRPr="004D01C9">
        <w:rPr>
          <w:noProof/>
          <w:sz w:val="20"/>
          <w:szCs w:val="20"/>
          <w:lang w:val="ka-GE"/>
        </w:rPr>
        <w:t>ებ</w:t>
      </w:r>
      <w:r>
        <w:rPr>
          <w:noProof/>
          <w:sz w:val="20"/>
          <w:szCs w:val="20"/>
          <w:lang w:val="ka-GE"/>
        </w:rPr>
        <w:t>)</w:t>
      </w:r>
      <w:r w:rsidRPr="004D01C9">
        <w:rPr>
          <w:noProof/>
          <w:sz w:val="20"/>
          <w:szCs w:val="20"/>
          <w:lang w:val="ka-GE"/>
        </w:rPr>
        <w:t>ის</w:t>
      </w:r>
      <w:r>
        <w:rPr>
          <w:noProof/>
          <w:sz w:val="20"/>
          <w:szCs w:val="20"/>
          <w:lang w:val="ka-GE"/>
        </w:rPr>
        <w:t xml:space="preserve"> საშუალებით</w:t>
      </w:r>
      <w:r w:rsidRPr="004D01C9">
        <w:rPr>
          <w:noProof/>
          <w:sz w:val="20"/>
          <w:szCs w:val="20"/>
          <w:lang w:val="ka-GE"/>
        </w:rPr>
        <w:t xml:space="preserve"> განხორციელების თაობაზე“ საქართველოს მთავრობის</w:t>
      </w:r>
      <w:r>
        <w:rPr>
          <w:noProof/>
          <w:sz w:val="20"/>
          <w:szCs w:val="20"/>
          <w:lang w:val="ka-GE"/>
        </w:rPr>
        <w:t xml:space="preserve"> 2019</w:t>
      </w:r>
      <w:r w:rsidRPr="004D01C9">
        <w:rPr>
          <w:noProof/>
          <w:sz w:val="20"/>
          <w:szCs w:val="20"/>
          <w:lang w:val="ka-GE"/>
        </w:rPr>
        <w:t xml:space="preserve"> წლის</w:t>
      </w:r>
      <w:r>
        <w:rPr>
          <w:noProof/>
          <w:sz w:val="20"/>
          <w:szCs w:val="20"/>
          <w:lang w:val="ka-GE"/>
        </w:rPr>
        <w:t xml:space="preserve"> 4 დეკემბრის №2514</w:t>
      </w:r>
      <w:r w:rsidRPr="004D01C9">
        <w:rPr>
          <w:noProof/>
          <w:sz w:val="20"/>
          <w:szCs w:val="20"/>
          <w:lang w:val="ka-GE"/>
        </w:rPr>
        <w:t xml:space="preserve"> განკარგულების საფუძველზე, სატრანსპორტო საშუალებების დაზღვევის</w:t>
      </w:r>
      <w:r>
        <w:rPr>
          <w:noProof/>
          <w:sz w:val="20"/>
          <w:szCs w:val="20"/>
          <w:lang w:val="ka-GE"/>
        </w:rPr>
        <w:t xml:space="preserve">  2020</w:t>
      </w:r>
      <w:r w:rsidRPr="004D01C9">
        <w:rPr>
          <w:noProof/>
          <w:sz w:val="20"/>
          <w:szCs w:val="20"/>
          <w:lang w:val="ka-GE"/>
        </w:rPr>
        <w:t xml:space="preserve"> წლის კონსოლიდირებული ტენდერის (CON) (შემდგომში - კონსოლიდირებული ტენდერი) შედეგად, ვდებთ წინამდებარე ხელშეკრულებას შემდეგზე:</w:t>
      </w:r>
    </w:p>
    <w:p w:rsidR="00126B79" w:rsidRPr="004D01C9" w:rsidRDefault="00126B79" w:rsidP="00126B79">
      <w:pPr>
        <w:pStyle w:val="BodyText"/>
        <w:spacing w:before="7"/>
        <w:ind w:left="0"/>
        <w:jc w:val="left"/>
        <w:rPr>
          <w:noProof/>
          <w:sz w:val="20"/>
          <w:szCs w:val="20"/>
          <w:lang w:val="ka-GE"/>
        </w:rPr>
      </w:pPr>
    </w:p>
    <w:p w:rsidR="00126B79" w:rsidRPr="004D01C9" w:rsidRDefault="00126B79" w:rsidP="00126B79">
      <w:pPr>
        <w:pStyle w:val="Heading1"/>
        <w:ind w:left="358"/>
        <w:rPr>
          <w:noProof/>
          <w:sz w:val="20"/>
          <w:szCs w:val="20"/>
          <w:lang w:val="ka-GE"/>
        </w:rPr>
      </w:pPr>
      <w:r w:rsidRPr="004D01C9">
        <w:rPr>
          <w:noProof/>
          <w:sz w:val="20"/>
          <w:szCs w:val="20"/>
          <w:lang w:val="ka-GE"/>
        </w:rPr>
        <w:t>1. ხელშეკრულებაში გამოყენებულ ტერმინთა განმარტებები</w:t>
      </w:r>
    </w:p>
    <w:p w:rsidR="00126B79" w:rsidRPr="004D01C9" w:rsidRDefault="00126B79" w:rsidP="00126B79">
      <w:pPr>
        <w:pStyle w:val="BodyText"/>
        <w:spacing w:before="12"/>
        <w:ind w:left="0"/>
        <w:jc w:val="left"/>
        <w:rPr>
          <w:b/>
          <w:noProof/>
          <w:sz w:val="20"/>
          <w:szCs w:val="20"/>
          <w:lang w:val="ka-GE"/>
        </w:rPr>
      </w:pPr>
    </w:p>
    <w:p w:rsidR="00126B79" w:rsidRPr="004D01C9" w:rsidRDefault="00126B79" w:rsidP="00126B79">
      <w:pPr>
        <w:pStyle w:val="BodyText"/>
        <w:ind w:right="102"/>
        <w:rPr>
          <w:noProof/>
          <w:sz w:val="20"/>
          <w:szCs w:val="20"/>
          <w:lang w:val="ka-GE"/>
        </w:rPr>
      </w:pPr>
      <w:r w:rsidRPr="004D01C9">
        <w:rPr>
          <w:noProof/>
          <w:sz w:val="20"/>
          <w:szCs w:val="20"/>
          <w:lang w:val="ka-GE"/>
        </w:rPr>
        <w:t>1.1.</w:t>
      </w:r>
      <w:r w:rsidRPr="004D01C9">
        <w:rPr>
          <w:noProof/>
          <w:spacing w:val="48"/>
          <w:sz w:val="20"/>
          <w:szCs w:val="20"/>
          <w:lang w:val="ka-GE"/>
        </w:rPr>
        <w:t xml:space="preserve"> </w:t>
      </w:r>
      <w:r w:rsidRPr="004D01C9">
        <w:rPr>
          <w:noProof/>
          <w:sz w:val="20"/>
          <w:szCs w:val="20"/>
          <w:lang w:val="ka-GE"/>
        </w:rPr>
        <w:t>ხელშეკრულება სახელმწიფო შესყიდვის შესახებ (შემდგომში - „ხელშეკრულება“) -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სადაზღვევო მომსახურების სახელმწიფო შესყიდვის შესახებ, რომელიც ხელმოწერილია მხარეთა მიერ,</w:t>
      </w:r>
      <w:r w:rsidRPr="004D01C9">
        <w:rPr>
          <w:noProof/>
          <w:spacing w:val="-13"/>
          <w:sz w:val="20"/>
          <w:szCs w:val="20"/>
          <w:lang w:val="ka-GE"/>
        </w:rPr>
        <w:t xml:space="preserve"> </w:t>
      </w:r>
      <w:r w:rsidRPr="004D01C9">
        <w:rPr>
          <w:noProof/>
          <w:sz w:val="20"/>
          <w:szCs w:val="20"/>
          <w:lang w:val="ka-GE"/>
        </w:rPr>
        <w:t>თანდართული</w:t>
      </w:r>
      <w:r w:rsidRPr="004D01C9">
        <w:rPr>
          <w:noProof/>
          <w:spacing w:val="-10"/>
          <w:sz w:val="20"/>
          <w:szCs w:val="20"/>
          <w:lang w:val="ka-GE"/>
        </w:rPr>
        <w:t xml:space="preserve"> </w:t>
      </w:r>
      <w:r w:rsidRPr="004D01C9">
        <w:rPr>
          <w:noProof/>
          <w:sz w:val="20"/>
          <w:szCs w:val="20"/>
          <w:lang w:val="ka-GE"/>
        </w:rPr>
        <w:t>ყველა</w:t>
      </w:r>
      <w:r w:rsidRPr="004D01C9">
        <w:rPr>
          <w:noProof/>
          <w:spacing w:val="-11"/>
          <w:sz w:val="20"/>
          <w:szCs w:val="20"/>
          <w:lang w:val="ka-GE"/>
        </w:rPr>
        <w:t xml:space="preserve"> </w:t>
      </w:r>
      <w:r w:rsidRPr="004D01C9">
        <w:rPr>
          <w:noProof/>
          <w:sz w:val="20"/>
          <w:szCs w:val="20"/>
          <w:lang w:val="ka-GE"/>
        </w:rPr>
        <w:t>დოკუმენტით და ასევე მთელი დოკუმენტაციით, რომლებზეც ხელშეკრულებაში არის მინიშნებები;</w:t>
      </w:r>
    </w:p>
    <w:p w:rsidR="00126B79" w:rsidRPr="004D01C9" w:rsidRDefault="00126B79" w:rsidP="00126B79">
      <w:pPr>
        <w:pStyle w:val="BodyText"/>
        <w:ind w:right="102"/>
        <w:rPr>
          <w:noProof/>
          <w:sz w:val="20"/>
          <w:szCs w:val="20"/>
          <w:lang w:val="ka-GE"/>
        </w:rPr>
      </w:pPr>
      <w:r w:rsidRPr="004D01C9">
        <w:rPr>
          <w:noProof/>
          <w:sz w:val="20"/>
          <w:szCs w:val="20"/>
          <w:lang w:val="ka-GE"/>
        </w:rPr>
        <w:t>1.2. 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w:t>
      </w:r>
    </w:p>
    <w:p w:rsidR="00126B79" w:rsidRPr="004D01C9" w:rsidRDefault="00126B79" w:rsidP="00126B79">
      <w:pPr>
        <w:pStyle w:val="BodyText"/>
        <w:ind w:right="101"/>
        <w:rPr>
          <w:noProof/>
          <w:sz w:val="20"/>
          <w:szCs w:val="20"/>
          <w:lang w:val="ka-GE"/>
        </w:rPr>
      </w:pPr>
      <w:r w:rsidRPr="004D01C9">
        <w:rPr>
          <w:noProof/>
          <w:sz w:val="20"/>
          <w:szCs w:val="20"/>
          <w:lang w:val="ka-GE"/>
        </w:rPr>
        <w:t>1.3. 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126B79" w:rsidRPr="004D01C9" w:rsidRDefault="00126B79" w:rsidP="00126B79">
      <w:pPr>
        <w:pStyle w:val="BodyText"/>
        <w:spacing w:before="1"/>
        <w:rPr>
          <w:noProof/>
          <w:sz w:val="20"/>
          <w:szCs w:val="20"/>
          <w:lang w:val="ka-GE"/>
        </w:rPr>
      </w:pPr>
      <w:r w:rsidRPr="004D01C9">
        <w:rPr>
          <w:noProof/>
          <w:sz w:val="20"/>
          <w:szCs w:val="20"/>
          <w:lang w:val="ka-GE"/>
        </w:rPr>
        <w:t>1.4. შემსყიდველი/დამზღვევი - ორგანიზაცია, რომელიც ახორციელებს შესყიდვას ხელშეკრულებისა და  სატენდერო დოკუმენტაციის პირობებით, აგრეთვე, საქართველოს კანონმდებლობის მიხედვით. შემსყიდველი სადაზღვევო პოლისით განსაზღვრულ სატრანსპორტო საშუალებას აზღვევს მზღვეველთან და იხდის შესაბამის სადაზღვევო პრემიას;</w:t>
      </w:r>
    </w:p>
    <w:p w:rsidR="00126B79" w:rsidRPr="004D01C9" w:rsidRDefault="00126B79" w:rsidP="00126B79">
      <w:pPr>
        <w:pStyle w:val="BodyText"/>
        <w:spacing w:before="1"/>
        <w:ind w:right="101"/>
        <w:rPr>
          <w:noProof/>
          <w:sz w:val="20"/>
          <w:szCs w:val="20"/>
          <w:lang w:val="ka-GE"/>
        </w:rPr>
      </w:pPr>
      <w:r w:rsidRPr="004D01C9">
        <w:rPr>
          <w:noProof/>
          <w:sz w:val="20"/>
          <w:szCs w:val="20"/>
          <w:lang w:val="ka-GE"/>
        </w:rPr>
        <w:t>1.5. მიმწოდებელი/მზღვეველი - იურიდიული პირი, რომელიც საქართველოს კანონმდებლობის შესაბამისად ეწევა სადაზღვევო საქმიანობას და ახორციელებს მომსახურების გაწევას ხელშეკრულებისა და სატენდერო დოკუმენტაციის პირობების შესაბამისად;</w:t>
      </w:r>
    </w:p>
    <w:p w:rsidR="00126B79" w:rsidRPr="004D01C9" w:rsidRDefault="00126B79" w:rsidP="00126B79">
      <w:pPr>
        <w:pStyle w:val="BodyText"/>
        <w:spacing w:line="289" w:lineRule="exact"/>
        <w:rPr>
          <w:noProof/>
          <w:sz w:val="20"/>
          <w:szCs w:val="20"/>
          <w:lang w:val="ka-GE"/>
        </w:rPr>
      </w:pPr>
      <w:r w:rsidRPr="004D01C9">
        <w:rPr>
          <w:noProof/>
          <w:sz w:val="20"/>
          <w:szCs w:val="20"/>
          <w:lang w:val="ka-GE"/>
        </w:rPr>
        <w:t>1.6. მომსახურება - ხელშეკრულების მე-2 მუხლით გათვალისწინებული ხელშეკრულების საგანი;</w:t>
      </w:r>
    </w:p>
    <w:p w:rsidR="00126B79" w:rsidRPr="004D01C9" w:rsidRDefault="00126B79" w:rsidP="00126B79">
      <w:pPr>
        <w:pStyle w:val="BodyText"/>
        <w:ind w:right="101"/>
        <w:rPr>
          <w:noProof/>
          <w:sz w:val="20"/>
          <w:szCs w:val="20"/>
          <w:lang w:val="ka-GE"/>
        </w:rPr>
      </w:pPr>
      <w:r w:rsidRPr="004D01C9">
        <w:rPr>
          <w:noProof/>
          <w:sz w:val="20"/>
          <w:szCs w:val="20"/>
          <w:lang w:val="ka-GE"/>
        </w:rPr>
        <w:t>1.7. სატენდერო კომისია</w:t>
      </w:r>
      <w:r>
        <w:rPr>
          <w:noProof/>
          <w:sz w:val="20"/>
          <w:szCs w:val="20"/>
          <w:lang w:val="ka-GE"/>
        </w:rPr>
        <w:t xml:space="preserve"> – „2020</w:t>
      </w:r>
      <w:r w:rsidRPr="004D01C9">
        <w:rPr>
          <w:noProof/>
          <w:sz w:val="20"/>
          <w:szCs w:val="20"/>
          <w:lang w:val="ka-GE"/>
        </w:rPr>
        <w:t xml:space="preserve"> წლის განმავლობაში სატრანსპორტო საშუალებების დაზღვევის მომსახურების </w:t>
      </w:r>
      <w:r>
        <w:rPr>
          <w:noProof/>
          <w:sz w:val="20"/>
          <w:szCs w:val="20"/>
          <w:lang w:val="ka-GE"/>
        </w:rPr>
        <w:t xml:space="preserve">სახელმწიფო </w:t>
      </w:r>
      <w:r w:rsidRPr="004D01C9">
        <w:rPr>
          <w:noProof/>
          <w:sz w:val="20"/>
          <w:szCs w:val="20"/>
          <w:lang w:val="ka-GE"/>
        </w:rPr>
        <w:t>შესყიდვის კონსოლიდირებული ტენდერ</w:t>
      </w:r>
      <w:r>
        <w:rPr>
          <w:noProof/>
          <w:sz w:val="20"/>
          <w:szCs w:val="20"/>
          <w:lang w:val="ka-GE"/>
        </w:rPr>
        <w:t>(</w:t>
      </w:r>
      <w:r w:rsidRPr="004D01C9">
        <w:rPr>
          <w:noProof/>
          <w:sz w:val="20"/>
          <w:szCs w:val="20"/>
          <w:lang w:val="ka-GE"/>
        </w:rPr>
        <w:t>ებ</w:t>
      </w:r>
      <w:r>
        <w:rPr>
          <w:noProof/>
          <w:sz w:val="20"/>
          <w:szCs w:val="20"/>
          <w:lang w:val="ka-GE"/>
        </w:rPr>
        <w:t>)</w:t>
      </w:r>
      <w:r w:rsidRPr="004D01C9">
        <w:rPr>
          <w:noProof/>
          <w:sz w:val="20"/>
          <w:szCs w:val="20"/>
          <w:lang w:val="ka-GE"/>
        </w:rPr>
        <w:t xml:space="preserve">ის </w:t>
      </w:r>
      <w:r>
        <w:rPr>
          <w:noProof/>
          <w:sz w:val="20"/>
          <w:szCs w:val="20"/>
          <w:lang w:val="ka-GE"/>
        </w:rPr>
        <w:t>საშუალებით</w:t>
      </w:r>
      <w:r w:rsidRPr="004D01C9">
        <w:rPr>
          <w:noProof/>
          <w:sz w:val="20"/>
          <w:szCs w:val="20"/>
          <w:lang w:val="ka-GE"/>
        </w:rPr>
        <w:t xml:space="preserve"> განხორციელების თაობაზე“ საქართველოს მთავრობის</w:t>
      </w:r>
      <w:r>
        <w:rPr>
          <w:noProof/>
          <w:sz w:val="20"/>
          <w:szCs w:val="20"/>
          <w:lang w:val="ka-GE"/>
        </w:rPr>
        <w:t xml:space="preserve"> 2019</w:t>
      </w:r>
      <w:r w:rsidRPr="004D01C9">
        <w:rPr>
          <w:noProof/>
          <w:sz w:val="20"/>
          <w:szCs w:val="20"/>
          <w:lang w:val="ka-GE"/>
        </w:rPr>
        <w:t xml:space="preserve"> წლის</w:t>
      </w:r>
      <w:r>
        <w:rPr>
          <w:noProof/>
          <w:sz w:val="20"/>
          <w:szCs w:val="20"/>
          <w:lang w:val="ka-GE"/>
        </w:rPr>
        <w:t xml:space="preserve"> 4 დეკემბრის №2514</w:t>
      </w:r>
      <w:r w:rsidRPr="004D01C9">
        <w:rPr>
          <w:noProof/>
          <w:sz w:val="20"/>
          <w:szCs w:val="20"/>
          <w:lang w:val="ka-GE"/>
        </w:rPr>
        <w:t xml:space="preserve"> განკარგულების საფუძველზე შექმნილი სატენდერო კომისია;</w:t>
      </w:r>
    </w:p>
    <w:p w:rsidR="00126B79" w:rsidRPr="004D01C9" w:rsidRDefault="00126B79" w:rsidP="00126B79">
      <w:pPr>
        <w:pStyle w:val="BodyText"/>
        <w:ind w:right="101"/>
        <w:rPr>
          <w:noProof/>
          <w:sz w:val="20"/>
          <w:szCs w:val="20"/>
          <w:lang w:val="ka-GE"/>
        </w:rPr>
      </w:pPr>
      <w:r w:rsidRPr="004D01C9">
        <w:rPr>
          <w:noProof/>
          <w:sz w:val="20"/>
          <w:szCs w:val="20"/>
          <w:lang w:val="ka-GE"/>
        </w:rPr>
        <w:t>1.8. სატენდერო დოკუმენტაცია - სატრანსპორტო საშუალებების დაზღვევის მომსახურების</w:t>
      </w:r>
      <w:r>
        <w:rPr>
          <w:noProof/>
          <w:sz w:val="20"/>
          <w:szCs w:val="20"/>
          <w:lang w:val="ka-GE"/>
        </w:rPr>
        <w:t xml:space="preserve"> 2020</w:t>
      </w:r>
      <w:r w:rsidRPr="004D01C9">
        <w:rPr>
          <w:noProof/>
          <w:sz w:val="20"/>
          <w:szCs w:val="20"/>
          <w:lang w:val="ka-GE"/>
        </w:rPr>
        <w:t xml:space="preserve"> წლის კონსოლიდირებული ტენდერის (CON------) სატენდერო დოკუმენტაცია, რომელიც თან ერთვის ხელშეკრულებას და წარმოადგენს მის განუყოფელ ნაწილს;</w:t>
      </w:r>
    </w:p>
    <w:p w:rsidR="00126B79" w:rsidRPr="004D01C9" w:rsidRDefault="00126B79" w:rsidP="00126B79">
      <w:pPr>
        <w:pStyle w:val="BodyText"/>
        <w:ind w:right="101"/>
        <w:rPr>
          <w:noProof/>
          <w:sz w:val="20"/>
          <w:szCs w:val="20"/>
          <w:lang w:val="ka-GE"/>
        </w:rPr>
      </w:pPr>
      <w:r w:rsidRPr="004D01C9">
        <w:rPr>
          <w:noProof/>
          <w:sz w:val="20"/>
          <w:szCs w:val="20"/>
          <w:lang w:val="ka-GE"/>
        </w:rPr>
        <w:t>1.9. დაზღვევა – ურთიერთობა, რომელიც მყარდება შემსყიდველ ორგანიზაციასა და მიმწოდებელს შორის სადაზღვევო შემთხვევის დადგომისას ქონებრივი და ჯანმრთელობის ინტერესების დასაცავად;</w:t>
      </w:r>
    </w:p>
    <w:p w:rsidR="00126B79" w:rsidRPr="004D01C9" w:rsidRDefault="00126B79" w:rsidP="00126B79">
      <w:pPr>
        <w:pStyle w:val="BodyText"/>
        <w:ind w:right="101"/>
        <w:rPr>
          <w:noProof/>
          <w:sz w:val="20"/>
          <w:szCs w:val="20"/>
          <w:lang w:val="ka-GE"/>
        </w:rPr>
      </w:pPr>
      <w:r w:rsidRPr="004D01C9">
        <w:rPr>
          <w:noProof/>
          <w:sz w:val="20"/>
          <w:szCs w:val="20"/>
          <w:lang w:val="ka-GE"/>
        </w:rPr>
        <w:t>1.10. დამზღვევი – შემსყიდველი ორგანიზაცია, რომელიც აფორმებს დაზღვევის ხელშეკრულებას მიმწოდებელთან და იღებს მისგან  სატენდერო დოკუმენტაციითა და ხელშეკრულებით განსაზღვრულ მომსახურებას;</w:t>
      </w:r>
    </w:p>
    <w:p w:rsidR="00A94C84" w:rsidRPr="00F5662F" w:rsidRDefault="001606DB" w:rsidP="00BC3368">
      <w:pPr>
        <w:pStyle w:val="BodyText"/>
        <w:ind w:right="101"/>
        <w:rPr>
          <w:noProof/>
          <w:sz w:val="20"/>
          <w:szCs w:val="20"/>
          <w:lang w:val="ka-GE"/>
        </w:rPr>
      </w:pPr>
      <w:r w:rsidRPr="00F5662F">
        <w:rPr>
          <w:noProof/>
          <w:sz w:val="20"/>
          <w:szCs w:val="20"/>
          <w:lang w:val="ka-GE"/>
        </w:rPr>
        <w:t>1.1</w:t>
      </w:r>
      <w:r w:rsidR="00D41874" w:rsidRPr="00F5662F">
        <w:rPr>
          <w:noProof/>
          <w:sz w:val="20"/>
          <w:szCs w:val="20"/>
          <w:lang w:val="ka-GE"/>
        </w:rPr>
        <w:t>1</w:t>
      </w:r>
      <w:r w:rsidRPr="00F5662F">
        <w:rPr>
          <w:noProof/>
          <w:sz w:val="20"/>
          <w:szCs w:val="20"/>
          <w:lang w:val="ka-GE"/>
        </w:rPr>
        <w:t xml:space="preserve">. </w:t>
      </w:r>
      <w:r w:rsidR="00743D75" w:rsidRPr="00F5662F">
        <w:rPr>
          <w:noProof/>
          <w:sz w:val="20"/>
          <w:szCs w:val="20"/>
          <w:lang w:val="ka-GE"/>
        </w:rPr>
        <w:t>მზღვეველი - მიმწოდებელი, რომელიც</w:t>
      </w:r>
      <w:r w:rsidR="0031367A" w:rsidRPr="00F5662F">
        <w:rPr>
          <w:noProof/>
          <w:sz w:val="20"/>
          <w:szCs w:val="20"/>
          <w:lang w:val="ka-GE"/>
        </w:rPr>
        <w:t xml:space="preserve"> </w:t>
      </w:r>
      <w:r w:rsidR="00743D75" w:rsidRPr="00F5662F">
        <w:rPr>
          <w:noProof/>
          <w:sz w:val="20"/>
          <w:szCs w:val="20"/>
          <w:lang w:val="ka-GE"/>
        </w:rPr>
        <w:t xml:space="preserve">სატენდერო დოკუმენტაციითა და კანონმდებლობით დადგენილი წესით ახორციელებს სადაზღვევო საქმიანობას შემსყიდველი ორგანიზაციის სასარგებლოდ; </w:t>
      </w:r>
    </w:p>
    <w:p w:rsidR="00462EA4" w:rsidRPr="00F5662F" w:rsidRDefault="00D41874" w:rsidP="00CE604C">
      <w:pPr>
        <w:pStyle w:val="BodyText"/>
        <w:ind w:right="101"/>
        <w:rPr>
          <w:noProof/>
          <w:sz w:val="20"/>
          <w:szCs w:val="20"/>
          <w:lang w:val="ka-GE"/>
        </w:rPr>
      </w:pPr>
      <w:r w:rsidRPr="00F5662F">
        <w:rPr>
          <w:noProof/>
          <w:sz w:val="20"/>
          <w:szCs w:val="20"/>
          <w:lang w:val="ka-GE"/>
        </w:rPr>
        <w:t>1.12</w:t>
      </w:r>
      <w:r w:rsidR="001606DB" w:rsidRPr="00F5662F">
        <w:rPr>
          <w:noProof/>
          <w:sz w:val="20"/>
          <w:szCs w:val="20"/>
          <w:lang w:val="ka-GE"/>
        </w:rPr>
        <w:t xml:space="preserve">. </w:t>
      </w:r>
      <w:r w:rsidR="00462EA4" w:rsidRPr="00F5662F">
        <w:rPr>
          <w:noProof/>
          <w:sz w:val="20"/>
          <w:szCs w:val="20"/>
          <w:lang w:val="ka-GE"/>
        </w:rPr>
        <w:t>მოსარგებლე - ფიზიკური ან იურიდიული პირი, რომელიც სადაზღვევო ხელშეკრულების</w:t>
      </w:r>
      <w:r w:rsidR="00D75C9D" w:rsidRPr="00F5662F">
        <w:rPr>
          <w:noProof/>
          <w:sz w:val="20"/>
          <w:szCs w:val="20"/>
          <w:lang w:val="ka-GE"/>
        </w:rPr>
        <w:t xml:space="preserve">, სატენდერო დოკუმენტაციის პირობებისა და საქართველოს კანონმდებლობის შესაბამისად </w:t>
      </w:r>
      <w:r w:rsidR="00462EA4" w:rsidRPr="00F5662F">
        <w:rPr>
          <w:noProof/>
          <w:sz w:val="20"/>
          <w:szCs w:val="20"/>
          <w:lang w:val="ka-GE"/>
        </w:rPr>
        <w:t>იღებს სადაზღვევო ანაზღაურებას;</w:t>
      </w:r>
    </w:p>
    <w:p w:rsidR="00AC3F8C" w:rsidRPr="00F5662F" w:rsidRDefault="00D41874" w:rsidP="00CE604C">
      <w:pPr>
        <w:pStyle w:val="BodyText"/>
        <w:ind w:right="101"/>
        <w:rPr>
          <w:noProof/>
          <w:sz w:val="20"/>
          <w:szCs w:val="20"/>
          <w:lang w:val="ka-GE"/>
        </w:rPr>
      </w:pPr>
      <w:r w:rsidRPr="00F5662F">
        <w:rPr>
          <w:noProof/>
          <w:sz w:val="20"/>
          <w:szCs w:val="20"/>
          <w:lang w:val="ka-GE"/>
        </w:rPr>
        <w:t>1.13</w:t>
      </w:r>
      <w:r w:rsidR="001606DB" w:rsidRPr="00F5662F">
        <w:rPr>
          <w:noProof/>
          <w:sz w:val="20"/>
          <w:szCs w:val="20"/>
          <w:lang w:val="ka-GE"/>
        </w:rPr>
        <w:t xml:space="preserve">. </w:t>
      </w:r>
      <w:r w:rsidR="00AC3F8C" w:rsidRPr="00F5662F">
        <w:rPr>
          <w:noProof/>
          <w:sz w:val="20"/>
          <w:szCs w:val="20"/>
          <w:lang w:val="ka-GE"/>
        </w:rPr>
        <w:t xml:space="preserve">შემთხვევა (სადაზღვევო რისკი) - </w:t>
      </w:r>
      <w:r w:rsidR="007A7629" w:rsidRPr="00F5662F">
        <w:rPr>
          <w:noProof/>
          <w:sz w:val="20"/>
          <w:szCs w:val="20"/>
          <w:lang w:val="ka-GE"/>
        </w:rPr>
        <w:t>შემთხვევა, როდესაც ზიანი მიადგა დაზღვეულ სატრანსპორტო საშუალებას ან/და დაზღვეული სატრანსპორტო საშუალების უფლებამოსილი მძღოლის მიერ ექსპლუატაციისას</w:t>
      </w:r>
      <w:r w:rsidR="0026740D" w:rsidRPr="00F5662F">
        <w:rPr>
          <w:noProof/>
          <w:sz w:val="20"/>
          <w:szCs w:val="20"/>
          <w:lang w:val="ka-GE"/>
        </w:rPr>
        <w:t>,</w:t>
      </w:r>
      <w:r w:rsidR="007A7629" w:rsidRPr="00F5662F">
        <w:rPr>
          <w:noProof/>
          <w:sz w:val="20"/>
          <w:szCs w:val="20"/>
          <w:lang w:val="ka-GE"/>
        </w:rPr>
        <w:t xml:space="preserve"> დამზღვევს წარმოეშვა პასუხისმგებლობა მესამე პირის მიმართ;</w:t>
      </w:r>
    </w:p>
    <w:p w:rsidR="003E056D" w:rsidRPr="00F5662F" w:rsidRDefault="00D41874" w:rsidP="00CE604C">
      <w:pPr>
        <w:pStyle w:val="BodyText"/>
        <w:ind w:right="101"/>
        <w:rPr>
          <w:noProof/>
          <w:sz w:val="20"/>
          <w:szCs w:val="20"/>
          <w:lang w:val="ka-GE"/>
        </w:rPr>
      </w:pPr>
      <w:r w:rsidRPr="00F5662F">
        <w:rPr>
          <w:noProof/>
          <w:sz w:val="20"/>
          <w:szCs w:val="20"/>
          <w:lang w:val="ka-GE"/>
        </w:rPr>
        <w:lastRenderedPageBreak/>
        <w:t>1.14</w:t>
      </w:r>
      <w:r w:rsidR="001606DB" w:rsidRPr="00F5662F">
        <w:rPr>
          <w:noProof/>
          <w:sz w:val="20"/>
          <w:szCs w:val="20"/>
          <w:lang w:val="ka-GE"/>
        </w:rPr>
        <w:t xml:space="preserve">. </w:t>
      </w:r>
      <w:r w:rsidR="003E056D" w:rsidRPr="00F5662F">
        <w:rPr>
          <w:noProof/>
          <w:sz w:val="20"/>
          <w:szCs w:val="20"/>
          <w:lang w:val="ka-GE"/>
        </w:rPr>
        <w:t>სადაზღვევო შემთხვევა – შემთხვევა, რომლის დადგომის შედეგად, მზღვეველის მიერ შესაბამისი დადასტურების/აღიარების შემდეგ წარმოიშობა მზღვეველის ვალდებულება, გასცეს სადაზღვევო ანაზღაურება ხელშეკრულებით</w:t>
      </w:r>
      <w:r w:rsidR="008447E3" w:rsidRPr="00F5662F">
        <w:rPr>
          <w:noProof/>
          <w:sz w:val="20"/>
          <w:szCs w:val="20"/>
          <w:lang w:val="ka-GE"/>
        </w:rPr>
        <w:t>ა და სატენდერო დოკუმენტაციით</w:t>
      </w:r>
      <w:r w:rsidR="003E056D" w:rsidRPr="00F5662F">
        <w:rPr>
          <w:noProof/>
          <w:sz w:val="20"/>
          <w:szCs w:val="20"/>
          <w:lang w:val="ka-GE"/>
        </w:rPr>
        <w:t xml:space="preserve"> გათვალისწინებული პირობების შესაბამისად და რომელიც დასტურდება მზღვეველსა და დამზღვევს შორის ხელმოწერილი სადაზღვევო შემთხვევის აქტით;</w:t>
      </w:r>
    </w:p>
    <w:p w:rsidR="0026740D" w:rsidRPr="00F5662F" w:rsidRDefault="00D41874" w:rsidP="00CE604C">
      <w:pPr>
        <w:pStyle w:val="BodyText"/>
        <w:ind w:right="101"/>
        <w:rPr>
          <w:noProof/>
          <w:sz w:val="20"/>
          <w:szCs w:val="20"/>
          <w:lang w:val="ka-GE"/>
        </w:rPr>
      </w:pPr>
      <w:r w:rsidRPr="00F5662F">
        <w:rPr>
          <w:noProof/>
          <w:sz w:val="20"/>
          <w:szCs w:val="20"/>
          <w:lang w:val="ka-GE"/>
        </w:rPr>
        <w:t>1.15</w:t>
      </w:r>
      <w:r w:rsidR="001606DB" w:rsidRPr="00F5662F">
        <w:rPr>
          <w:noProof/>
          <w:sz w:val="20"/>
          <w:szCs w:val="20"/>
          <w:lang w:val="ka-GE"/>
        </w:rPr>
        <w:t xml:space="preserve">. </w:t>
      </w:r>
      <w:r w:rsidR="003E056D" w:rsidRPr="00F5662F">
        <w:rPr>
          <w:noProof/>
          <w:sz w:val="20"/>
          <w:szCs w:val="20"/>
          <w:lang w:val="ka-GE"/>
        </w:rPr>
        <w:t>სადაზღვევო შემთხვევის დადასტურება (შემთხვევის სადაზღვევო შემთხვევად ქცევა, სადაზღვევო აღიარება) - მზღვეველის აღიარება იმის შესახებ, რომ მომხდარი შემთხვევის ხდომილების შედეგად მას წარმოეშვა ვალდებულება, გასცეს სადაზღვევო ანაზღაურება ხელშეკრულების პირობების შესაბამისად</w:t>
      </w:r>
      <w:r w:rsidR="0026740D" w:rsidRPr="00F5662F">
        <w:rPr>
          <w:noProof/>
          <w:sz w:val="20"/>
          <w:szCs w:val="20"/>
          <w:lang w:val="ka-GE"/>
        </w:rPr>
        <w:t>;</w:t>
      </w:r>
    </w:p>
    <w:p w:rsidR="003E056D" w:rsidRPr="00F5662F" w:rsidRDefault="0026740D" w:rsidP="00CE604C">
      <w:pPr>
        <w:pStyle w:val="BodyText"/>
        <w:ind w:right="101"/>
        <w:rPr>
          <w:noProof/>
          <w:sz w:val="20"/>
          <w:szCs w:val="20"/>
          <w:lang w:val="ka-GE"/>
        </w:rPr>
      </w:pPr>
      <w:r w:rsidRPr="00F5662F">
        <w:rPr>
          <w:noProof/>
          <w:sz w:val="20"/>
          <w:szCs w:val="20"/>
          <w:lang w:val="ka-GE"/>
        </w:rPr>
        <w:t>1.16</w:t>
      </w:r>
      <w:r w:rsidR="00B74794">
        <w:rPr>
          <w:noProof/>
          <w:sz w:val="20"/>
          <w:szCs w:val="20"/>
          <w:lang w:val="ka-GE"/>
        </w:rPr>
        <w:t>.</w:t>
      </w:r>
      <w:r w:rsidRPr="00F5662F">
        <w:rPr>
          <w:noProof/>
          <w:sz w:val="20"/>
          <w:szCs w:val="20"/>
          <w:lang w:val="ka-GE"/>
        </w:rPr>
        <w:t xml:space="preserve"> სადაზღვევო ხელშეკრულება - წინამდებარე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სადაზღვევო მომსახურების სახელმწიფო შესყიდვის შესახებ;</w:t>
      </w:r>
      <w:r w:rsidR="003E056D" w:rsidRPr="00F5662F">
        <w:rPr>
          <w:noProof/>
          <w:sz w:val="20"/>
          <w:szCs w:val="20"/>
          <w:lang w:val="ka-GE"/>
        </w:rPr>
        <w:t xml:space="preserve"> </w:t>
      </w:r>
    </w:p>
    <w:p w:rsidR="003E056D" w:rsidRPr="00F5662F" w:rsidRDefault="002864F9" w:rsidP="00CE604C">
      <w:pPr>
        <w:pStyle w:val="BodyText"/>
        <w:ind w:right="101"/>
        <w:rPr>
          <w:noProof/>
          <w:sz w:val="20"/>
          <w:szCs w:val="20"/>
          <w:lang w:val="ka-GE"/>
        </w:rPr>
      </w:pPr>
      <w:r w:rsidRPr="00F5662F">
        <w:rPr>
          <w:noProof/>
          <w:sz w:val="20"/>
          <w:szCs w:val="20"/>
          <w:lang w:val="ka-GE"/>
        </w:rPr>
        <w:t>1.1</w:t>
      </w:r>
      <w:r w:rsidR="006E37CE" w:rsidRPr="00F5662F">
        <w:rPr>
          <w:noProof/>
          <w:sz w:val="20"/>
          <w:szCs w:val="20"/>
          <w:lang w:val="ka-GE"/>
        </w:rPr>
        <w:t>7</w:t>
      </w:r>
      <w:r w:rsidR="00B74794">
        <w:rPr>
          <w:noProof/>
          <w:sz w:val="20"/>
          <w:szCs w:val="20"/>
          <w:lang w:val="ka-GE"/>
        </w:rPr>
        <w:t>.</w:t>
      </w:r>
      <w:r w:rsidR="00425C2C" w:rsidRPr="00F5662F">
        <w:rPr>
          <w:noProof/>
          <w:sz w:val="20"/>
          <w:szCs w:val="20"/>
          <w:lang w:val="ka-GE"/>
        </w:rPr>
        <w:t xml:space="preserve"> </w:t>
      </w:r>
      <w:r w:rsidR="00707B96" w:rsidRPr="004D01C9">
        <w:rPr>
          <w:noProof/>
          <w:sz w:val="20"/>
          <w:szCs w:val="20"/>
          <w:lang w:val="ka-GE"/>
        </w:rPr>
        <w:t xml:space="preserve">სადაზღვევო პოლისი - </w:t>
      </w:r>
      <w:r w:rsidR="00707B96" w:rsidRPr="006D04FA">
        <w:rPr>
          <w:noProof/>
          <w:sz w:val="20"/>
          <w:szCs w:val="20"/>
          <w:lang w:val="ka-GE"/>
        </w:rPr>
        <w:t>თითოეული სატრანსპორტო საშუალებისათვის მზღვეველის მიერ ხელშეკრულების საფუძველზე გაცემული დოკუმენტი, რომელიც ადასტურებს დაზღვევის არსებობას, ასახავს სადაზღვევო ხელშეკრულების ძირითად პირობებსა და შეძენილი სადაზღვევო დაფარვის დეტალებს</w:t>
      </w:r>
      <w:r w:rsidR="00707B96">
        <w:rPr>
          <w:noProof/>
          <w:sz w:val="20"/>
          <w:szCs w:val="20"/>
          <w:lang w:val="ka-GE"/>
        </w:rPr>
        <w:t xml:space="preserve">. </w:t>
      </w:r>
      <w:r w:rsidR="00707B96" w:rsidRPr="004D01C9">
        <w:rPr>
          <w:noProof/>
          <w:sz w:val="20"/>
          <w:szCs w:val="20"/>
          <w:lang w:val="ka-GE"/>
        </w:rPr>
        <w:t>სადაზღვევო პოლისი წარმოადგენს ხელშეკრულების განუყოფელ ნაწილს;</w:t>
      </w:r>
    </w:p>
    <w:p w:rsidR="003E056D" w:rsidRPr="00F5662F" w:rsidRDefault="00312020" w:rsidP="00312020">
      <w:pPr>
        <w:pStyle w:val="ListParagraph"/>
        <w:ind w:left="90" w:right="101" w:hanging="90"/>
        <w:jc w:val="both"/>
        <w:rPr>
          <w:noProof/>
          <w:sz w:val="20"/>
          <w:szCs w:val="20"/>
          <w:lang w:val="ka-GE"/>
        </w:rPr>
      </w:pPr>
      <w:r w:rsidRPr="00F5662F">
        <w:rPr>
          <w:noProof/>
          <w:sz w:val="20"/>
          <w:szCs w:val="20"/>
          <w:lang w:val="ka-GE"/>
        </w:rPr>
        <w:t xml:space="preserve">  </w:t>
      </w:r>
      <w:r w:rsidR="002864F9" w:rsidRPr="00F5662F">
        <w:rPr>
          <w:noProof/>
          <w:sz w:val="20"/>
          <w:szCs w:val="20"/>
          <w:lang w:val="ka-GE"/>
        </w:rPr>
        <w:t>1.1</w:t>
      </w:r>
      <w:r w:rsidR="006E37CE" w:rsidRPr="00F5662F">
        <w:rPr>
          <w:noProof/>
          <w:sz w:val="20"/>
          <w:szCs w:val="20"/>
          <w:lang w:val="ka-GE"/>
        </w:rPr>
        <w:t>8</w:t>
      </w:r>
      <w:r w:rsidR="001606DB" w:rsidRPr="00F5662F">
        <w:rPr>
          <w:noProof/>
          <w:sz w:val="20"/>
          <w:szCs w:val="20"/>
          <w:lang w:val="ka-GE"/>
        </w:rPr>
        <w:t xml:space="preserve">. </w:t>
      </w:r>
      <w:r w:rsidR="003E056D" w:rsidRPr="00F5662F">
        <w:rPr>
          <w:noProof/>
          <w:sz w:val="20"/>
          <w:szCs w:val="20"/>
          <w:lang w:val="ka-GE"/>
        </w:rPr>
        <w:t xml:space="preserve">სადაზღვევო თანხა (ლიმიტი) - </w:t>
      </w:r>
      <w:r w:rsidRPr="00F5662F">
        <w:rPr>
          <w:noProof/>
          <w:sz w:val="20"/>
          <w:szCs w:val="20"/>
          <w:lang w:val="ka-GE"/>
        </w:rPr>
        <w:t>სადაზღვევო პერიოდის განმავლობაში ასანაზღაურებელი თანხის    მაქსიმალური ჯამური ოდენობა, რომელიც განისაზღვრება დაზღვევის თითოეული სახეობისთვის ცალ-ცალკე;</w:t>
      </w:r>
    </w:p>
    <w:p w:rsidR="00A94C84" w:rsidRPr="00F5662F" w:rsidRDefault="006E37CE" w:rsidP="00D52BE8">
      <w:pPr>
        <w:pStyle w:val="BodyText"/>
        <w:ind w:right="101"/>
        <w:rPr>
          <w:noProof/>
          <w:sz w:val="20"/>
          <w:szCs w:val="20"/>
          <w:lang w:val="ka-GE"/>
        </w:rPr>
      </w:pPr>
      <w:r w:rsidRPr="00F5662F">
        <w:rPr>
          <w:noProof/>
          <w:sz w:val="20"/>
          <w:szCs w:val="20"/>
          <w:lang w:val="ka-GE"/>
        </w:rPr>
        <w:t>1.19</w:t>
      </w:r>
      <w:r w:rsidR="001606DB" w:rsidRPr="00F5662F">
        <w:rPr>
          <w:noProof/>
          <w:sz w:val="20"/>
          <w:szCs w:val="20"/>
          <w:lang w:val="ka-GE"/>
        </w:rPr>
        <w:t xml:space="preserve">. </w:t>
      </w:r>
      <w:r w:rsidR="003E056D" w:rsidRPr="00F5662F">
        <w:rPr>
          <w:noProof/>
          <w:sz w:val="20"/>
          <w:szCs w:val="20"/>
          <w:lang w:val="ka-GE"/>
        </w:rPr>
        <w:t>სადაზღვევო ანაზღაურება - ანაზღაურება, რომელსაც სადაზღვევო შემთხვევის დადგომისას, გასცემს მზღვეველი  სატენდერო დოკუმენტაციისა და ხელშეკრულების პირობების შესაბამისად;</w:t>
      </w:r>
    </w:p>
    <w:p w:rsidR="003E056D" w:rsidRPr="00F5662F" w:rsidRDefault="001606DB" w:rsidP="00CE604C">
      <w:pPr>
        <w:pStyle w:val="BodyText"/>
        <w:ind w:right="101"/>
        <w:rPr>
          <w:noProof/>
          <w:sz w:val="20"/>
          <w:szCs w:val="20"/>
          <w:lang w:val="ka-GE"/>
        </w:rPr>
      </w:pPr>
      <w:r w:rsidRPr="00F5662F">
        <w:rPr>
          <w:noProof/>
          <w:sz w:val="20"/>
          <w:szCs w:val="20"/>
          <w:lang w:val="ka-GE"/>
        </w:rPr>
        <w:t>1</w:t>
      </w:r>
      <w:r w:rsidR="006E37CE" w:rsidRPr="00F5662F">
        <w:rPr>
          <w:noProof/>
          <w:sz w:val="20"/>
          <w:szCs w:val="20"/>
          <w:lang w:val="ka-GE"/>
        </w:rPr>
        <w:t>.20</w:t>
      </w:r>
      <w:r w:rsidRPr="00F5662F">
        <w:rPr>
          <w:noProof/>
          <w:sz w:val="20"/>
          <w:szCs w:val="20"/>
          <w:lang w:val="ka-GE"/>
        </w:rPr>
        <w:t xml:space="preserve">. </w:t>
      </w:r>
      <w:r w:rsidR="003E056D" w:rsidRPr="00F5662F">
        <w:rPr>
          <w:noProof/>
          <w:sz w:val="20"/>
          <w:szCs w:val="20"/>
          <w:lang w:val="ka-GE"/>
        </w:rPr>
        <w:t>სადაზღვევო შემთხვევის აქტი - სადაზღვევო ანაზღაურების პირობების შესახებ დაზღვეულსა და მზღვეველს შორის მიღწეული შეთანხმების დამადასტურებელი დოკუმენტი, რომელიც ხელმოწერილია მხარეთა მიერ;</w:t>
      </w:r>
    </w:p>
    <w:p w:rsidR="00F00945" w:rsidRPr="004D01C9" w:rsidRDefault="00D41874" w:rsidP="00F00945">
      <w:pPr>
        <w:pStyle w:val="BodyText"/>
        <w:ind w:right="101"/>
        <w:rPr>
          <w:noProof/>
          <w:sz w:val="20"/>
          <w:szCs w:val="20"/>
          <w:lang w:val="ka-GE"/>
        </w:rPr>
      </w:pPr>
      <w:r w:rsidRPr="00F5662F">
        <w:rPr>
          <w:noProof/>
          <w:sz w:val="20"/>
          <w:szCs w:val="20"/>
          <w:lang w:val="ka-GE"/>
        </w:rPr>
        <w:t>1.2</w:t>
      </w:r>
      <w:r w:rsidR="006E37CE" w:rsidRPr="00F5662F">
        <w:rPr>
          <w:noProof/>
          <w:sz w:val="20"/>
          <w:szCs w:val="20"/>
          <w:lang w:val="ka-GE"/>
        </w:rPr>
        <w:t>1</w:t>
      </w:r>
      <w:r w:rsidR="001606DB" w:rsidRPr="00F5662F">
        <w:rPr>
          <w:noProof/>
          <w:sz w:val="20"/>
          <w:szCs w:val="20"/>
          <w:lang w:val="ka-GE"/>
        </w:rPr>
        <w:t xml:space="preserve">. </w:t>
      </w:r>
      <w:r w:rsidR="00F00945" w:rsidRPr="004D01C9">
        <w:rPr>
          <w:noProof/>
          <w:sz w:val="20"/>
          <w:szCs w:val="20"/>
          <w:lang w:val="ka-GE"/>
        </w:rPr>
        <w:t xml:space="preserve">სადაზღვევო პრემია - </w:t>
      </w:r>
      <w:r w:rsidR="00F00945" w:rsidRPr="002F733C">
        <w:rPr>
          <w:noProof/>
          <w:sz w:val="20"/>
          <w:szCs w:val="20"/>
          <w:lang w:val="ka-GE"/>
        </w:rPr>
        <w:t>დამზღვევის მიერ გადასახდელი დაზღვევის საფასური/ღირებულება, რომელიც წარმოადგენს ხელშეკრულებით გათვალისწინებული სადაზღვევო მომსახურების საფასურს. სადაზღვევო პრემიის ოდენობა და გადახდის წესი განსაზღვრულია წინამდებარე სატენდერო დოკუმენტაციით. სადაზღვევო პრემიის ოდენობა მითითებულია სადაზღვევო ხელშეკრულებასა და სადაზღვევო პოლისში;</w:t>
      </w:r>
    </w:p>
    <w:p w:rsidR="00A94C84" w:rsidRPr="00F5662F" w:rsidRDefault="00D41874" w:rsidP="00D52BE8">
      <w:pPr>
        <w:pStyle w:val="BodyText"/>
        <w:ind w:right="101"/>
        <w:rPr>
          <w:noProof/>
          <w:sz w:val="20"/>
          <w:szCs w:val="20"/>
          <w:lang w:val="ka-GE"/>
        </w:rPr>
      </w:pPr>
      <w:r w:rsidRPr="00F5662F">
        <w:rPr>
          <w:noProof/>
          <w:sz w:val="20"/>
          <w:szCs w:val="20"/>
          <w:lang w:val="ka-GE"/>
        </w:rPr>
        <w:t>1.2</w:t>
      </w:r>
      <w:r w:rsidR="006E37CE" w:rsidRPr="00F5662F">
        <w:rPr>
          <w:noProof/>
          <w:sz w:val="20"/>
          <w:szCs w:val="20"/>
          <w:lang w:val="ka-GE"/>
        </w:rPr>
        <w:t>2</w:t>
      </w:r>
      <w:r w:rsidR="001606DB" w:rsidRPr="00F5662F">
        <w:rPr>
          <w:noProof/>
          <w:sz w:val="20"/>
          <w:szCs w:val="20"/>
          <w:lang w:val="ka-GE"/>
        </w:rPr>
        <w:t xml:space="preserve">. </w:t>
      </w:r>
      <w:r w:rsidR="003636BF" w:rsidRPr="00F5662F">
        <w:rPr>
          <w:noProof/>
          <w:sz w:val="20"/>
          <w:szCs w:val="20"/>
          <w:lang w:val="ka-GE"/>
        </w:rPr>
        <w:t xml:space="preserve">გამომუშავებული სადაზღვევო პრემია – სადაზღვევო პერიოდის განმავლობაში კონკრეტული თარიღისათვის, სადაზღვევო პერიოდის დასაწყისიდან ასეთ თარიღამდე განვლილი დროის მონაკვეთის პროპორციული პრემიის ოდენობა; </w:t>
      </w:r>
    </w:p>
    <w:p w:rsidR="003636BF" w:rsidRPr="00F5662F" w:rsidRDefault="002864F9" w:rsidP="00CE604C">
      <w:pPr>
        <w:pStyle w:val="BodyText"/>
        <w:ind w:right="101"/>
        <w:rPr>
          <w:noProof/>
          <w:sz w:val="20"/>
          <w:szCs w:val="20"/>
          <w:lang w:val="ka-GE"/>
        </w:rPr>
      </w:pPr>
      <w:r w:rsidRPr="00F5662F">
        <w:rPr>
          <w:noProof/>
          <w:sz w:val="20"/>
          <w:szCs w:val="20"/>
          <w:lang w:val="ka-GE"/>
        </w:rPr>
        <w:t>1.2</w:t>
      </w:r>
      <w:r w:rsidR="006E37CE" w:rsidRPr="00F5662F">
        <w:rPr>
          <w:noProof/>
          <w:sz w:val="20"/>
          <w:szCs w:val="20"/>
          <w:lang w:val="ka-GE"/>
        </w:rPr>
        <w:t>3</w:t>
      </w:r>
      <w:r w:rsidR="001606DB" w:rsidRPr="00F5662F">
        <w:rPr>
          <w:noProof/>
          <w:sz w:val="20"/>
          <w:szCs w:val="20"/>
          <w:lang w:val="ka-GE"/>
        </w:rPr>
        <w:t xml:space="preserve">. </w:t>
      </w:r>
      <w:r w:rsidR="003636BF" w:rsidRPr="00F5662F">
        <w:rPr>
          <w:noProof/>
          <w:sz w:val="20"/>
          <w:szCs w:val="20"/>
          <w:lang w:val="ka-GE"/>
        </w:rPr>
        <w:t>გამოუმუშავებელი სადაზღვევო პრემია - სადაზღვევო პერიოდის განმავლობაში კონკრეტული თარიღისათვის, სადაზღვევო პერიოდის ამოწურვამდე დარჩენილი დროის მონაკვეთის პროპორციული პრემიის ოდენობა;</w:t>
      </w:r>
    </w:p>
    <w:p w:rsidR="003636BF" w:rsidRPr="00F5662F" w:rsidRDefault="00425C2C" w:rsidP="00C26DBF">
      <w:pPr>
        <w:pStyle w:val="BodyText"/>
        <w:ind w:right="101"/>
        <w:rPr>
          <w:noProof/>
          <w:sz w:val="20"/>
          <w:szCs w:val="20"/>
          <w:lang w:val="ka-GE"/>
        </w:rPr>
      </w:pPr>
      <w:r w:rsidRPr="00F5662F">
        <w:rPr>
          <w:noProof/>
          <w:sz w:val="20"/>
          <w:szCs w:val="20"/>
          <w:lang w:val="ka-GE"/>
        </w:rPr>
        <w:t>1.2</w:t>
      </w:r>
      <w:r w:rsidR="006E37CE" w:rsidRPr="00F5662F">
        <w:rPr>
          <w:noProof/>
          <w:sz w:val="20"/>
          <w:szCs w:val="20"/>
          <w:lang w:val="ka-GE"/>
        </w:rPr>
        <w:t>4</w:t>
      </w:r>
      <w:r w:rsidR="00D41874" w:rsidRPr="00F5662F">
        <w:rPr>
          <w:noProof/>
          <w:sz w:val="20"/>
          <w:szCs w:val="20"/>
          <w:lang w:val="ka-GE"/>
        </w:rPr>
        <w:t>.</w:t>
      </w:r>
      <w:r w:rsidRPr="00F5662F">
        <w:rPr>
          <w:noProof/>
          <w:sz w:val="20"/>
          <w:szCs w:val="20"/>
          <w:lang w:val="ka-GE"/>
        </w:rPr>
        <w:t xml:space="preserve"> </w:t>
      </w:r>
      <w:r w:rsidR="00C26DBF" w:rsidRPr="004D01C9">
        <w:rPr>
          <w:noProof/>
          <w:sz w:val="20"/>
          <w:szCs w:val="20"/>
          <w:lang w:val="ka-GE"/>
        </w:rPr>
        <w:t xml:space="preserve">სადაზღვევო პერიოდი - </w:t>
      </w:r>
      <w:r w:rsidR="00C26DBF" w:rsidRPr="009955B4">
        <w:rPr>
          <w:noProof/>
          <w:sz w:val="20"/>
          <w:szCs w:val="20"/>
          <w:lang w:val="ka-GE"/>
        </w:rPr>
        <w:t>ხელშეკრულებითა და შესაბამისი სადაზღვევო პოლისით განსაზღვრული პერიოდი, რომლის განმავლობაშიც დაზღვევა ძალაშია და რომლის დროსაც დამდგარი სადაზღვევო შემთხვევები ექვემდებარება ანაზღაურებას;</w:t>
      </w:r>
    </w:p>
    <w:p w:rsidR="003636BF" w:rsidRPr="00F5662F" w:rsidRDefault="00D41874" w:rsidP="00CE604C">
      <w:pPr>
        <w:pStyle w:val="BodyText"/>
        <w:ind w:right="101"/>
        <w:rPr>
          <w:noProof/>
          <w:sz w:val="20"/>
          <w:szCs w:val="20"/>
          <w:lang w:val="ka-GE"/>
        </w:rPr>
      </w:pPr>
      <w:r w:rsidRPr="00F5662F">
        <w:rPr>
          <w:noProof/>
          <w:sz w:val="20"/>
          <w:szCs w:val="20"/>
          <w:lang w:val="ka-GE"/>
        </w:rPr>
        <w:t>1.2</w:t>
      </w:r>
      <w:r w:rsidR="006E37CE" w:rsidRPr="00F5662F">
        <w:rPr>
          <w:noProof/>
          <w:sz w:val="20"/>
          <w:szCs w:val="20"/>
          <w:lang w:val="ka-GE"/>
        </w:rPr>
        <w:t>5</w:t>
      </w:r>
      <w:r w:rsidR="001606DB" w:rsidRPr="00F5662F">
        <w:rPr>
          <w:noProof/>
          <w:sz w:val="20"/>
          <w:szCs w:val="20"/>
          <w:lang w:val="ka-GE"/>
        </w:rPr>
        <w:t>.</w:t>
      </w:r>
      <w:r w:rsidR="001606DB" w:rsidRPr="00F5662F">
        <w:rPr>
          <w:noProof/>
          <w:sz w:val="20"/>
          <w:szCs w:val="20"/>
          <w:lang w:val="ka-GE"/>
        </w:rPr>
        <w:tab/>
      </w:r>
      <w:r w:rsidR="003636BF" w:rsidRPr="00F5662F">
        <w:rPr>
          <w:noProof/>
          <w:sz w:val="20"/>
          <w:szCs w:val="20"/>
          <w:lang w:val="ka-GE"/>
        </w:rPr>
        <w:t>სატრანს</w:t>
      </w:r>
      <w:r w:rsidR="002F0F15" w:rsidRPr="00F5662F">
        <w:rPr>
          <w:noProof/>
          <w:sz w:val="20"/>
          <w:szCs w:val="20"/>
          <w:lang w:val="ka-GE"/>
        </w:rPr>
        <w:t>პ</w:t>
      </w:r>
      <w:r w:rsidR="003636BF" w:rsidRPr="00F5662F">
        <w:rPr>
          <w:noProof/>
          <w:sz w:val="20"/>
          <w:szCs w:val="20"/>
          <w:lang w:val="ka-GE"/>
        </w:rPr>
        <w:t xml:space="preserve">ორტო საშუალების საბალანსო ღირებულება - </w:t>
      </w:r>
      <w:r w:rsidR="00771A7F" w:rsidRPr="00F5662F">
        <w:rPr>
          <w:noProof/>
          <w:sz w:val="20"/>
          <w:szCs w:val="20"/>
          <w:lang w:val="ka-GE"/>
        </w:rPr>
        <w:t>დაზღვევის ხელშეკრულებაში დამზღვევის მიერ მითითებული საბალანსო ღირებულება. აღნიშნული ღირებულების საფუძველზეც მოხდება სადაზღვევო პრემიისა და დაზღვევის პერიოდში ნებისმიერ მომენტში გასაცემი შესაბამისი სადაზღვევო ანაზღაურების გამოანგარიშება;</w:t>
      </w:r>
    </w:p>
    <w:p w:rsidR="003636BF" w:rsidRPr="00F5662F" w:rsidRDefault="001606DB" w:rsidP="00CE604C">
      <w:pPr>
        <w:pStyle w:val="BodyText"/>
        <w:ind w:right="101"/>
        <w:rPr>
          <w:noProof/>
          <w:sz w:val="20"/>
          <w:szCs w:val="20"/>
          <w:lang w:val="ka-GE"/>
        </w:rPr>
      </w:pPr>
      <w:r w:rsidRPr="00F5662F">
        <w:rPr>
          <w:noProof/>
          <w:sz w:val="20"/>
          <w:szCs w:val="20"/>
          <w:lang w:val="ka-GE"/>
        </w:rPr>
        <w:t>1.2</w:t>
      </w:r>
      <w:r w:rsidR="006E37CE" w:rsidRPr="00F5662F">
        <w:rPr>
          <w:noProof/>
          <w:sz w:val="20"/>
          <w:szCs w:val="20"/>
          <w:lang w:val="ka-GE"/>
        </w:rPr>
        <w:t>6</w:t>
      </w:r>
      <w:r w:rsidRPr="00F5662F">
        <w:rPr>
          <w:noProof/>
          <w:sz w:val="20"/>
          <w:szCs w:val="20"/>
          <w:lang w:val="ka-GE"/>
        </w:rPr>
        <w:t xml:space="preserve">. </w:t>
      </w:r>
      <w:r w:rsidR="003636BF" w:rsidRPr="00F5662F">
        <w:rPr>
          <w:noProof/>
          <w:sz w:val="20"/>
          <w:szCs w:val="20"/>
          <w:lang w:val="ka-GE"/>
        </w:rPr>
        <w:t xml:space="preserve">საბაზრო ღირებულება - სადაზღვევო შემთხვევის დადგომის დღეს ნებისმიერი ქონების, დაზღვეული სატრანსპორტო საშუალების ან მისი რომელიმე ნაწილის მსგავსი </w:t>
      </w:r>
      <w:r w:rsidR="003C1782">
        <w:rPr>
          <w:noProof/>
          <w:sz w:val="20"/>
          <w:szCs w:val="20"/>
          <w:lang w:val="ka-GE"/>
        </w:rPr>
        <w:t xml:space="preserve">ან იდენტური </w:t>
      </w:r>
      <w:r w:rsidR="003636BF" w:rsidRPr="00F5662F">
        <w:rPr>
          <w:noProof/>
          <w:sz w:val="20"/>
          <w:szCs w:val="20"/>
          <w:lang w:val="ka-GE"/>
        </w:rPr>
        <w:t xml:space="preserve">მახასიათებლების მქონე ქონების ღირებულება საქართველოს ბაზარზე; </w:t>
      </w:r>
    </w:p>
    <w:p w:rsidR="00CE604C" w:rsidRPr="00F5662F" w:rsidRDefault="002864F9" w:rsidP="00CE604C">
      <w:pPr>
        <w:pStyle w:val="BodyText"/>
        <w:ind w:right="101"/>
        <w:rPr>
          <w:noProof/>
          <w:sz w:val="20"/>
          <w:szCs w:val="20"/>
          <w:lang w:val="ka-GE"/>
        </w:rPr>
      </w:pPr>
      <w:r w:rsidRPr="00F5662F">
        <w:rPr>
          <w:noProof/>
          <w:sz w:val="20"/>
          <w:szCs w:val="20"/>
          <w:lang w:val="ka-GE"/>
        </w:rPr>
        <w:t>1.2</w:t>
      </w:r>
      <w:r w:rsidR="006E37CE" w:rsidRPr="00F5662F">
        <w:rPr>
          <w:noProof/>
          <w:sz w:val="20"/>
          <w:szCs w:val="20"/>
          <w:lang w:val="ka-GE"/>
        </w:rPr>
        <w:t>7</w:t>
      </w:r>
      <w:r w:rsidR="001606DB" w:rsidRPr="00F5662F">
        <w:rPr>
          <w:noProof/>
          <w:sz w:val="20"/>
          <w:szCs w:val="20"/>
          <w:lang w:val="ka-GE"/>
        </w:rPr>
        <w:t xml:space="preserve">. </w:t>
      </w:r>
      <w:r w:rsidR="003636BF" w:rsidRPr="00F5662F">
        <w:rPr>
          <w:noProof/>
          <w:sz w:val="20"/>
          <w:szCs w:val="20"/>
          <w:lang w:val="ka-GE"/>
        </w:rPr>
        <w:t xml:space="preserve">აღდგენის ღირებულება - </w:t>
      </w:r>
      <w:r w:rsidR="00B742FB" w:rsidRPr="00F5662F">
        <w:rPr>
          <w:noProof/>
          <w:sz w:val="20"/>
          <w:szCs w:val="20"/>
          <w:lang w:val="ka-GE"/>
        </w:rPr>
        <w:t>სადაზღვევო შემთხვევის შედეგად დაზიანებული სატრანსპორტო საშუალების ან სხვა ქონების სადაზღვევო შემთხვევამდე არსებულ მდგომარეობამდე მიყვანის მიზნით (აღსადგენად) საჭირო სამუშაოების, აუცილებელი მასალებისა და სათადარიგო ნაწილების საბაზრო ღირებულება;</w:t>
      </w:r>
    </w:p>
    <w:p w:rsidR="003636BF" w:rsidRPr="00F5662F" w:rsidRDefault="00D41874" w:rsidP="00CE604C">
      <w:pPr>
        <w:pStyle w:val="BodyText"/>
        <w:ind w:right="101"/>
        <w:rPr>
          <w:noProof/>
          <w:sz w:val="20"/>
          <w:szCs w:val="20"/>
          <w:lang w:val="ka-GE"/>
        </w:rPr>
      </w:pPr>
      <w:r w:rsidRPr="00F5662F">
        <w:rPr>
          <w:noProof/>
          <w:sz w:val="20"/>
          <w:szCs w:val="20"/>
          <w:lang w:val="ka-GE"/>
        </w:rPr>
        <w:t>1.2</w:t>
      </w:r>
      <w:r w:rsidR="006E37CE" w:rsidRPr="00F5662F">
        <w:rPr>
          <w:noProof/>
          <w:sz w:val="20"/>
          <w:szCs w:val="20"/>
          <w:lang w:val="ka-GE"/>
        </w:rPr>
        <w:t>8</w:t>
      </w:r>
      <w:r w:rsidR="001606DB" w:rsidRPr="00F5662F">
        <w:rPr>
          <w:noProof/>
          <w:sz w:val="20"/>
          <w:szCs w:val="20"/>
          <w:lang w:val="ka-GE"/>
        </w:rPr>
        <w:t xml:space="preserve">. </w:t>
      </w:r>
      <w:r w:rsidR="003636BF" w:rsidRPr="00F5662F">
        <w:rPr>
          <w:noProof/>
          <w:sz w:val="20"/>
          <w:szCs w:val="20"/>
          <w:lang w:val="ka-GE"/>
        </w:rPr>
        <w:t xml:space="preserve">დაზღვევის ტერიტორია - ხელშეკრულებით განსაზღვრული ტერიტორია, რომლის ფარგლებშიც ძალაშია ხელშეკრულებით გათვალისწინებული დაზღვევის პირობები; </w:t>
      </w:r>
    </w:p>
    <w:p w:rsidR="003636BF" w:rsidRPr="00F5662F" w:rsidRDefault="00D41874" w:rsidP="00CE604C">
      <w:pPr>
        <w:pStyle w:val="BodyText"/>
        <w:ind w:right="101"/>
        <w:rPr>
          <w:noProof/>
          <w:sz w:val="20"/>
          <w:szCs w:val="20"/>
          <w:lang w:val="ka-GE"/>
        </w:rPr>
      </w:pPr>
      <w:r w:rsidRPr="00F5662F">
        <w:rPr>
          <w:noProof/>
          <w:sz w:val="20"/>
          <w:szCs w:val="20"/>
          <w:lang w:val="ka-GE"/>
        </w:rPr>
        <w:t>1.2</w:t>
      </w:r>
      <w:r w:rsidR="006E37CE" w:rsidRPr="00F5662F">
        <w:rPr>
          <w:noProof/>
          <w:sz w:val="20"/>
          <w:szCs w:val="20"/>
          <w:lang w:val="ka-GE"/>
        </w:rPr>
        <w:t>9</w:t>
      </w:r>
      <w:r w:rsidR="001606DB" w:rsidRPr="00F5662F">
        <w:rPr>
          <w:noProof/>
          <w:sz w:val="20"/>
          <w:szCs w:val="20"/>
          <w:lang w:val="ka-GE"/>
        </w:rPr>
        <w:t xml:space="preserve">. </w:t>
      </w:r>
      <w:r w:rsidR="003636BF" w:rsidRPr="00F5662F">
        <w:rPr>
          <w:noProof/>
          <w:sz w:val="20"/>
          <w:szCs w:val="20"/>
          <w:lang w:val="ka-GE"/>
        </w:rPr>
        <w:t>დაზღვეული სატრანსპორტო საშუალება - ხელშეკრულებით განსაზღვრული სატრანსპორტო საშულება, რომელზედაც ვრცელდება დაზღვევა სატენდერო დოკუმენტაციითა და დაზღვევის ხელშეკრულების პირობებით;</w:t>
      </w:r>
    </w:p>
    <w:p w:rsidR="007D52DA" w:rsidRPr="00F5662F" w:rsidRDefault="006E37CE" w:rsidP="007D52DA">
      <w:pPr>
        <w:pStyle w:val="BodyText"/>
        <w:ind w:right="101"/>
        <w:rPr>
          <w:noProof/>
          <w:sz w:val="20"/>
          <w:szCs w:val="20"/>
          <w:lang w:val="ka-GE"/>
        </w:rPr>
      </w:pPr>
      <w:r w:rsidRPr="00F5662F">
        <w:rPr>
          <w:noProof/>
          <w:sz w:val="20"/>
          <w:szCs w:val="20"/>
          <w:lang w:val="ka-GE"/>
        </w:rPr>
        <w:t>1.30</w:t>
      </w:r>
      <w:r w:rsidR="001606DB" w:rsidRPr="00F5662F">
        <w:rPr>
          <w:noProof/>
          <w:sz w:val="20"/>
          <w:szCs w:val="20"/>
          <w:lang w:val="ka-GE"/>
        </w:rPr>
        <w:t xml:space="preserve">. </w:t>
      </w:r>
      <w:r w:rsidR="003636BF" w:rsidRPr="00F5662F">
        <w:rPr>
          <w:noProof/>
          <w:sz w:val="20"/>
          <w:szCs w:val="20"/>
          <w:lang w:val="ka-GE"/>
        </w:rPr>
        <w:t xml:space="preserve">უფლებამოსილი მძღოლი - </w:t>
      </w:r>
      <w:r w:rsidR="007D52DA" w:rsidRPr="00F5662F">
        <w:rPr>
          <w:noProof/>
          <w:sz w:val="20"/>
          <w:szCs w:val="20"/>
          <w:lang w:val="ka-GE"/>
        </w:rPr>
        <w:t xml:space="preserve">(შემდგომში - მძღოლი) - შსს სამინისტროს ნებისმიერი სტრუქტურული ქვედანაყოფის შესაბამისი მართვის უფლების მქონე თანამშრომელი ან მართვის უფლების მქონე ნებისმიერი პირი, თუ მასთან ერთად სატრანსპორტო საშუალებაში იმყოფება შს სამინისტროს თანამშრომელი; </w:t>
      </w:r>
    </w:p>
    <w:p w:rsidR="007D52DA" w:rsidRPr="00F5662F" w:rsidRDefault="007D52DA" w:rsidP="007D52DA">
      <w:pPr>
        <w:pStyle w:val="BodyText"/>
        <w:ind w:right="101"/>
        <w:rPr>
          <w:noProof/>
          <w:sz w:val="20"/>
          <w:szCs w:val="20"/>
          <w:lang w:val="ka-GE"/>
        </w:rPr>
      </w:pPr>
      <w:r w:rsidRPr="00F5662F">
        <w:rPr>
          <w:noProof/>
          <w:sz w:val="20"/>
          <w:szCs w:val="20"/>
          <w:lang w:val="ka-GE"/>
        </w:rPr>
        <w:t>სსიპ - მომსახურების სააგენტოს შემთხვევაში უფლებამოსილ მძღოლად ასევე განისაზღვრება ნებისმიერი პირი, რომელიც მოქმედი კანონმდებლობის შესაბამისად მართვის უფლების მიღების მიზნით აბარებს პრაქტიკულ გამოცდას;</w:t>
      </w:r>
    </w:p>
    <w:p w:rsidR="003636BF" w:rsidRPr="00F5662F" w:rsidRDefault="00D41874" w:rsidP="00B23366">
      <w:pPr>
        <w:ind w:left="90"/>
        <w:jc w:val="both"/>
        <w:rPr>
          <w:noProof/>
          <w:sz w:val="20"/>
          <w:szCs w:val="20"/>
          <w:lang w:val="ka-GE"/>
        </w:rPr>
      </w:pPr>
      <w:r w:rsidRPr="00F5662F">
        <w:rPr>
          <w:noProof/>
          <w:sz w:val="20"/>
          <w:szCs w:val="20"/>
          <w:lang w:val="ka-GE"/>
        </w:rPr>
        <w:t>1.31</w:t>
      </w:r>
      <w:r w:rsidR="001606DB" w:rsidRPr="00F5662F">
        <w:rPr>
          <w:noProof/>
          <w:sz w:val="20"/>
          <w:szCs w:val="20"/>
          <w:lang w:val="ka-GE"/>
        </w:rPr>
        <w:t xml:space="preserve">. </w:t>
      </w:r>
      <w:r w:rsidR="003636BF" w:rsidRPr="00F5662F">
        <w:rPr>
          <w:noProof/>
          <w:sz w:val="20"/>
          <w:szCs w:val="20"/>
          <w:lang w:val="ka-GE"/>
        </w:rPr>
        <w:t xml:space="preserve">მესამე პირი - </w:t>
      </w:r>
      <w:r w:rsidR="00F9493E" w:rsidRPr="00F5662F">
        <w:rPr>
          <w:noProof/>
          <w:sz w:val="20"/>
          <w:szCs w:val="20"/>
          <w:lang w:val="ka-GE"/>
        </w:rPr>
        <w:t xml:space="preserve">ნებისმიერი ფიზიკური ან იურიდიული პირ(ებ)ი, რომლის სიცოცხლეს, ჯანმრთელობას ან/და </w:t>
      </w:r>
      <w:r w:rsidR="00F9493E" w:rsidRPr="00F5662F">
        <w:rPr>
          <w:noProof/>
          <w:sz w:val="20"/>
          <w:szCs w:val="20"/>
          <w:lang w:val="ka-GE"/>
        </w:rPr>
        <w:lastRenderedPageBreak/>
        <w:t>ქონებას მიადგა ზიანი და რომლის მიმართაც დაზღვეულს შესაძლოა წარმოეშვას ან წარმოეშვა სამოქალაქო პასუხისმგებლობა; მესამე პირად ასევე ჩაითვლება დაზღვეული სატრანსპორტო საშუალების მგზავრი და მძღოლი, თუ ის არ არის შინაგან საქმეთა სამინისტროსა და მისი ნებისმიერი სტრუქტურული ქვედანაყოფის მოსამსახურე პირი. ამასთან, მესამე პირად ასევე ჩაითვლება შს სამინისტროს ნებისმიერი სტრუქტურული ერთეულის დაუზღვეველი სატრანსპორტო საშუალება;</w:t>
      </w:r>
    </w:p>
    <w:p w:rsidR="00A94C84" w:rsidRPr="00F5662F" w:rsidRDefault="00D41874" w:rsidP="00CE604C">
      <w:pPr>
        <w:pStyle w:val="BodyText"/>
        <w:ind w:right="101"/>
        <w:rPr>
          <w:noProof/>
          <w:sz w:val="20"/>
          <w:szCs w:val="20"/>
          <w:lang w:val="ka-GE"/>
        </w:rPr>
      </w:pPr>
      <w:r w:rsidRPr="00F5662F">
        <w:rPr>
          <w:noProof/>
          <w:sz w:val="20"/>
          <w:szCs w:val="20"/>
          <w:lang w:val="ka-GE"/>
        </w:rPr>
        <w:t>1.32</w:t>
      </w:r>
      <w:r w:rsidR="001606DB" w:rsidRPr="00F5662F">
        <w:rPr>
          <w:noProof/>
          <w:sz w:val="20"/>
          <w:szCs w:val="20"/>
          <w:lang w:val="ka-GE"/>
        </w:rPr>
        <w:t xml:space="preserve">. </w:t>
      </w:r>
      <w:r w:rsidR="003636BF" w:rsidRPr="00F5662F">
        <w:rPr>
          <w:noProof/>
          <w:sz w:val="20"/>
          <w:szCs w:val="20"/>
          <w:lang w:val="ka-GE"/>
        </w:rPr>
        <w:t>საგზაო-სატრანსპორტო შემთხვევა – გზაზე სატრანსპორტო საშუალების მოძრაობისას</w:t>
      </w:r>
      <w:r w:rsidR="003B6C35" w:rsidRPr="00F5662F">
        <w:rPr>
          <w:noProof/>
          <w:sz w:val="20"/>
          <w:szCs w:val="20"/>
          <w:lang w:val="ka-GE"/>
        </w:rPr>
        <w:t xml:space="preserve"> ან </w:t>
      </w:r>
      <w:r w:rsidR="003636BF" w:rsidRPr="00F5662F">
        <w:rPr>
          <w:noProof/>
          <w:sz w:val="20"/>
          <w:szCs w:val="20"/>
          <w:lang w:val="ka-GE"/>
        </w:rPr>
        <w:t>მისივე მონაწილეობით წარმოქმნილი მოვლენა, რომლის დროსაც დაშავდა ან დაიღუპა ადამიანი, დაზიანდა სატრანსპორტო საშუალება ან ნაგებობა;</w:t>
      </w:r>
    </w:p>
    <w:p w:rsidR="003636BF" w:rsidRDefault="00D41874" w:rsidP="00CE604C">
      <w:pPr>
        <w:pStyle w:val="BodyText"/>
        <w:ind w:right="101"/>
        <w:rPr>
          <w:noProof/>
          <w:sz w:val="20"/>
          <w:szCs w:val="20"/>
          <w:lang w:val="ka-GE"/>
        </w:rPr>
      </w:pPr>
      <w:r w:rsidRPr="00F5662F">
        <w:rPr>
          <w:noProof/>
          <w:sz w:val="20"/>
          <w:szCs w:val="20"/>
          <w:lang w:val="ka-GE"/>
        </w:rPr>
        <w:t>1.33.</w:t>
      </w:r>
      <w:r w:rsidR="003636BF" w:rsidRPr="00F5662F">
        <w:rPr>
          <w:noProof/>
          <w:sz w:val="20"/>
          <w:szCs w:val="20"/>
          <w:lang w:val="ka-GE"/>
        </w:rPr>
        <w:t xml:space="preserve"> დეფექტური აქტი - დოკუმენტი, სადაც თავმოყრილია</w:t>
      </w:r>
      <w:r w:rsidR="001619EB">
        <w:rPr>
          <w:noProof/>
          <w:sz w:val="20"/>
          <w:szCs w:val="20"/>
          <w:lang w:val="ka-GE"/>
        </w:rPr>
        <w:t xml:space="preserve"> </w:t>
      </w:r>
      <w:r w:rsidR="003636BF" w:rsidRPr="00F5662F">
        <w:rPr>
          <w:noProof/>
          <w:sz w:val="20"/>
          <w:szCs w:val="20"/>
          <w:lang w:val="ka-GE"/>
        </w:rPr>
        <w:t>სატრანსპორტო საშუალების აღსადგენად საჭირო ნაწილებისა და ხელობის ჩამონათვალი. აღნიშნულ აქტში ასევე მითითებულია საჭირო დეტალებისა და ხელობის ღირებულებები და მათი დეტალური ფასები</w:t>
      </w:r>
      <w:r w:rsidR="001E322E">
        <w:rPr>
          <w:noProof/>
          <w:sz w:val="20"/>
          <w:szCs w:val="20"/>
          <w:lang w:val="ka-GE"/>
        </w:rPr>
        <w:t>;</w:t>
      </w:r>
    </w:p>
    <w:p w:rsidR="001E322E" w:rsidRPr="004D01C9" w:rsidRDefault="001E322E" w:rsidP="001E322E">
      <w:pPr>
        <w:pStyle w:val="BodyText"/>
        <w:ind w:right="101"/>
        <w:rPr>
          <w:noProof/>
          <w:sz w:val="20"/>
          <w:szCs w:val="20"/>
          <w:lang w:val="ka-GE"/>
        </w:rPr>
      </w:pPr>
      <w:r>
        <w:rPr>
          <w:noProof/>
          <w:sz w:val="20"/>
          <w:szCs w:val="20"/>
          <w:lang w:val="ka-GE"/>
        </w:rPr>
        <w:t>1.34. ფრანშიზა - სადაზღვევო პოლისში მითითებული არანაზღაურებადი მინიმუმი, პროცენტულად ან ფიქსირებული თანხით განსაზღვრული ზარალის ის ნაწილი, რომელსაც არ აანაზღაურებს მზღვეველი.</w:t>
      </w:r>
    </w:p>
    <w:p w:rsidR="001E322E" w:rsidRPr="00F5662F" w:rsidRDefault="001E322E" w:rsidP="00CE604C">
      <w:pPr>
        <w:pStyle w:val="BodyText"/>
        <w:ind w:right="101"/>
        <w:rPr>
          <w:noProof/>
          <w:sz w:val="20"/>
          <w:szCs w:val="20"/>
          <w:lang w:val="ka-GE"/>
        </w:rPr>
      </w:pPr>
    </w:p>
    <w:p w:rsidR="003636BF" w:rsidRPr="00F5662F" w:rsidRDefault="003636BF" w:rsidP="003636BF">
      <w:pPr>
        <w:jc w:val="both"/>
        <w:rPr>
          <w:noProof/>
          <w:sz w:val="20"/>
          <w:szCs w:val="20"/>
          <w:lang w:val="ka-GE"/>
        </w:rPr>
      </w:pPr>
    </w:p>
    <w:p w:rsidR="00A94C84" w:rsidRPr="00F5662F" w:rsidRDefault="00A94C84">
      <w:pPr>
        <w:pStyle w:val="BodyText"/>
        <w:spacing w:before="8"/>
        <w:ind w:left="0"/>
        <w:jc w:val="left"/>
        <w:rPr>
          <w:noProof/>
          <w:sz w:val="20"/>
          <w:szCs w:val="20"/>
          <w:lang w:val="ka-GE"/>
        </w:rPr>
      </w:pPr>
    </w:p>
    <w:p w:rsidR="00A94C84" w:rsidRPr="00F5662F" w:rsidRDefault="001606DB">
      <w:pPr>
        <w:pStyle w:val="Heading1"/>
        <w:rPr>
          <w:noProof/>
          <w:sz w:val="20"/>
          <w:szCs w:val="20"/>
          <w:lang w:val="ka-GE"/>
        </w:rPr>
      </w:pPr>
      <w:r w:rsidRPr="00F5662F">
        <w:rPr>
          <w:noProof/>
          <w:sz w:val="20"/>
          <w:szCs w:val="20"/>
          <w:lang w:val="ka-GE"/>
        </w:rPr>
        <w:t>2. ხელშეკრულების საგანი და ძირითადი პირობები</w:t>
      </w:r>
    </w:p>
    <w:p w:rsidR="00A94C84" w:rsidRPr="00F5662F" w:rsidRDefault="00A94C84">
      <w:pPr>
        <w:pStyle w:val="BodyText"/>
        <w:spacing w:before="3"/>
        <w:ind w:left="0"/>
        <w:jc w:val="left"/>
        <w:rPr>
          <w:b/>
          <w:noProof/>
          <w:sz w:val="20"/>
          <w:szCs w:val="20"/>
          <w:lang w:val="ka-GE"/>
        </w:rPr>
      </w:pPr>
    </w:p>
    <w:p w:rsidR="00A94C84" w:rsidRPr="00F5662F" w:rsidRDefault="001606DB" w:rsidP="000E521E">
      <w:pPr>
        <w:pStyle w:val="BodyText"/>
        <w:tabs>
          <w:tab w:val="left" w:leader="hyphen" w:pos="6047"/>
        </w:tabs>
        <w:ind w:right="101"/>
        <w:rPr>
          <w:noProof/>
          <w:sz w:val="20"/>
          <w:szCs w:val="20"/>
          <w:lang w:val="ka-GE"/>
        </w:rPr>
      </w:pPr>
      <w:r w:rsidRPr="00F5662F">
        <w:rPr>
          <w:noProof/>
          <w:sz w:val="20"/>
          <w:szCs w:val="20"/>
          <w:lang w:val="ka-GE"/>
        </w:rPr>
        <w:t>2.1. ხელშეკრულების საგანია მიმწოდებლის მ</w:t>
      </w:r>
      <w:r w:rsidR="002D0CD8" w:rsidRPr="00F5662F">
        <w:rPr>
          <w:noProof/>
          <w:sz w:val="20"/>
          <w:szCs w:val="20"/>
          <w:lang w:val="ka-GE"/>
        </w:rPr>
        <w:t>ი</w:t>
      </w:r>
      <w:r w:rsidRPr="00F5662F">
        <w:rPr>
          <w:noProof/>
          <w:sz w:val="20"/>
          <w:szCs w:val="20"/>
          <w:lang w:val="ka-GE"/>
        </w:rPr>
        <w:t>ერ</w:t>
      </w:r>
      <w:r w:rsidR="00367FDB" w:rsidRPr="00F5662F">
        <w:rPr>
          <w:noProof/>
          <w:sz w:val="20"/>
          <w:szCs w:val="20"/>
          <w:lang w:val="ka-GE"/>
        </w:rPr>
        <w:t xml:space="preserve">, შემსყიდველი ორგანიზაციის ბალანსზე არსებული </w:t>
      </w:r>
      <w:r w:rsidRPr="00F5662F">
        <w:rPr>
          <w:noProof/>
          <w:color w:val="212121"/>
          <w:sz w:val="20"/>
          <w:szCs w:val="20"/>
          <w:lang w:val="ka-GE"/>
        </w:rPr>
        <w:t xml:space="preserve">სატრანპორტო საშუალებების  დაზღვევის </w:t>
      </w:r>
      <w:r w:rsidRPr="00F5662F">
        <w:rPr>
          <w:noProof/>
          <w:sz w:val="20"/>
          <w:szCs w:val="20"/>
          <w:lang w:val="ka-GE"/>
        </w:rPr>
        <w:t>(</w:t>
      </w:r>
      <w:r w:rsidR="00FA2AF8" w:rsidRPr="00F5662F">
        <w:rPr>
          <w:noProof/>
          <w:sz w:val="20"/>
          <w:szCs w:val="20"/>
          <w:lang w:val="ka-GE"/>
        </w:rPr>
        <w:t xml:space="preserve">თანდართული </w:t>
      </w:r>
      <w:r w:rsidR="00367FDB" w:rsidRPr="00F5662F">
        <w:rPr>
          <w:noProof/>
          <w:sz w:val="20"/>
          <w:szCs w:val="20"/>
          <w:lang w:val="ka-GE"/>
        </w:rPr>
        <w:t xml:space="preserve">დაზღვევის პირობების, </w:t>
      </w:r>
      <w:r w:rsidRPr="00F5662F">
        <w:rPr>
          <w:noProof/>
          <w:sz w:val="20"/>
          <w:szCs w:val="20"/>
          <w:lang w:val="ka-GE"/>
        </w:rPr>
        <w:t>დანართი N1-ის</w:t>
      </w:r>
      <w:r w:rsidR="006D4100" w:rsidRPr="00F5662F">
        <w:rPr>
          <w:noProof/>
          <w:sz w:val="20"/>
          <w:szCs w:val="20"/>
          <w:lang w:val="ka-GE"/>
        </w:rPr>
        <w:t xml:space="preserve">ა და </w:t>
      </w:r>
      <w:r w:rsidRPr="00F5662F">
        <w:rPr>
          <w:noProof/>
          <w:sz w:val="20"/>
          <w:szCs w:val="20"/>
          <w:lang w:val="ka-GE"/>
        </w:rPr>
        <w:t>დანართი N2-ის</w:t>
      </w:r>
      <w:r w:rsidR="006D4100" w:rsidRPr="00F5662F">
        <w:rPr>
          <w:noProof/>
          <w:sz w:val="20"/>
          <w:szCs w:val="20"/>
          <w:lang w:val="ka-GE"/>
        </w:rPr>
        <w:t xml:space="preserve"> </w:t>
      </w:r>
      <w:r w:rsidRPr="00F5662F">
        <w:rPr>
          <w:noProof/>
          <w:sz w:val="20"/>
          <w:szCs w:val="20"/>
          <w:lang w:val="ka-GE"/>
        </w:rPr>
        <w:t>შესაბამისად)</w:t>
      </w:r>
      <w:r w:rsidRPr="00F5662F">
        <w:rPr>
          <w:noProof/>
          <w:spacing w:val="-16"/>
          <w:sz w:val="20"/>
          <w:szCs w:val="20"/>
          <w:lang w:val="ka-GE"/>
        </w:rPr>
        <w:t xml:space="preserve"> </w:t>
      </w:r>
      <w:r w:rsidRPr="00F5662F">
        <w:rPr>
          <w:noProof/>
          <w:color w:val="212121"/>
          <w:sz w:val="20"/>
          <w:szCs w:val="20"/>
          <w:lang w:val="ka-GE"/>
        </w:rPr>
        <w:t>მომსახურების</w:t>
      </w:r>
      <w:r w:rsidRPr="00F5662F">
        <w:rPr>
          <w:noProof/>
          <w:color w:val="212121"/>
          <w:spacing w:val="-16"/>
          <w:sz w:val="20"/>
          <w:szCs w:val="20"/>
          <w:lang w:val="ka-GE"/>
        </w:rPr>
        <w:t xml:space="preserve"> </w:t>
      </w:r>
      <w:r w:rsidRPr="00F5662F">
        <w:rPr>
          <w:noProof/>
          <w:sz w:val="20"/>
          <w:szCs w:val="20"/>
          <w:lang w:val="ka-GE"/>
        </w:rPr>
        <w:t>გაწევა</w:t>
      </w:r>
      <w:r w:rsidRPr="00F5662F">
        <w:rPr>
          <w:noProof/>
          <w:spacing w:val="-16"/>
          <w:sz w:val="20"/>
          <w:szCs w:val="20"/>
          <w:lang w:val="ka-GE"/>
        </w:rPr>
        <w:t xml:space="preserve"> </w:t>
      </w:r>
      <w:r w:rsidRPr="00F5662F">
        <w:rPr>
          <w:noProof/>
          <w:sz w:val="20"/>
          <w:szCs w:val="20"/>
          <w:lang w:val="ka-GE"/>
        </w:rPr>
        <w:t>(CPV</w:t>
      </w:r>
      <w:r w:rsidRPr="00F5662F">
        <w:rPr>
          <w:noProof/>
          <w:spacing w:val="-16"/>
          <w:sz w:val="20"/>
          <w:szCs w:val="20"/>
          <w:lang w:val="ka-GE"/>
        </w:rPr>
        <w:t xml:space="preserve"> </w:t>
      </w:r>
      <w:r w:rsidRPr="00F5662F">
        <w:rPr>
          <w:noProof/>
          <w:sz w:val="20"/>
          <w:szCs w:val="20"/>
          <w:lang w:val="ka-GE"/>
        </w:rPr>
        <w:t>კოდი:</w:t>
      </w:r>
      <w:r w:rsidRPr="00F5662F">
        <w:rPr>
          <w:noProof/>
          <w:spacing w:val="-15"/>
          <w:sz w:val="20"/>
          <w:szCs w:val="20"/>
          <w:lang w:val="ka-GE"/>
        </w:rPr>
        <w:t xml:space="preserve"> </w:t>
      </w:r>
      <w:r w:rsidRPr="00F5662F">
        <w:rPr>
          <w:noProof/>
          <w:sz w:val="20"/>
          <w:szCs w:val="20"/>
          <w:lang w:val="ka-GE"/>
        </w:rPr>
        <w:t>66500000</w:t>
      </w:r>
      <w:r w:rsidR="00BC0FA3" w:rsidRPr="00F5662F">
        <w:rPr>
          <w:noProof/>
          <w:sz w:val="20"/>
          <w:szCs w:val="20"/>
          <w:lang w:val="ka-GE"/>
        </w:rPr>
        <w:t>; 66514110</w:t>
      </w:r>
      <w:r w:rsidRPr="00F5662F">
        <w:rPr>
          <w:noProof/>
          <w:sz w:val="20"/>
          <w:szCs w:val="20"/>
          <w:lang w:val="ka-GE"/>
        </w:rPr>
        <w:t>)</w:t>
      </w:r>
      <w:r w:rsidRPr="00F5662F">
        <w:rPr>
          <w:noProof/>
          <w:spacing w:val="-16"/>
          <w:sz w:val="20"/>
          <w:szCs w:val="20"/>
          <w:lang w:val="ka-GE"/>
        </w:rPr>
        <w:t xml:space="preserve"> </w:t>
      </w:r>
      <w:r w:rsidRPr="00F5662F">
        <w:rPr>
          <w:noProof/>
          <w:sz w:val="20"/>
          <w:szCs w:val="20"/>
          <w:lang w:val="ka-GE"/>
        </w:rPr>
        <w:t>სსიპ</w:t>
      </w:r>
      <w:r w:rsidRPr="00F5662F">
        <w:rPr>
          <w:noProof/>
          <w:spacing w:val="-14"/>
          <w:sz w:val="20"/>
          <w:szCs w:val="20"/>
          <w:lang w:val="ka-GE"/>
        </w:rPr>
        <w:t xml:space="preserve"> </w:t>
      </w:r>
      <w:r w:rsidRPr="00F5662F">
        <w:rPr>
          <w:noProof/>
          <w:sz w:val="20"/>
          <w:szCs w:val="20"/>
          <w:lang w:val="ka-GE"/>
        </w:rPr>
        <w:t>სახელმწიფო</w:t>
      </w:r>
      <w:r w:rsidRPr="00F5662F">
        <w:rPr>
          <w:noProof/>
          <w:spacing w:val="-17"/>
          <w:sz w:val="20"/>
          <w:szCs w:val="20"/>
          <w:lang w:val="ka-GE"/>
        </w:rPr>
        <w:t xml:space="preserve"> </w:t>
      </w:r>
      <w:r w:rsidRPr="00F5662F">
        <w:rPr>
          <w:noProof/>
          <w:sz w:val="20"/>
          <w:szCs w:val="20"/>
          <w:lang w:val="ka-GE"/>
        </w:rPr>
        <w:t>შესყიდვების სააგენტოს ვებ–გვერდზე</w:t>
      </w:r>
      <w:r w:rsidRPr="00F5662F">
        <w:rPr>
          <w:noProof/>
          <w:spacing w:val="-35"/>
          <w:sz w:val="20"/>
          <w:szCs w:val="20"/>
          <w:lang w:val="ka-GE"/>
        </w:rPr>
        <w:t xml:space="preserve"> </w:t>
      </w:r>
      <w:r w:rsidRPr="00F5662F">
        <w:rPr>
          <w:noProof/>
          <w:sz w:val="20"/>
          <w:szCs w:val="20"/>
          <w:lang w:val="ka-GE"/>
        </w:rPr>
        <w:t>გამოქვეყნებული</w:t>
      </w:r>
      <w:r w:rsidRPr="00F5662F">
        <w:rPr>
          <w:noProof/>
          <w:spacing w:val="-17"/>
          <w:sz w:val="20"/>
          <w:szCs w:val="20"/>
          <w:lang w:val="ka-GE"/>
        </w:rPr>
        <w:t xml:space="preserve"> </w:t>
      </w:r>
      <w:r w:rsidR="00F245ED" w:rsidRPr="00F5662F">
        <w:rPr>
          <w:noProof/>
          <w:sz w:val="20"/>
          <w:szCs w:val="20"/>
          <w:lang w:val="ka-GE"/>
        </w:rPr>
        <w:t xml:space="preserve">CON ---------- </w:t>
      </w:r>
      <w:r w:rsidRPr="00F5662F">
        <w:rPr>
          <w:noProof/>
          <w:sz w:val="20"/>
          <w:szCs w:val="20"/>
          <w:lang w:val="ka-GE"/>
        </w:rPr>
        <w:t>სატენდერო დოკუმენტაციით,</w:t>
      </w:r>
      <w:r w:rsidRPr="00F5662F">
        <w:rPr>
          <w:noProof/>
          <w:spacing w:val="-44"/>
          <w:sz w:val="20"/>
          <w:szCs w:val="20"/>
          <w:lang w:val="ka-GE"/>
        </w:rPr>
        <w:t xml:space="preserve"> </w:t>
      </w:r>
      <w:r w:rsidR="00F245ED" w:rsidRPr="00F5662F">
        <w:rPr>
          <w:noProof/>
          <w:spacing w:val="-44"/>
          <w:sz w:val="20"/>
          <w:szCs w:val="20"/>
          <w:lang w:val="ka-GE"/>
        </w:rPr>
        <w:t xml:space="preserve"> </w:t>
      </w:r>
      <w:r w:rsidRPr="00F5662F">
        <w:rPr>
          <w:noProof/>
          <w:sz w:val="20"/>
          <w:szCs w:val="20"/>
          <w:lang w:val="ka-GE"/>
        </w:rPr>
        <w:t>მიმწოდებლის</w:t>
      </w:r>
      <w:r w:rsidR="00F245ED" w:rsidRPr="00F5662F">
        <w:rPr>
          <w:noProof/>
          <w:sz w:val="20"/>
          <w:szCs w:val="20"/>
          <w:lang w:val="ka-GE"/>
        </w:rPr>
        <w:t xml:space="preserve"> </w:t>
      </w:r>
      <w:r w:rsidRPr="00F5662F">
        <w:rPr>
          <w:noProof/>
          <w:sz w:val="20"/>
          <w:szCs w:val="20"/>
          <w:lang w:val="ka-GE"/>
        </w:rPr>
        <w:t>სატენდერო წინადადებით</w:t>
      </w:r>
      <w:r w:rsidR="00367FDB" w:rsidRPr="00F5662F">
        <w:rPr>
          <w:noProof/>
          <w:sz w:val="20"/>
          <w:szCs w:val="20"/>
          <w:lang w:val="ka-GE"/>
        </w:rPr>
        <w:t>ა</w:t>
      </w:r>
      <w:r w:rsidRPr="00F5662F">
        <w:rPr>
          <w:noProof/>
          <w:sz w:val="20"/>
          <w:szCs w:val="20"/>
          <w:lang w:val="ka-GE"/>
        </w:rPr>
        <w:t xml:space="preserve">  და ტარიფებით.</w:t>
      </w:r>
    </w:p>
    <w:p w:rsidR="00A94C84" w:rsidRPr="00F5662F" w:rsidRDefault="00A94C84" w:rsidP="00F245ED">
      <w:pPr>
        <w:pStyle w:val="BodyText"/>
        <w:spacing w:before="1"/>
        <w:ind w:left="0"/>
        <w:rPr>
          <w:noProof/>
          <w:sz w:val="20"/>
          <w:szCs w:val="20"/>
          <w:lang w:val="ka-GE"/>
        </w:rPr>
      </w:pPr>
    </w:p>
    <w:p w:rsidR="001F0457" w:rsidRPr="004D01C9" w:rsidRDefault="001F0457" w:rsidP="001F0457">
      <w:pPr>
        <w:pStyle w:val="Heading1"/>
        <w:spacing w:before="1"/>
        <w:rPr>
          <w:noProof/>
          <w:sz w:val="20"/>
          <w:szCs w:val="20"/>
          <w:lang w:val="ka-GE"/>
        </w:rPr>
      </w:pPr>
      <w:r w:rsidRPr="004D01C9">
        <w:rPr>
          <w:noProof/>
          <w:sz w:val="20"/>
          <w:szCs w:val="20"/>
          <w:lang w:val="ka-GE"/>
        </w:rPr>
        <w:t xml:space="preserve">3.    ხელშეკრულების </w:t>
      </w:r>
      <w:r>
        <w:rPr>
          <w:noProof/>
          <w:sz w:val="20"/>
          <w:szCs w:val="20"/>
          <w:lang w:val="ka-GE"/>
        </w:rPr>
        <w:t xml:space="preserve">საერთო </w:t>
      </w:r>
      <w:r w:rsidRPr="004D01C9">
        <w:rPr>
          <w:noProof/>
          <w:sz w:val="20"/>
          <w:szCs w:val="20"/>
          <w:lang w:val="ka-GE"/>
        </w:rPr>
        <w:t>ღირებულება</w:t>
      </w:r>
    </w:p>
    <w:p w:rsidR="001F0457" w:rsidRPr="004D01C9" w:rsidRDefault="001F0457" w:rsidP="001F0457">
      <w:pPr>
        <w:pStyle w:val="BodyText"/>
        <w:spacing w:before="12"/>
        <w:ind w:left="0"/>
        <w:jc w:val="left"/>
        <w:rPr>
          <w:b/>
          <w:noProof/>
          <w:sz w:val="20"/>
          <w:szCs w:val="20"/>
          <w:lang w:val="ka-GE"/>
        </w:rPr>
      </w:pPr>
    </w:p>
    <w:p w:rsidR="001F0457" w:rsidRPr="004D01C9" w:rsidRDefault="001F0457" w:rsidP="001F0457">
      <w:pPr>
        <w:pStyle w:val="BodyText"/>
        <w:tabs>
          <w:tab w:val="left" w:leader="hyphen" w:pos="7103"/>
        </w:tabs>
        <w:rPr>
          <w:noProof/>
          <w:sz w:val="20"/>
          <w:szCs w:val="20"/>
          <w:lang w:val="ka-GE"/>
        </w:rPr>
      </w:pPr>
      <w:r w:rsidRPr="004D01C9">
        <w:rPr>
          <w:noProof/>
          <w:sz w:val="20"/>
          <w:szCs w:val="20"/>
          <w:lang w:val="ka-GE"/>
        </w:rPr>
        <w:t>3.1. ხელშეკრულების</w:t>
      </w:r>
      <w:r w:rsidRPr="004D01C9">
        <w:rPr>
          <w:noProof/>
          <w:spacing w:val="-32"/>
          <w:sz w:val="20"/>
          <w:szCs w:val="20"/>
          <w:lang w:val="ka-GE"/>
        </w:rPr>
        <w:t xml:space="preserve"> </w:t>
      </w:r>
      <w:r>
        <w:rPr>
          <w:noProof/>
          <w:sz w:val="20"/>
          <w:szCs w:val="20"/>
          <w:lang w:val="ka-GE"/>
        </w:rPr>
        <w:t>ღირებულება შეადგენს</w:t>
      </w:r>
      <w:r w:rsidRPr="004D01C9">
        <w:rPr>
          <w:noProof/>
          <w:sz w:val="20"/>
          <w:szCs w:val="20"/>
          <w:lang w:val="ka-GE"/>
        </w:rPr>
        <w:tab/>
      </w:r>
      <w:r>
        <w:rPr>
          <w:noProof/>
          <w:sz w:val="20"/>
          <w:szCs w:val="20"/>
          <w:lang w:val="ka-GE"/>
        </w:rPr>
        <w:t>ლარს</w:t>
      </w:r>
      <w:r w:rsidRPr="004D01C9">
        <w:rPr>
          <w:noProof/>
          <w:sz w:val="20"/>
          <w:szCs w:val="20"/>
          <w:lang w:val="ka-GE"/>
        </w:rPr>
        <w:t>.</w:t>
      </w:r>
    </w:p>
    <w:p w:rsidR="001F0457" w:rsidRDefault="001F0457" w:rsidP="001F0457">
      <w:pPr>
        <w:pStyle w:val="BodyText"/>
        <w:ind w:right="102"/>
        <w:rPr>
          <w:noProof/>
          <w:sz w:val="20"/>
          <w:szCs w:val="20"/>
          <w:lang w:val="ka-GE"/>
        </w:rPr>
      </w:pPr>
      <w:r w:rsidRPr="004D01C9">
        <w:rPr>
          <w:noProof/>
          <w:sz w:val="20"/>
          <w:szCs w:val="20"/>
          <w:lang w:val="ka-GE"/>
        </w:rPr>
        <w:t xml:space="preserve">3.2. ხელშეკრულების </w:t>
      </w:r>
      <w:r>
        <w:rPr>
          <w:noProof/>
          <w:sz w:val="20"/>
          <w:szCs w:val="20"/>
          <w:lang w:val="ka-GE"/>
        </w:rPr>
        <w:t xml:space="preserve">3.1 პუნქტით განსაზღვრული </w:t>
      </w:r>
      <w:r w:rsidRPr="004D01C9">
        <w:rPr>
          <w:noProof/>
          <w:sz w:val="20"/>
          <w:szCs w:val="20"/>
          <w:lang w:val="ka-GE"/>
        </w:rPr>
        <w:t xml:space="preserve">ღირებულება მოიცავს, როგორც </w:t>
      </w:r>
      <w:r>
        <w:rPr>
          <w:noProof/>
          <w:sz w:val="20"/>
          <w:szCs w:val="20"/>
          <w:lang w:val="ka-GE"/>
        </w:rPr>
        <w:t>შესყიდვის ობიექტის</w:t>
      </w:r>
      <w:r w:rsidRPr="004D01C9">
        <w:rPr>
          <w:noProof/>
          <w:sz w:val="20"/>
          <w:szCs w:val="20"/>
          <w:lang w:val="ka-GE"/>
        </w:rPr>
        <w:t xml:space="preserve"> ღირებულებას, ასევე </w:t>
      </w:r>
      <w:r>
        <w:rPr>
          <w:noProof/>
          <w:sz w:val="20"/>
          <w:szCs w:val="20"/>
          <w:lang w:val="ka-GE"/>
        </w:rPr>
        <w:t xml:space="preserve">წინამდებარე </w:t>
      </w:r>
      <w:r w:rsidRPr="004D01C9">
        <w:rPr>
          <w:noProof/>
          <w:sz w:val="20"/>
          <w:szCs w:val="20"/>
          <w:lang w:val="ka-GE"/>
        </w:rPr>
        <w:t>ხელშეკრულების შესრულებასთან დაკავშირებით მიმწოდებლის მიერ გაწეულ ყველა ხარჯს და საქართველოს კანონმდებლობით გათვალისწინებულ გადასახადებს.</w:t>
      </w:r>
    </w:p>
    <w:p w:rsidR="001F0457" w:rsidRDefault="001F0457" w:rsidP="001F0457">
      <w:pPr>
        <w:pStyle w:val="BodyText"/>
        <w:ind w:right="102"/>
        <w:rPr>
          <w:noProof/>
          <w:sz w:val="20"/>
          <w:szCs w:val="20"/>
          <w:lang w:val="ka-GE"/>
        </w:rPr>
      </w:pPr>
      <w:r>
        <w:rPr>
          <w:noProof/>
          <w:sz w:val="20"/>
          <w:szCs w:val="20"/>
          <w:lang w:val="ka-GE"/>
        </w:rPr>
        <w:t>3.3 სადაზღვევო ხელშეკრულებით გათვალისწინებული მომსახურების ყოველთვიური ღირებულება განსაზღვრულია დანართი N -ის შესაბამისად.</w:t>
      </w:r>
    </w:p>
    <w:p w:rsidR="001F0457" w:rsidRDefault="001F0457" w:rsidP="001F0457">
      <w:pPr>
        <w:pStyle w:val="BodyText"/>
        <w:ind w:right="102"/>
        <w:rPr>
          <w:noProof/>
          <w:sz w:val="20"/>
          <w:szCs w:val="20"/>
          <w:lang w:val="ka-GE"/>
        </w:rPr>
      </w:pPr>
    </w:p>
    <w:p w:rsidR="001F0457" w:rsidRPr="004D01C9" w:rsidRDefault="001F0457" w:rsidP="001F0457">
      <w:pPr>
        <w:pStyle w:val="BodyText"/>
        <w:ind w:right="102"/>
        <w:rPr>
          <w:noProof/>
          <w:sz w:val="20"/>
          <w:szCs w:val="20"/>
          <w:lang w:val="ka-GE"/>
        </w:rPr>
      </w:pPr>
      <w:r>
        <w:rPr>
          <w:noProof/>
          <w:sz w:val="20"/>
          <w:szCs w:val="20"/>
          <w:lang w:val="ka-GE"/>
        </w:rPr>
        <w:t>3.4  დაფინანსება განხორციელდება:</w:t>
      </w:r>
    </w:p>
    <w:p w:rsidR="001F0457" w:rsidRPr="004D01C9" w:rsidRDefault="001F0457" w:rsidP="001F0457">
      <w:pPr>
        <w:pStyle w:val="BodyText"/>
        <w:ind w:right="103"/>
        <w:rPr>
          <w:noProof/>
          <w:sz w:val="20"/>
          <w:szCs w:val="20"/>
          <w:lang w:val="ka-GE"/>
        </w:rPr>
      </w:pPr>
      <w:r>
        <w:rPr>
          <w:noProof/>
          <w:sz w:val="20"/>
          <w:szCs w:val="20"/>
          <w:lang w:val="ka-GE"/>
        </w:rPr>
        <w:t>3.4</w:t>
      </w:r>
      <w:r w:rsidRPr="004D01C9">
        <w:rPr>
          <w:noProof/>
          <w:sz w:val="20"/>
          <w:szCs w:val="20"/>
          <w:lang w:val="ka-GE"/>
        </w:rPr>
        <w:t>.</w:t>
      </w:r>
      <w:r>
        <w:rPr>
          <w:noProof/>
          <w:sz w:val="20"/>
          <w:szCs w:val="20"/>
          <w:lang w:val="ka-GE"/>
        </w:rPr>
        <w:t>1.</w:t>
      </w:r>
      <w:r w:rsidRPr="004D01C9">
        <w:rPr>
          <w:noProof/>
          <w:sz w:val="20"/>
          <w:szCs w:val="20"/>
          <w:lang w:val="ka-GE"/>
        </w:rPr>
        <w:t xml:space="preserve"> </w:t>
      </w:r>
      <w:r>
        <w:rPr>
          <w:noProof/>
          <w:sz w:val="20"/>
          <w:szCs w:val="20"/>
          <w:lang w:val="ka-GE"/>
        </w:rPr>
        <w:t xml:space="preserve">სატრანსპორტო საშუალების </w:t>
      </w:r>
      <w:r w:rsidRPr="004D01C9">
        <w:rPr>
          <w:noProof/>
          <w:sz w:val="20"/>
          <w:szCs w:val="20"/>
          <w:lang w:val="ka-GE"/>
        </w:rPr>
        <w:t>საბალანსო ღირებულებაზე დაყრდნობით, იმ</w:t>
      </w:r>
      <w:r w:rsidRPr="004D01C9">
        <w:rPr>
          <w:noProof/>
          <w:spacing w:val="-9"/>
          <w:sz w:val="20"/>
          <w:szCs w:val="20"/>
          <w:lang w:val="ka-GE"/>
        </w:rPr>
        <w:t xml:space="preserve"> </w:t>
      </w:r>
      <w:r w:rsidRPr="004D01C9">
        <w:rPr>
          <w:noProof/>
          <w:sz w:val="20"/>
          <w:szCs w:val="20"/>
          <w:lang w:val="ka-GE"/>
        </w:rPr>
        <w:t>შემთხვევაში</w:t>
      </w:r>
      <w:r>
        <w:rPr>
          <w:noProof/>
          <w:sz w:val="20"/>
          <w:szCs w:val="20"/>
          <w:lang w:val="ka-GE"/>
        </w:rPr>
        <w:t>,</w:t>
      </w:r>
      <w:r w:rsidRPr="004D01C9">
        <w:rPr>
          <w:noProof/>
          <w:spacing w:val="-8"/>
          <w:sz w:val="20"/>
          <w:szCs w:val="20"/>
          <w:lang w:val="ka-GE"/>
        </w:rPr>
        <w:t xml:space="preserve"> </w:t>
      </w:r>
      <w:r w:rsidRPr="004D01C9">
        <w:rPr>
          <w:noProof/>
          <w:sz w:val="20"/>
          <w:szCs w:val="20"/>
          <w:lang w:val="ka-GE"/>
        </w:rPr>
        <w:t>თუ</w:t>
      </w:r>
      <w:r w:rsidRPr="004D01C9">
        <w:rPr>
          <w:noProof/>
          <w:spacing w:val="-8"/>
          <w:sz w:val="20"/>
          <w:szCs w:val="20"/>
          <w:lang w:val="ka-GE"/>
        </w:rPr>
        <w:t xml:space="preserve"> </w:t>
      </w:r>
      <w:r>
        <w:rPr>
          <w:noProof/>
          <w:sz w:val="20"/>
          <w:szCs w:val="20"/>
          <w:lang w:val="ka-GE"/>
        </w:rPr>
        <w:t>სატრანსპორტო საშუალების</w:t>
      </w:r>
      <w:r w:rsidRPr="004D01C9">
        <w:rPr>
          <w:noProof/>
          <w:spacing w:val="-9"/>
          <w:sz w:val="20"/>
          <w:szCs w:val="20"/>
          <w:lang w:val="ka-GE"/>
        </w:rPr>
        <w:t xml:space="preserve"> </w:t>
      </w:r>
      <w:r w:rsidRPr="004D01C9">
        <w:rPr>
          <w:noProof/>
          <w:sz w:val="20"/>
          <w:szCs w:val="20"/>
          <w:lang w:val="ka-GE"/>
        </w:rPr>
        <w:t>საბალანსო</w:t>
      </w:r>
      <w:r w:rsidRPr="004D01C9">
        <w:rPr>
          <w:noProof/>
          <w:spacing w:val="-7"/>
          <w:sz w:val="20"/>
          <w:szCs w:val="20"/>
          <w:lang w:val="ka-GE"/>
        </w:rPr>
        <w:t xml:space="preserve"> </w:t>
      </w:r>
      <w:r w:rsidRPr="004D01C9">
        <w:rPr>
          <w:noProof/>
          <w:sz w:val="20"/>
          <w:szCs w:val="20"/>
          <w:lang w:val="ka-GE"/>
        </w:rPr>
        <w:t>ღირებულება</w:t>
      </w:r>
      <w:r w:rsidRPr="004D01C9">
        <w:rPr>
          <w:noProof/>
          <w:spacing w:val="-8"/>
          <w:sz w:val="20"/>
          <w:szCs w:val="20"/>
          <w:lang w:val="ka-GE"/>
        </w:rPr>
        <w:t xml:space="preserve"> </w:t>
      </w:r>
      <w:r w:rsidRPr="004D01C9">
        <w:rPr>
          <w:noProof/>
          <w:sz w:val="20"/>
          <w:szCs w:val="20"/>
          <w:lang w:val="ka-GE"/>
        </w:rPr>
        <w:t>შეიცვლება</w:t>
      </w:r>
      <w:r w:rsidRPr="004D01C9">
        <w:rPr>
          <w:noProof/>
          <w:spacing w:val="-7"/>
          <w:sz w:val="20"/>
          <w:szCs w:val="20"/>
          <w:lang w:val="ka-GE"/>
        </w:rPr>
        <w:t xml:space="preserve"> </w:t>
      </w:r>
      <w:r w:rsidRPr="004D01C9">
        <w:rPr>
          <w:noProof/>
          <w:sz w:val="20"/>
          <w:szCs w:val="20"/>
          <w:lang w:val="ka-GE"/>
        </w:rPr>
        <w:t>ხელშეკრულების მოქმედების პერიოდში</w:t>
      </w:r>
      <w:r>
        <w:rPr>
          <w:noProof/>
          <w:sz w:val="20"/>
          <w:szCs w:val="20"/>
          <w:lang w:val="ka-GE"/>
        </w:rPr>
        <w:t>,</w:t>
      </w:r>
      <w:r w:rsidRPr="004D01C9">
        <w:rPr>
          <w:noProof/>
          <w:sz w:val="20"/>
          <w:szCs w:val="20"/>
          <w:lang w:val="ka-GE"/>
        </w:rPr>
        <w:t xml:space="preserve"> შემსყიდველი ორგანიზაცია ვალდებულია</w:t>
      </w:r>
      <w:r>
        <w:rPr>
          <w:noProof/>
          <w:sz w:val="20"/>
          <w:szCs w:val="20"/>
          <w:lang w:val="ka-GE"/>
        </w:rPr>
        <w:t>,</w:t>
      </w:r>
      <w:r w:rsidRPr="004D01C9">
        <w:rPr>
          <w:noProof/>
          <w:sz w:val="20"/>
          <w:szCs w:val="20"/>
          <w:lang w:val="ka-GE"/>
        </w:rPr>
        <w:t xml:space="preserve"> მზღვეველთან შეთანხმებით</w:t>
      </w:r>
      <w:r>
        <w:rPr>
          <w:noProof/>
          <w:sz w:val="20"/>
          <w:szCs w:val="20"/>
          <w:lang w:val="ka-GE"/>
        </w:rPr>
        <w:t>,</w:t>
      </w:r>
      <w:r w:rsidRPr="004D01C9">
        <w:rPr>
          <w:noProof/>
          <w:sz w:val="20"/>
          <w:szCs w:val="20"/>
          <w:lang w:val="ka-GE"/>
        </w:rPr>
        <w:t xml:space="preserve"> მოახდინოს შესაბამისი ცვლილება და გაზრდილი ან შემცირებული ღირებულების შესაბამისად გადაიხადოს სადაზღვევო პრემია და მიიღოს</w:t>
      </w:r>
      <w:r w:rsidRPr="004D01C9">
        <w:rPr>
          <w:noProof/>
          <w:spacing w:val="-2"/>
          <w:sz w:val="20"/>
          <w:szCs w:val="20"/>
          <w:lang w:val="ka-GE"/>
        </w:rPr>
        <w:t xml:space="preserve"> </w:t>
      </w:r>
      <w:r>
        <w:rPr>
          <w:noProof/>
          <w:spacing w:val="-2"/>
          <w:sz w:val="20"/>
          <w:szCs w:val="20"/>
          <w:lang w:val="ka-GE"/>
        </w:rPr>
        <w:t xml:space="preserve">სადაზღვევო </w:t>
      </w:r>
      <w:r w:rsidRPr="004D01C9">
        <w:rPr>
          <w:noProof/>
          <w:sz w:val="20"/>
          <w:szCs w:val="20"/>
          <w:lang w:val="ka-GE"/>
        </w:rPr>
        <w:t>ანაზღაურება.</w:t>
      </w:r>
    </w:p>
    <w:p w:rsidR="001F0457" w:rsidRPr="004D01C9" w:rsidRDefault="001F0457" w:rsidP="001F0457">
      <w:pPr>
        <w:pStyle w:val="ListParagraph"/>
        <w:widowControl/>
        <w:autoSpaceDE/>
        <w:autoSpaceDN/>
        <w:spacing w:after="160" w:line="259" w:lineRule="auto"/>
        <w:ind w:left="90"/>
        <w:contextualSpacing/>
        <w:jc w:val="both"/>
        <w:rPr>
          <w:noProof/>
          <w:sz w:val="20"/>
          <w:szCs w:val="20"/>
          <w:lang w:val="ka-GE"/>
        </w:rPr>
      </w:pPr>
      <w:r w:rsidRPr="004D01C9">
        <w:rPr>
          <w:noProof/>
          <w:sz w:val="20"/>
          <w:szCs w:val="20"/>
          <w:lang w:val="ka-GE"/>
        </w:rPr>
        <w:t>3.4.</w:t>
      </w:r>
      <w:r>
        <w:rPr>
          <w:noProof/>
          <w:sz w:val="20"/>
          <w:szCs w:val="20"/>
          <w:lang w:val="ka-GE"/>
        </w:rPr>
        <w:t>2.</w:t>
      </w:r>
      <w:r w:rsidRPr="004D01C9">
        <w:rPr>
          <w:noProof/>
          <w:sz w:val="20"/>
          <w:szCs w:val="20"/>
          <w:lang w:val="ka-GE"/>
        </w:rPr>
        <w:t xml:space="preserve"> დასაბუთებული საჭიროებიდან გამომდინარე, დამზღვევის გადაწყვეტილებით, შესაძლებელია დაზღვეული სატრანსპორტო საშუალებ(ებ)ის სადაზღვევო სიაში დამატება ან ამოღება. დამზღვევი უფლებამოსილია მოახდინოს ახალი სატრანსპორტო საშუალების დაზღვევა სატანდერო პირობების შესაბამისად, შემსყიდველის წერილობითი ან/და ელექტრონული ფოსტის საშუალებით შეტყობინების საფუძველზე.</w:t>
      </w:r>
      <w:r>
        <w:rPr>
          <w:noProof/>
          <w:sz w:val="20"/>
          <w:szCs w:val="20"/>
          <w:lang w:val="ka-GE"/>
        </w:rPr>
        <w:t xml:space="preserve"> </w:t>
      </w:r>
    </w:p>
    <w:p w:rsidR="001F0457" w:rsidRPr="004D01C9" w:rsidRDefault="001F0457" w:rsidP="001F0457">
      <w:pPr>
        <w:pStyle w:val="ListParagraph"/>
        <w:widowControl/>
        <w:autoSpaceDE/>
        <w:autoSpaceDN/>
        <w:spacing w:after="160" w:line="259" w:lineRule="auto"/>
        <w:ind w:left="90"/>
        <w:contextualSpacing/>
        <w:jc w:val="both"/>
        <w:rPr>
          <w:noProof/>
          <w:sz w:val="20"/>
          <w:szCs w:val="20"/>
          <w:lang w:val="ka-GE"/>
        </w:rPr>
      </w:pPr>
      <w:r>
        <w:rPr>
          <w:noProof/>
          <w:sz w:val="20"/>
          <w:szCs w:val="20"/>
        </w:rPr>
        <w:t xml:space="preserve">3.4.3. </w:t>
      </w:r>
      <w:r w:rsidRPr="004D01C9">
        <w:rPr>
          <w:noProof/>
          <w:sz w:val="20"/>
          <w:szCs w:val="20"/>
          <w:lang w:val="ka-GE"/>
        </w:rPr>
        <w:t>სატრანსპორტო საშუალებებისთვის დაზღვევის შეწყვეტის შემთხვევაში, დაზღვევის გაუქმების მომენტიდან დარჩენილი სადაზღვევო პრემია აღარ იქნება დამზღვევის მიერ გადახდილი და ის ჩაითვლება ,,გამოუმუშავებულ პრემიად“. დამატებით სატრანსპორტო საშუალებების დაზღვევის შემთხვევაში, პრემია დაითვლება დარჩენილ პერიოდზე;</w:t>
      </w:r>
    </w:p>
    <w:p w:rsidR="001F0457" w:rsidRPr="004D01C9" w:rsidRDefault="001F0457" w:rsidP="001F0457">
      <w:pPr>
        <w:pStyle w:val="ListParagraph"/>
        <w:widowControl/>
        <w:autoSpaceDE/>
        <w:autoSpaceDN/>
        <w:spacing w:after="160" w:line="259" w:lineRule="auto"/>
        <w:ind w:left="90"/>
        <w:contextualSpacing/>
        <w:jc w:val="both"/>
        <w:rPr>
          <w:noProof/>
          <w:sz w:val="20"/>
          <w:szCs w:val="20"/>
          <w:lang w:val="ka-GE"/>
        </w:rPr>
      </w:pPr>
      <w:r w:rsidRPr="004D01C9">
        <w:rPr>
          <w:noProof/>
          <w:sz w:val="20"/>
          <w:szCs w:val="20"/>
          <w:lang w:val="ka-GE"/>
        </w:rPr>
        <w:t>3</w:t>
      </w:r>
      <w:r>
        <w:rPr>
          <w:noProof/>
          <w:sz w:val="20"/>
          <w:szCs w:val="20"/>
          <w:lang w:val="ka-GE"/>
        </w:rPr>
        <w:t>.4.4.</w:t>
      </w:r>
      <w:r w:rsidRPr="004D01C9">
        <w:rPr>
          <w:noProof/>
          <w:sz w:val="20"/>
          <w:szCs w:val="20"/>
          <w:lang w:val="ka-GE"/>
        </w:rPr>
        <w:t xml:space="preserve"> სრული განადგურების (ტოტალის) შემთხვევაში, დამზღვევი სადაზღვევო პრემიას იხდის ხელშეკრულებით განსაზღვრული სადაზღვევო ვადის ბოლომდე. იმ სატრანსპორტო საშუალებებზე, რომლებზეც დამდგარია ნაწილობრივი ზარალი და დამზღვევის მიერ ამოღებული იქნება სადაზღვევო სიიდან, დაზღვევის გაუქმების მომენტიდან დარჩენილი სადაზღვევო პრემია აღარ იქნება დამზღვევის მიერ გადახდილი და ის ჩაითვლება ,,გამოუმუშავებულ პრემიად“;</w:t>
      </w:r>
    </w:p>
    <w:p w:rsidR="001F0457" w:rsidRPr="004D01C9" w:rsidRDefault="001F0457" w:rsidP="001F0457">
      <w:pPr>
        <w:pStyle w:val="ListParagraph"/>
        <w:widowControl/>
        <w:autoSpaceDE/>
        <w:autoSpaceDN/>
        <w:spacing w:after="160" w:line="259" w:lineRule="auto"/>
        <w:ind w:left="90"/>
        <w:contextualSpacing/>
        <w:jc w:val="both"/>
        <w:rPr>
          <w:noProof/>
          <w:sz w:val="20"/>
          <w:szCs w:val="20"/>
          <w:lang w:val="ka-GE"/>
        </w:rPr>
      </w:pPr>
      <w:r>
        <w:rPr>
          <w:noProof/>
          <w:sz w:val="20"/>
          <w:szCs w:val="20"/>
          <w:lang w:val="ka-GE"/>
        </w:rPr>
        <w:lastRenderedPageBreak/>
        <w:t>3.4.5.</w:t>
      </w:r>
      <w:r w:rsidRPr="004D01C9">
        <w:rPr>
          <w:noProof/>
          <w:sz w:val="20"/>
          <w:szCs w:val="20"/>
          <w:lang w:val="ka-GE"/>
        </w:rPr>
        <w:t xml:space="preserve"> დამატებითი დასაზღვევი ან/და სადაზღვევო სიიდან ამოღებული სატრანსპორტო საშუალებებისთვის პრემიის ოდენობა გამოთვლილი იქნება დღიური პროცენტის მიხედვით, რომელიც </w:t>
      </w:r>
      <w:r>
        <w:rPr>
          <w:noProof/>
          <w:sz w:val="20"/>
          <w:szCs w:val="20"/>
          <w:lang w:val="ka-GE"/>
        </w:rPr>
        <w:t xml:space="preserve">დაანგარიშდება, </w:t>
      </w:r>
      <w:r w:rsidRPr="004D01C9">
        <w:rPr>
          <w:noProof/>
          <w:sz w:val="20"/>
          <w:szCs w:val="20"/>
          <w:lang w:val="ka-GE"/>
        </w:rPr>
        <w:t>დღიური პროცენტის</w:t>
      </w:r>
      <w:r>
        <w:rPr>
          <w:noProof/>
          <w:sz w:val="20"/>
          <w:szCs w:val="20"/>
          <w:lang w:val="ka-GE"/>
        </w:rPr>
        <w:t xml:space="preserve">ა და </w:t>
      </w:r>
      <w:r w:rsidRPr="004D01C9">
        <w:rPr>
          <w:noProof/>
          <w:sz w:val="20"/>
          <w:szCs w:val="20"/>
          <w:lang w:val="ka-GE"/>
        </w:rPr>
        <w:t xml:space="preserve"> </w:t>
      </w:r>
      <w:r>
        <w:rPr>
          <w:noProof/>
          <w:sz w:val="20"/>
          <w:szCs w:val="20"/>
          <w:lang w:val="ka-GE"/>
        </w:rPr>
        <w:t>დასაზღვევი დღეების ფაქტობრივ რაოდენობაზე</w:t>
      </w:r>
      <w:r w:rsidRPr="004D01C9">
        <w:rPr>
          <w:noProof/>
          <w:sz w:val="20"/>
          <w:szCs w:val="20"/>
          <w:lang w:val="ka-GE"/>
        </w:rPr>
        <w:t xml:space="preserve"> გადაანგარიშების გზით.</w:t>
      </w:r>
    </w:p>
    <w:p w:rsidR="001D5CC5" w:rsidRPr="00F5662F" w:rsidRDefault="001D5CC5" w:rsidP="001D5CC5">
      <w:pPr>
        <w:pStyle w:val="ListParagraph"/>
        <w:widowControl/>
        <w:autoSpaceDE/>
        <w:autoSpaceDN/>
        <w:spacing w:after="160" w:line="259" w:lineRule="auto"/>
        <w:ind w:left="90"/>
        <w:contextualSpacing/>
        <w:jc w:val="both"/>
        <w:rPr>
          <w:noProof/>
          <w:sz w:val="20"/>
          <w:szCs w:val="20"/>
          <w:lang w:val="ka-GE"/>
        </w:rPr>
      </w:pPr>
    </w:p>
    <w:p w:rsidR="00A94C84" w:rsidRPr="00F5662F" w:rsidRDefault="00A94C84">
      <w:pPr>
        <w:pStyle w:val="BodyText"/>
        <w:spacing w:before="6"/>
        <w:ind w:left="0"/>
        <w:jc w:val="left"/>
        <w:rPr>
          <w:noProof/>
          <w:sz w:val="20"/>
          <w:szCs w:val="20"/>
          <w:lang w:val="ka-GE"/>
        </w:rPr>
      </w:pPr>
    </w:p>
    <w:p w:rsidR="00A94C84" w:rsidRPr="00F5662F" w:rsidRDefault="001606DB">
      <w:pPr>
        <w:pStyle w:val="Heading1"/>
        <w:rPr>
          <w:noProof/>
          <w:sz w:val="20"/>
          <w:szCs w:val="20"/>
          <w:lang w:val="ka-GE"/>
        </w:rPr>
      </w:pPr>
      <w:r w:rsidRPr="00F5662F">
        <w:rPr>
          <w:noProof/>
          <w:sz w:val="20"/>
          <w:szCs w:val="20"/>
          <w:lang w:val="ka-GE"/>
        </w:rPr>
        <w:t>4. მომსახურების გაწევის ადგილი და ვადა</w:t>
      </w:r>
    </w:p>
    <w:p w:rsidR="00A94C84" w:rsidRPr="00F5662F" w:rsidRDefault="00A94C84">
      <w:pPr>
        <w:pStyle w:val="BodyText"/>
        <w:spacing w:before="12"/>
        <w:ind w:left="0"/>
        <w:jc w:val="left"/>
        <w:rPr>
          <w:b/>
          <w:noProof/>
          <w:sz w:val="20"/>
          <w:szCs w:val="20"/>
          <w:lang w:val="ka-GE"/>
        </w:rPr>
      </w:pPr>
    </w:p>
    <w:p w:rsidR="00A94C84" w:rsidRPr="00F5662F" w:rsidRDefault="001606DB" w:rsidP="00D52156">
      <w:pPr>
        <w:pStyle w:val="BodyText"/>
        <w:rPr>
          <w:noProof/>
          <w:sz w:val="20"/>
          <w:szCs w:val="20"/>
          <w:lang w:val="ka-GE"/>
        </w:rPr>
      </w:pPr>
      <w:r w:rsidRPr="00F5662F">
        <w:rPr>
          <w:noProof/>
          <w:sz w:val="20"/>
          <w:szCs w:val="20"/>
          <w:lang w:val="ka-GE"/>
        </w:rPr>
        <w:t>4.1. მომსახურების გაწევის ადგილია საქართველოს მთელი ტერიტორია.</w:t>
      </w:r>
    </w:p>
    <w:p w:rsidR="00A94C84" w:rsidRPr="00F5662F" w:rsidRDefault="002007D7" w:rsidP="00D52156">
      <w:pPr>
        <w:pStyle w:val="BodyText"/>
        <w:spacing w:before="21"/>
        <w:ind w:left="90" w:right="101" w:hanging="90"/>
        <w:rPr>
          <w:noProof/>
          <w:sz w:val="20"/>
          <w:szCs w:val="20"/>
          <w:lang w:val="ka-GE"/>
        </w:rPr>
      </w:pPr>
      <w:r w:rsidRPr="00F5662F">
        <w:rPr>
          <w:noProof/>
          <w:sz w:val="20"/>
          <w:szCs w:val="20"/>
          <w:lang w:val="ka-GE"/>
        </w:rPr>
        <w:t xml:space="preserve">  </w:t>
      </w:r>
      <w:r w:rsidR="001606DB" w:rsidRPr="00F5662F">
        <w:rPr>
          <w:noProof/>
          <w:sz w:val="20"/>
          <w:szCs w:val="20"/>
          <w:lang w:val="ka-GE"/>
        </w:rPr>
        <w:t>4.2. მომსახურების</w:t>
      </w:r>
      <w:r w:rsidR="00380E9F" w:rsidRPr="00F5662F">
        <w:rPr>
          <w:noProof/>
          <w:sz w:val="20"/>
          <w:szCs w:val="20"/>
          <w:lang w:val="ka-GE"/>
        </w:rPr>
        <w:t xml:space="preserve"> გაწევა</w:t>
      </w:r>
      <w:r w:rsidR="001606DB" w:rsidRPr="00F5662F">
        <w:rPr>
          <w:noProof/>
          <w:sz w:val="20"/>
          <w:szCs w:val="20"/>
          <w:lang w:val="ka-GE"/>
        </w:rPr>
        <w:t xml:space="preserve"> უნდა განხორციელდეს</w:t>
      </w:r>
      <w:r w:rsidR="00380E9F" w:rsidRPr="00F5662F">
        <w:rPr>
          <w:noProof/>
          <w:sz w:val="20"/>
          <w:szCs w:val="20"/>
          <w:lang w:val="ka-GE"/>
        </w:rPr>
        <w:t xml:space="preserve"> ხელშეკრულების გაფორმების დღის </w:t>
      </w:r>
      <w:r w:rsidR="001606DB" w:rsidRPr="00F5662F">
        <w:rPr>
          <w:noProof/>
          <w:sz w:val="20"/>
          <w:szCs w:val="20"/>
          <w:lang w:val="ka-GE"/>
        </w:rPr>
        <w:t xml:space="preserve"> </w:t>
      </w:r>
      <w:r w:rsidR="00380E9F" w:rsidRPr="00F5662F">
        <w:rPr>
          <w:noProof/>
          <w:sz w:val="20"/>
          <w:szCs w:val="20"/>
          <w:lang w:val="ka-GE"/>
        </w:rPr>
        <w:t xml:space="preserve">24:00 საათიდან </w:t>
      </w:r>
      <w:r w:rsidR="006A44F5">
        <w:rPr>
          <w:noProof/>
          <w:sz w:val="20"/>
          <w:szCs w:val="20"/>
          <w:lang w:val="ka-GE"/>
        </w:rPr>
        <w:t xml:space="preserve">(მაგრამ არაუადრეს 2020 წლის 1 იანვრის 00:00 საათისა) </w:t>
      </w:r>
      <w:r w:rsidR="00380E9F" w:rsidRPr="00F5662F">
        <w:rPr>
          <w:noProof/>
          <w:sz w:val="20"/>
          <w:szCs w:val="20"/>
          <w:lang w:val="ka-GE"/>
        </w:rPr>
        <w:t>არაუგვიანეს</w:t>
      </w:r>
      <w:r w:rsidR="006C4718">
        <w:rPr>
          <w:noProof/>
          <w:sz w:val="20"/>
          <w:szCs w:val="20"/>
          <w:lang w:val="ka-GE"/>
        </w:rPr>
        <w:t xml:space="preserve"> 2020</w:t>
      </w:r>
      <w:r w:rsidR="00380E9F" w:rsidRPr="00F5662F">
        <w:rPr>
          <w:noProof/>
          <w:sz w:val="20"/>
          <w:szCs w:val="20"/>
          <w:lang w:val="ka-GE"/>
        </w:rPr>
        <w:t xml:space="preserve"> წლის 31 დეკემბრის 24:00 საათამდე</w:t>
      </w:r>
      <w:r w:rsidR="00053520" w:rsidRPr="00F5662F">
        <w:rPr>
          <w:noProof/>
          <w:sz w:val="20"/>
          <w:szCs w:val="20"/>
          <w:lang w:val="ka-GE"/>
        </w:rPr>
        <w:t xml:space="preserve">. </w:t>
      </w:r>
    </w:p>
    <w:p w:rsidR="00A94C84" w:rsidRPr="00F5662F" w:rsidRDefault="001606DB" w:rsidP="00D52156">
      <w:pPr>
        <w:pStyle w:val="BodyText"/>
        <w:rPr>
          <w:noProof/>
          <w:sz w:val="20"/>
          <w:szCs w:val="20"/>
          <w:lang w:val="ka-GE"/>
        </w:rPr>
      </w:pPr>
      <w:r w:rsidRPr="00F5662F">
        <w:rPr>
          <w:noProof/>
          <w:sz w:val="20"/>
          <w:szCs w:val="20"/>
          <w:lang w:val="ka-GE"/>
        </w:rPr>
        <w:t>4.3. დაზღვევის პერიოდი: ხელშეკრულების ძ</w:t>
      </w:r>
      <w:r w:rsidR="00D52156" w:rsidRPr="00F5662F">
        <w:rPr>
          <w:noProof/>
          <w:sz w:val="20"/>
          <w:szCs w:val="20"/>
          <w:lang w:val="ka-GE"/>
        </w:rPr>
        <w:t>ა</w:t>
      </w:r>
      <w:r w:rsidRPr="00F5662F">
        <w:rPr>
          <w:noProof/>
          <w:sz w:val="20"/>
          <w:szCs w:val="20"/>
          <w:lang w:val="ka-GE"/>
        </w:rPr>
        <w:t xml:space="preserve">ლაში შესვლის დღის 24:00 საათიდან </w:t>
      </w:r>
      <w:r w:rsidR="006A44F5">
        <w:rPr>
          <w:noProof/>
          <w:sz w:val="20"/>
          <w:szCs w:val="20"/>
          <w:lang w:val="ka-GE"/>
        </w:rPr>
        <w:t xml:space="preserve">(მაგრამ არაუადრეს 2020 წლის 1 იანვრის 00:00 საათისა) </w:t>
      </w:r>
      <w:r w:rsidR="009E7CF8" w:rsidRPr="00F5662F">
        <w:rPr>
          <w:noProof/>
          <w:sz w:val="20"/>
          <w:szCs w:val="20"/>
          <w:lang w:val="ka-GE"/>
        </w:rPr>
        <w:t xml:space="preserve">არაუგვიანეს </w:t>
      </w:r>
      <w:r w:rsidR="006C4718">
        <w:rPr>
          <w:noProof/>
          <w:sz w:val="20"/>
          <w:szCs w:val="20"/>
          <w:lang w:val="ka-GE"/>
        </w:rPr>
        <w:t>2020</w:t>
      </w:r>
      <w:r w:rsidRPr="00F5662F">
        <w:rPr>
          <w:noProof/>
          <w:sz w:val="20"/>
          <w:szCs w:val="20"/>
          <w:lang w:val="ka-GE"/>
        </w:rPr>
        <w:t xml:space="preserve"> წლის 31</w:t>
      </w:r>
      <w:r w:rsidR="00D52156" w:rsidRPr="00F5662F">
        <w:rPr>
          <w:noProof/>
          <w:sz w:val="20"/>
          <w:szCs w:val="20"/>
          <w:lang w:val="ka-GE"/>
        </w:rPr>
        <w:t xml:space="preserve"> </w:t>
      </w:r>
      <w:r w:rsidRPr="00F5662F">
        <w:rPr>
          <w:noProof/>
          <w:sz w:val="20"/>
          <w:szCs w:val="20"/>
          <w:lang w:val="ka-GE"/>
        </w:rPr>
        <w:t>დეკემბრის 24:00 საათამდე.</w:t>
      </w:r>
    </w:p>
    <w:p w:rsidR="00A94C84" w:rsidRPr="00F5662F" w:rsidRDefault="00A94C84" w:rsidP="00D52156">
      <w:pPr>
        <w:pStyle w:val="BodyText"/>
        <w:spacing w:before="12"/>
        <w:ind w:left="0"/>
        <w:rPr>
          <w:noProof/>
          <w:sz w:val="20"/>
          <w:szCs w:val="20"/>
          <w:lang w:val="ka-GE"/>
        </w:rPr>
      </w:pPr>
    </w:p>
    <w:p w:rsidR="00A94C84" w:rsidRPr="00F5662F" w:rsidRDefault="001606DB">
      <w:pPr>
        <w:pStyle w:val="Heading1"/>
        <w:ind w:left="365"/>
        <w:rPr>
          <w:noProof/>
          <w:sz w:val="20"/>
          <w:szCs w:val="20"/>
          <w:lang w:val="ka-GE"/>
        </w:rPr>
      </w:pPr>
      <w:r w:rsidRPr="00F5662F">
        <w:rPr>
          <w:noProof/>
          <w:sz w:val="20"/>
          <w:szCs w:val="20"/>
          <w:lang w:val="ka-GE"/>
        </w:rPr>
        <w:t>5.  მხარეთა უფლება-მოვალეობები</w:t>
      </w:r>
    </w:p>
    <w:p w:rsidR="00A94C84" w:rsidRPr="00F5662F" w:rsidRDefault="00A94C84">
      <w:pPr>
        <w:pStyle w:val="BodyText"/>
        <w:spacing w:before="1"/>
        <w:ind w:left="0"/>
        <w:jc w:val="left"/>
        <w:rPr>
          <w:b/>
          <w:noProof/>
          <w:sz w:val="20"/>
          <w:szCs w:val="20"/>
          <w:lang w:val="ka-GE"/>
        </w:rPr>
      </w:pPr>
    </w:p>
    <w:p w:rsidR="00A94C84" w:rsidRPr="00F5662F" w:rsidRDefault="001606DB">
      <w:pPr>
        <w:spacing w:before="1" w:line="289" w:lineRule="exact"/>
        <w:ind w:left="111"/>
        <w:jc w:val="both"/>
        <w:rPr>
          <w:b/>
          <w:bCs/>
          <w:noProof/>
          <w:sz w:val="20"/>
          <w:szCs w:val="20"/>
          <w:lang w:val="ka-GE"/>
        </w:rPr>
      </w:pPr>
      <w:r w:rsidRPr="00F5662F">
        <w:rPr>
          <w:b/>
          <w:bCs/>
          <w:noProof/>
          <w:sz w:val="20"/>
          <w:szCs w:val="20"/>
          <w:lang w:val="ka-GE"/>
        </w:rPr>
        <w:t>5.1. მიმწოდებელი ვალდებულია:</w:t>
      </w:r>
    </w:p>
    <w:p w:rsidR="00A94C84" w:rsidRPr="00F5662F" w:rsidRDefault="001606DB">
      <w:pPr>
        <w:pStyle w:val="BodyText"/>
        <w:ind w:right="103"/>
        <w:rPr>
          <w:noProof/>
          <w:sz w:val="20"/>
          <w:szCs w:val="20"/>
          <w:lang w:val="ka-GE"/>
        </w:rPr>
      </w:pPr>
      <w:r w:rsidRPr="00F5662F">
        <w:rPr>
          <w:noProof/>
          <w:sz w:val="20"/>
          <w:szCs w:val="20"/>
          <w:lang w:val="ka-GE"/>
        </w:rPr>
        <w:t>ა) სადაზღვევო მომსახურება</w:t>
      </w:r>
      <w:r w:rsidR="00BA11E2" w:rsidRPr="00F5662F">
        <w:rPr>
          <w:noProof/>
          <w:sz w:val="20"/>
          <w:szCs w:val="20"/>
          <w:lang w:val="ka-GE"/>
        </w:rPr>
        <w:t xml:space="preserve"> გაუწიოს</w:t>
      </w:r>
      <w:r w:rsidRPr="00F5662F">
        <w:rPr>
          <w:noProof/>
          <w:sz w:val="20"/>
          <w:szCs w:val="20"/>
          <w:lang w:val="ka-GE"/>
        </w:rPr>
        <w:t xml:space="preserve"> შემსყიდველ ორგანიზაციებს კონსოლიდირებულ</w:t>
      </w:r>
      <w:r w:rsidR="00500B5B" w:rsidRPr="00F5662F">
        <w:rPr>
          <w:noProof/>
          <w:sz w:val="20"/>
          <w:szCs w:val="20"/>
          <w:lang w:val="ka-GE"/>
        </w:rPr>
        <w:t>ი</w:t>
      </w:r>
      <w:r w:rsidRPr="00F5662F">
        <w:rPr>
          <w:noProof/>
          <w:sz w:val="20"/>
          <w:szCs w:val="20"/>
          <w:lang w:val="ka-GE"/>
        </w:rPr>
        <w:t xml:space="preserve"> ტენდერით განსაზღვრული პირობებითა და ფასით</w:t>
      </w:r>
      <w:r w:rsidR="005B01AD" w:rsidRPr="00F5662F">
        <w:rPr>
          <w:noProof/>
          <w:sz w:val="20"/>
          <w:szCs w:val="20"/>
          <w:lang w:val="ka-GE"/>
        </w:rPr>
        <w:t>;</w:t>
      </w:r>
    </w:p>
    <w:p w:rsidR="007410BE" w:rsidRPr="00F5662F" w:rsidRDefault="001606DB">
      <w:pPr>
        <w:pStyle w:val="BodyText"/>
        <w:ind w:right="101"/>
        <w:rPr>
          <w:noProof/>
          <w:sz w:val="20"/>
          <w:szCs w:val="20"/>
          <w:lang w:val="ka-GE"/>
        </w:rPr>
      </w:pPr>
      <w:r w:rsidRPr="00F5662F">
        <w:rPr>
          <w:noProof/>
          <w:sz w:val="20"/>
          <w:szCs w:val="20"/>
          <w:lang w:val="ka-GE"/>
        </w:rPr>
        <w:t>ბ) სათანადო გულისხმიერებითა და პასუხისმგებლობით ითანამშრომლოს შემსყიდველთან, განიხილოს მისი</w:t>
      </w:r>
      <w:r w:rsidRPr="00F5662F">
        <w:rPr>
          <w:noProof/>
          <w:spacing w:val="-7"/>
          <w:sz w:val="20"/>
          <w:szCs w:val="20"/>
          <w:lang w:val="ka-GE"/>
        </w:rPr>
        <w:t xml:space="preserve"> </w:t>
      </w:r>
      <w:r w:rsidRPr="00F5662F">
        <w:rPr>
          <w:noProof/>
          <w:sz w:val="20"/>
          <w:szCs w:val="20"/>
          <w:lang w:val="ka-GE"/>
        </w:rPr>
        <w:t>მოსაზრებები,</w:t>
      </w:r>
      <w:r w:rsidRPr="00F5662F">
        <w:rPr>
          <w:noProof/>
          <w:spacing w:val="-7"/>
          <w:sz w:val="20"/>
          <w:szCs w:val="20"/>
          <w:lang w:val="ka-GE"/>
        </w:rPr>
        <w:t xml:space="preserve"> </w:t>
      </w:r>
      <w:r w:rsidRPr="00F5662F">
        <w:rPr>
          <w:noProof/>
          <w:sz w:val="20"/>
          <w:szCs w:val="20"/>
          <w:lang w:val="ka-GE"/>
        </w:rPr>
        <w:t>პრეტენზიები</w:t>
      </w:r>
      <w:r w:rsidRPr="00F5662F">
        <w:rPr>
          <w:noProof/>
          <w:spacing w:val="-6"/>
          <w:sz w:val="20"/>
          <w:szCs w:val="20"/>
          <w:lang w:val="ka-GE"/>
        </w:rPr>
        <w:t xml:space="preserve"> </w:t>
      </w:r>
      <w:r w:rsidRPr="00F5662F">
        <w:rPr>
          <w:noProof/>
          <w:sz w:val="20"/>
          <w:szCs w:val="20"/>
          <w:lang w:val="ka-GE"/>
        </w:rPr>
        <w:t>და</w:t>
      </w:r>
      <w:r w:rsidRPr="00F5662F">
        <w:rPr>
          <w:noProof/>
          <w:spacing w:val="-7"/>
          <w:sz w:val="20"/>
          <w:szCs w:val="20"/>
          <w:lang w:val="ka-GE"/>
        </w:rPr>
        <w:t xml:space="preserve"> </w:t>
      </w:r>
      <w:r w:rsidRPr="00F5662F">
        <w:rPr>
          <w:noProof/>
          <w:sz w:val="20"/>
          <w:szCs w:val="20"/>
          <w:lang w:val="ka-GE"/>
        </w:rPr>
        <w:t>მიაწოდოს</w:t>
      </w:r>
      <w:r w:rsidRPr="00F5662F">
        <w:rPr>
          <w:noProof/>
          <w:spacing w:val="-6"/>
          <w:sz w:val="20"/>
          <w:szCs w:val="20"/>
          <w:lang w:val="ka-GE"/>
        </w:rPr>
        <w:t xml:space="preserve"> </w:t>
      </w:r>
      <w:r w:rsidRPr="00F5662F">
        <w:rPr>
          <w:noProof/>
          <w:sz w:val="20"/>
          <w:szCs w:val="20"/>
          <w:lang w:val="ka-GE"/>
        </w:rPr>
        <w:t>მოტივირებული</w:t>
      </w:r>
      <w:r w:rsidRPr="00F5662F">
        <w:rPr>
          <w:noProof/>
          <w:spacing w:val="-6"/>
          <w:sz w:val="20"/>
          <w:szCs w:val="20"/>
          <w:lang w:val="ka-GE"/>
        </w:rPr>
        <w:t xml:space="preserve"> </w:t>
      </w:r>
      <w:r w:rsidRPr="00F5662F">
        <w:rPr>
          <w:noProof/>
          <w:sz w:val="20"/>
          <w:szCs w:val="20"/>
          <w:lang w:val="ka-GE"/>
        </w:rPr>
        <w:t>წერილობითი</w:t>
      </w:r>
      <w:r w:rsidRPr="00F5662F">
        <w:rPr>
          <w:noProof/>
          <w:spacing w:val="-7"/>
          <w:sz w:val="20"/>
          <w:szCs w:val="20"/>
          <w:lang w:val="ka-GE"/>
        </w:rPr>
        <w:t xml:space="preserve"> </w:t>
      </w:r>
      <w:r w:rsidRPr="00F5662F">
        <w:rPr>
          <w:noProof/>
          <w:sz w:val="20"/>
          <w:szCs w:val="20"/>
          <w:lang w:val="ka-GE"/>
        </w:rPr>
        <w:t>პასუხი</w:t>
      </w:r>
      <w:r w:rsidRPr="00F5662F">
        <w:rPr>
          <w:noProof/>
          <w:spacing w:val="-6"/>
          <w:sz w:val="20"/>
          <w:szCs w:val="20"/>
          <w:lang w:val="ka-GE"/>
        </w:rPr>
        <w:t xml:space="preserve"> </w:t>
      </w:r>
      <w:r w:rsidRPr="00F5662F">
        <w:rPr>
          <w:noProof/>
          <w:sz w:val="20"/>
          <w:szCs w:val="20"/>
          <w:lang w:val="ka-GE"/>
        </w:rPr>
        <w:t>ყველა</w:t>
      </w:r>
      <w:r w:rsidRPr="00F5662F">
        <w:rPr>
          <w:noProof/>
          <w:spacing w:val="-7"/>
          <w:sz w:val="20"/>
          <w:szCs w:val="20"/>
          <w:lang w:val="ka-GE"/>
        </w:rPr>
        <w:t xml:space="preserve"> </w:t>
      </w:r>
      <w:r w:rsidRPr="00F5662F">
        <w:rPr>
          <w:noProof/>
          <w:sz w:val="20"/>
          <w:szCs w:val="20"/>
          <w:lang w:val="ka-GE"/>
        </w:rPr>
        <w:t>საკითხზე</w:t>
      </w:r>
      <w:r w:rsidR="005B01AD" w:rsidRPr="00F5662F">
        <w:rPr>
          <w:noProof/>
          <w:sz w:val="20"/>
          <w:szCs w:val="20"/>
          <w:lang w:val="ka-GE"/>
        </w:rPr>
        <w:t>;</w:t>
      </w:r>
    </w:p>
    <w:p w:rsidR="00E62228" w:rsidRPr="00F5662F" w:rsidRDefault="001606DB" w:rsidP="00E62228">
      <w:pPr>
        <w:pStyle w:val="BodyText"/>
        <w:ind w:right="101"/>
        <w:rPr>
          <w:noProof/>
          <w:sz w:val="20"/>
          <w:szCs w:val="20"/>
          <w:lang w:val="ka-GE"/>
        </w:rPr>
      </w:pPr>
      <w:r w:rsidRPr="000D2343">
        <w:rPr>
          <w:noProof/>
          <w:sz w:val="20"/>
          <w:szCs w:val="20"/>
          <w:lang w:val="ka-GE"/>
        </w:rPr>
        <w:t>გ)</w:t>
      </w:r>
      <w:r w:rsidRPr="000D2343">
        <w:rPr>
          <w:noProof/>
          <w:spacing w:val="-13"/>
          <w:sz w:val="20"/>
          <w:szCs w:val="20"/>
          <w:lang w:val="ka-GE"/>
        </w:rPr>
        <w:t xml:space="preserve"> </w:t>
      </w:r>
      <w:r w:rsidRPr="000D2343">
        <w:rPr>
          <w:noProof/>
          <w:sz w:val="20"/>
          <w:szCs w:val="20"/>
          <w:lang w:val="ka-GE"/>
        </w:rPr>
        <w:t>სადაზღვევო</w:t>
      </w:r>
      <w:r w:rsidRPr="000D2343">
        <w:rPr>
          <w:noProof/>
          <w:spacing w:val="-11"/>
          <w:sz w:val="20"/>
          <w:szCs w:val="20"/>
          <w:lang w:val="ka-GE"/>
        </w:rPr>
        <w:t xml:space="preserve"> </w:t>
      </w:r>
      <w:r w:rsidRPr="000D2343">
        <w:rPr>
          <w:noProof/>
          <w:sz w:val="20"/>
          <w:szCs w:val="20"/>
          <w:lang w:val="ka-GE"/>
        </w:rPr>
        <w:t>შემთხვევის</w:t>
      </w:r>
      <w:r w:rsidRPr="000D2343">
        <w:rPr>
          <w:noProof/>
          <w:spacing w:val="-12"/>
          <w:sz w:val="20"/>
          <w:szCs w:val="20"/>
          <w:lang w:val="ka-GE"/>
        </w:rPr>
        <w:t xml:space="preserve"> </w:t>
      </w:r>
      <w:r w:rsidRPr="000D2343">
        <w:rPr>
          <w:noProof/>
          <w:sz w:val="20"/>
          <w:szCs w:val="20"/>
          <w:lang w:val="ka-GE"/>
        </w:rPr>
        <w:t>დადგომისას</w:t>
      </w:r>
      <w:r w:rsidR="0066419D" w:rsidRPr="000D2343">
        <w:rPr>
          <w:noProof/>
          <w:sz w:val="20"/>
          <w:szCs w:val="20"/>
          <w:lang w:val="ka-GE"/>
        </w:rPr>
        <w:t>,</w:t>
      </w:r>
      <w:r w:rsidRPr="000D2343">
        <w:rPr>
          <w:noProof/>
          <w:spacing w:val="-12"/>
          <w:sz w:val="20"/>
          <w:szCs w:val="20"/>
          <w:lang w:val="ka-GE"/>
        </w:rPr>
        <w:t xml:space="preserve"> </w:t>
      </w:r>
      <w:r w:rsidRPr="000D2343">
        <w:rPr>
          <w:noProof/>
          <w:sz w:val="20"/>
          <w:szCs w:val="20"/>
          <w:lang w:val="ka-GE"/>
        </w:rPr>
        <w:t>სადაზღვევო</w:t>
      </w:r>
      <w:r w:rsidRPr="000D2343">
        <w:rPr>
          <w:noProof/>
          <w:spacing w:val="-12"/>
          <w:sz w:val="20"/>
          <w:szCs w:val="20"/>
          <w:lang w:val="ka-GE"/>
        </w:rPr>
        <w:t xml:space="preserve"> </w:t>
      </w:r>
      <w:r w:rsidRPr="000D2343">
        <w:rPr>
          <w:noProof/>
          <w:sz w:val="20"/>
          <w:szCs w:val="20"/>
          <w:lang w:val="ka-GE"/>
        </w:rPr>
        <w:t xml:space="preserve">კომპანიამ </w:t>
      </w:r>
      <w:r w:rsidR="00E62228" w:rsidRPr="000D2343">
        <w:rPr>
          <w:noProof/>
          <w:sz w:val="20"/>
          <w:szCs w:val="20"/>
          <w:lang w:val="ka-GE"/>
        </w:rPr>
        <w:t xml:space="preserve">არ </w:t>
      </w:r>
      <w:r w:rsidR="000321F8" w:rsidRPr="000D2343">
        <w:rPr>
          <w:noProof/>
          <w:sz w:val="20"/>
          <w:szCs w:val="20"/>
          <w:lang w:val="ka-GE"/>
        </w:rPr>
        <w:t xml:space="preserve">უნდა </w:t>
      </w:r>
      <w:r w:rsidR="00E62228" w:rsidRPr="000D2343">
        <w:rPr>
          <w:noProof/>
          <w:sz w:val="20"/>
          <w:szCs w:val="20"/>
          <w:lang w:val="ka-GE"/>
        </w:rPr>
        <w:t xml:space="preserve">გამოიყენოს რეგრესის უფლება </w:t>
      </w:r>
      <w:r w:rsidR="00555DDE" w:rsidRPr="000D2343">
        <w:rPr>
          <w:noProof/>
          <w:sz w:val="20"/>
          <w:szCs w:val="20"/>
          <w:lang w:val="ka-GE"/>
        </w:rPr>
        <w:t xml:space="preserve">წინამდებარე კონსოლიდირებული ტენდერის ფარგლებში გაფორმებული ხელშეკრულებებით განსაზღვრული (მიუხედავად განსხვავებული </w:t>
      </w:r>
      <w:r w:rsidR="00A52757" w:rsidRPr="000D2343">
        <w:rPr>
          <w:noProof/>
          <w:sz w:val="20"/>
          <w:szCs w:val="20"/>
          <w:lang w:val="ka-GE"/>
        </w:rPr>
        <w:t>საი</w:t>
      </w:r>
      <w:r w:rsidR="00555DDE" w:rsidRPr="000D2343">
        <w:rPr>
          <w:noProof/>
          <w:sz w:val="20"/>
          <w:szCs w:val="20"/>
          <w:lang w:val="ka-GE"/>
        </w:rPr>
        <w:t xml:space="preserve">დენტიფიკაციო კოდის მქონე შემსყიდველი ორგანიზაციებისა) </w:t>
      </w:r>
      <w:r w:rsidR="00E62228" w:rsidRPr="000D2343">
        <w:rPr>
          <w:noProof/>
          <w:sz w:val="20"/>
          <w:szCs w:val="20"/>
          <w:lang w:val="ka-GE"/>
        </w:rPr>
        <w:t>შემსყიდველი ორგანიზაციის თანამშრომლის მიმართ;</w:t>
      </w:r>
    </w:p>
    <w:p w:rsidR="00A94C84" w:rsidRPr="00F5662F" w:rsidRDefault="001606DB" w:rsidP="00E62228">
      <w:pPr>
        <w:pStyle w:val="BodyText"/>
        <w:ind w:right="101"/>
        <w:rPr>
          <w:noProof/>
          <w:sz w:val="20"/>
          <w:szCs w:val="20"/>
          <w:lang w:val="ka-GE"/>
        </w:rPr>
      </w:pPr>
      <w:r w:rsidRPr="00F5662F">
        <w:rPr>
          <w:noProof/>
          <w:sz w:val="20"/>
          <w:szCs w:val="20"/>
          <w:lang w:val="ka-GE"/>
        </w:rPr>
        <w:t xml:space="preserve">დ) </w:t>
      </w:r>
      <w:r w:rsidR="00A614ED" w:rsidRPr="00F5662F">
        <w:rPr>
          <w:noProof/>
          <w:sz w:val="20"/>
          <w:szCs w:val="20"/>
          <w:lang w:val="ka-GE"/>
        </w:rPr>
        <w:t>დაზღვევის დამადასტურებლ</w:t>
      </w:r>
      <w:r w:rsidR="001D7DCF" w:rsidRPr="00F5662F">
        <w:rPr>
          <w:noProof/>
          <w:sz w:val="20"/>
          <w:szCs w:val="20"/>
          <w:lang w:val="ka-GE"/>
        </w:rPr>
        <w:t>ა</w:t>
      </w:r>
      <w:r w:rsidR="00A614ED" w:rsidRPr="00F5662F">
        <w:rPr>
          <w:noProof/>
          <w:sz w:val="20"/>
          <w:szCs w:val="20"/>
          <w:lang w:val="ka-GE"/>
        </w:rPr>
        <w:t>დ თითოეულ სატრანსპორტო საშუალებაზე გასცეს შესაბამისი სადაზღვევო პოლისი;</w:t>
      </w:r>
    </w:p>
    <w:p w:rsidR="00A94C84" w:rsidRPr="00F5662F" w:rsidRDefault="001606DB">
      <w:pPr>
        <w:pStyle w:val="BodyText"/>
        <w:spacing w:before="1"/>
        <w:ind w:right="104"/>
        <w:rPr>
          <w:noProof/>
          <w:sz w:val="20"/>
          <w:szCs w:val="20"/>
          <w:lang w:val="ka-GE"/>
        </w:rPr>
      </w:pPr>
      <w:r w:rsidRPr="00F5662F">
        <w:rPr>
          <w:noProof/>
          <w:sz w:val="20"/>
          <w:szCs w:val="20"/>
          <w:lang w:val="ka-GE"/>
        </w:rPr>
        <w:t>ე) სრული კონტროლი გაუწიოს დამზღვევის მიმართ მესამე პირთა პრეტენზიის მოგვარებისათვის საჭირო კანონით გათვალისწინებულ სახის პროცედურებს</w:t>
      </w:r>
      <w:r w:rsidR="005B01AD" w:rsidRPr="00F5662F">
        <w:rPr>
          <w:noProof/>
          <w:sz w:val="20"/>
          <w:szCs w:val="20"/>
          <w:lang w:val="ka-GE"/>
        </w:rPr>
        <w:t>;</w:t>
      </w:r>
    </w:p>
    <w:p w:rsidR="00A94C84" w:rsidRPr="00F5662F" w:rsidRDefault="001606DB">
      <w:pPr>
        <w:pStyle w:val="BodyText"/>
        <w:ind w:right="102"/>
        <w:rPr>
          <w:noProof/>
          <w:sz w:val="20"/>
          <w:szCs w:val="20"/>
          <w:lang w:val="ka-GE"/>
        </w:rPr>
      </w:pPr>
      <w:r w:rsidRPr="00F5662F">
        <w:rPr>
          <w:noProof/>
          <w:sz w:val="20"/>
          <w:szCs w:val="20"/>
          <w:lang w:val="ka-GE"/>
        </w:rPr>
        <w:t xml:space="preserve">ვ) </w:t>
      </w:r>
      <w:r w:rsidR="00C02269" w:rsidRPr="00F5662F">
        <w:rPr>
          <w:noProof/>
          <w:sz w:val="20"/>
          <w:szCs w:val="20"/>
          <w:lang w:val="ka-GE"/>
        </w:rPr>
        <w:t>განიხილოს და სადაზღვევო შემთხვევის დადასტურების შემთხვევაში, შესაბამისი მომსახურება გაწიოს ნებისმიერ შემთხვევაზე, რომ</w:t>
      </w:r>
      <w:r w:rsidR="002A77CB" w:rsidRPr="00F5662F">
        <w:rPr>
          <w:noProof/>
          <w:sz w:val="20"/>
          <w:szCs w:val="20"/>
          <w:lang w:val="ka-GE"/>
        </w:rPr>
        <w:t>ელი</w:t>
      </w:r>
      <w:r w:rsidR="00C02269" w:rsidRPr="00F5662F">
        <w:rPr>
          <w:noProof/>
          <w:sz w:val="20"/>
          <w:szCs w:val="20"/>
          <w:lang w:val="ka-GE"/>
        </w:rPr>
        <w:t>ც მოხდა სადაზღვევო პერიოდის განმავლობაში, მიუხედავად მომსახურების გაწევისათვის საჭირო დროის ხანგრძლივობისა;</w:t>
      </w:r>
    </w:p>
    <w:p w:rsidR="000418F3" w:rsidRPr="00F5662F" w:rsidRDefault="000418F3">
      <w:pPr>
        <w:pStyle w:val="BodyText"/>
        <w:ind w:right="102"/>
        <w:rPr>
          <w:noProof/>
          <w:sz w:val="20"/>
          <w:szCs w:val="20"/>
          <w:lang w:val="ka-GE"/>
        </w:rPr>
      </w:pPr>
      <w:r w:rsidRPr="00F5662F">
        <w:rPr>
          <w:noProof/>
          <w:sz w:val="20"/>
          <w:szCs w:val="20"/>
          <w:lang w:val="ka-GE"/>
        </w:rPr>
        <w:t>ზ) განახორციელოს სატრანსპორტო საშუალების დაზღვევა: სრული განადგურების შემთხვევაში - 0% ფრანშიზით, ხოლო სხვა დანარჩენ შემთხვევაში - 0% ფრანშიზით;</w:t>
      </w:r>
    </w:p>
    <w:p w:rsidR="00D7467F" w:rsidRPr="00F5662F" w:rsidRDefault="00D7467F" w:rsidP="00481AB8">
      <w:pPr>
        <w:pStyle w:val="BodyText"/>
        <w:spacing w:before="1"/>
        <w:ind w:right="104"/>
        <w:rPr>
          <w:noProof/>
          <w:sz w:val="20"/>
          <w:szCs w:val="20"/>
          <w:lang w:val="ka-GE"/>
        </w:rPr>
      </w:pPr>
      <w:r w:rsidRPr="00F5662F">
        <w:rPr>
          <w:noProof/>
          <w:sz w:val="20"/>
          <w:szCs w:val="20"/>
          <w:lang w:val="ka-GE"/>
        </w:rPr>
        <w:t xml:space="preserve">თ) </w:t>
      </w:r>
      <w:r w:rsidR="00915DB6" w:rsidRPr="00F5662F">
        <w:rPr>
          <w:noProof/>
          <w:sz w:val="20"/>
          <w:szCs w:val="20"/>
          <w:lang w:val="ka-GE"/>
        </w:rPr>
        <w:t xml:space="preserve">მომხდარი შემთხვევის განხილვის მიზნით, სადაზღვევო შემთხვევის დამადასტურებელი დოკუმენტ(ებ)ის მიღებიდან 3 (სამი) სამუშაო დღეში აღიაროს შემთხვევა, როგორც სადაზღვევო შემთხვევა ან დასაბუთებული უარი განაცხადოს აღიარებაზე, რის შესახებაც წერილობით (შესაძლებელია ელ. ფოსტაზე) უნდა აცნობოს დამზღვევს; </w:t>
      </w:r>
    </w:p>
    <w:p w:rsidR="00481AB8" w:rsidRPr="00F5662F" w:rsidRDefault="00BB4EDD" w:rsidP="00481AB8">
      <w:pPr>
        <w:pStyle w:val="BodyText"/>
        <w:spacing w:before="1"/>
        <w:ind w:right="104"/>
        <w:rPr>
          <w:noProof/>
          <w:sz w:val="20"/>
          <w:szCs w:val="20"/>
          <w:lang w:val="ka-GE"/>
        </w:rPr>
      </w:pPr>
      <w:r w:rsidRPr="00F5662F">
        <w:rPr>
          <w:noProof/>
          <w:sz w:val="20"/>
          <w:szCs w:val="20"/>
          <w:lang w:val="ka-GE"/>
        </w:rPr>
        <w:t xml:space="preserve">ი) </w:t>
      </w:r>
      <w:r w:rsidR="00481AB8" w:rsidRPr="00F5662F">
        <w:rPr>
          <w:noProof/>
          <w:sz w:val="20"/>
          <w:szCs w:val="20"/>
          <w:lang w:val="ka-GE"/>
        </w:rPr>
        <w:t xml:space="preserve">დეფექტური აქტის გამოცემიდან, არაუგვიანეს 3 (სამი) სამუშაო დღის ვადაში შეადგინოს </w:t>
      </w:r>
      <w:r w:rsidR="000B67F1">
        <w:rPr>
          <w:noProof/>
          <w:sz w:val="20"/>
          <w:szCs w:val="20"/>
          <w:lang w:val="ka-GE"/>
        </w:rPr>
        <w:t>სადაზღვევო შემთხვევის</w:t>
      </w:r>
      <w:r w:rsidR="00481AB8" w:rsidRPr="00F5662F">
        <w:rPr>
          <w:noProof/>
          <w:sz w:val="20"/>
          <w:szCs w:val="20"/>
          <w:lang w:val="ka-GE"/>
        </w:rPr>
        <w:t xml:space="preserve"> აქტი. </w:t>
      </w:r>
      <w:r w:rsidR="003565A8">
        <w:rPr>
          <w:noProof/>
          <w:sz w:val="20"/>
          <w:szCs w:val="20"/>
          <w:lang w:val="ka-GE"/>
        </w:rPr>
        <w:t>სადაზღვევო შემთხვევის</w:t>
      </w:r>
      <w:r w:rsidR="003565A8" w:rsidRPr="00F5662F">
        <w:rPr>
          <w:noProof/>
          <w:sz w:val="20"/>
          <w:szCs w:val="20"/>
          <w:lang w:val="ka-GE"/>
        </w:rPr>
        <w:t xml:space="preserve"> </w:t>
      </w:r>
      <w:r w:rsidR="003565A8">
        <w:rPr>
          <w:noProof/>
          <w:sz w:val="20"/>
          <w:szCs w:val="20"/>
          <w:lang w:val="ka-GE"/>
        </w:rPr>
        <w:t>ა</w:t>
      </w:r>
      <w:r w:rsidR="00481AB8" w:rsidRPr="00F5662F">
        <w:rPr>
          <w:noProof/>
          <w:sz w:val="20"/>
          <w:szCs w:val="20"/>
          <w:lang w:val="ka-GE"/>
        </w:rPr>
        <w:t>ქტი</w:t>
      </w:r>
      <w:r w:rsidR="003565A8">
        <w:rPr>
          <w:noProof/>
          <w:sz w:val="20"/>
          <w:szCs w:val="20"/>
          <w:lang w:val="ka-GE"/>
        </w:rPr>
        <w:t xml:space="preserve"> </w:t>
      </w:r>
      <w:r w:rsidR="00481AB8" w:rsidRPr="00F5662F">
        <w:rPr>
          <w:noProof/>
          <w:sz w:val="20"/>
          <w:szCs w:val="20"/>
          <w:lang w:val="ka-GE"/>
        </w:rPr>
        <w:t>დამოწმებული უნდა იყოს მზღვევ</w:t>
      </w:r>
      <w:r w:rsidR="003565A8">
        <w:rPr>
          <w:noProof/>
          <w:sz w:val="20"/>
          <w:szCs w:val="20"/>
          <w:lang w:val="ka-GE"/>
        </w:rPr>
        <w:t>ე</w:t>
      </w:r>
      <w:r w:rsidR="00481AB8" w:rsidRPr="00F5662F">
        <w:rPr>
          <w:noProof/>
          <w:sz w:val="20"/>
          <w:szCs w:val="20"/>
          <w:lang w:val="ka-GE"/>
        </w:rPr>
        <w:t>ლისა და დამზღვევის ხელმოწერით;</w:t>
      </w:r>
    </w:p>
    <w:p w:rsidR="00BB4EDD" w:rsidRPr="00F5662F" w:rsidRDefault="001A007D">
      <w:pPr>
        <w:pStyle w:val="BodyText"/>
        <w:ind w:right="102"/>
        <w:rPr>
          <w:noProof/>
          <w:sz w:val="20"/>
          <w:szCs w:val="20"/>
          <w:lang w:val="ka-GE"/>
        </w:rPr>
      </w:pPr>
      <w:r w:rsidRPr="00F5662F">
        <w:rPr>
          <w:noProof/>
          <w:sz w:val="20"/>
          <w:szCs w:val="20"/>
          <w:lang w:val="ka-GE"/>
        </w:rPr>
        <w:t>კ) მესამე პირის წინაშე დამზღვევის პასუხისმგებლობის დადასტურების შემდგომ, გასცეს ანაზღაურება მესამე პირის სასარგებლოდ, მასთან შეთანხმებული ვადისა და ოდენობის (ლიმიტის ფარგლებში) გათვალისწინებით, ისე რომ მაქსიმალურად იქნეს აცილებული მესამე პირის რაიმე პრეტენზია დამზღვევის მიმართ</w:t>
      </w:r>
      <w:r w:rsidR="00482D12" w:rsidRPr="00F5662F">
        <w:rPr>
          <w:noProof/>
          <w:sz w:val="20"/>
          <w:szCs w:val="20"/>
          <w:lang w:val="ka-GE"/>
        </w:rPr>
        <w:t xml:space="preserve">; </w:t>
      </w:r>
    </w:p>
    <w:p w:rsidR="00482D12" w:rsidRPr="00F5662F" w:rsidRDefault="00482D12">
      <w:pPr>
        <w:pStyle w:val="BodyText"/>
        <w:ind w:right="102"/>
        <w:rPr>
          <w:noProof/>
          <w:sz w:val="20"/>
          <w:szCs w:val="20"/>
          <w:lang w:val="ka-GE"/>
        </w:rPr>
      </w:pPr>
      <w:r w:rsidRPr="00F5662F">
        <w:rPr>
          <w:noProof/>
          <w:sz w:val="20"/>
          <w:szCs w:val="20"/>
          <w:lang w:val="ka-GE"/>
        </w:rPr>
        <w:t>ლ) თუ დამზღვევსა (დაზღვეულს) და დაზარალებულს შორის მიმდინარეობს დავა მომხდარი შემთხვევის გამო, მზღვეველი აანაზღაურებს ზარალს   სასამართლო გადაწყვეტილების (დაზღვეულის/უფლებამოსილი მძღოლის/ მიერ მესამე პირისათვის (პირებისათვის) მიყენებული ზიანის ანაზღაურების თაობაზე) კანონიერ ძალაში შესული გადაწვეტილების წარმოდგენის მომენტიდან 30 (ოცდაათი) კალენდარული დღის ვადაში. აღნიშნულ შემთხვევაში, მზღვეველი ვალდებულია ანაზღაურება გასცეს სასამართლოს გადაწყვეტილების შესაბამისად დადგენილი პირობებისა და ოდენობით სადაზღვევო პოლისის ფარგლებში. ამასთან, ანაზღაურების გაცემის საფუძველი არ არის ისეთი შემთხვევები, როდესაც დამზღვევი საქმის სასამართლო განხილვის ეტაპზე თავად სცნობს სარჩელს ან მის ნაწილს მზღვეველთან წინასწარი წერილობითი შეთანხმების გარეშე ან მის წინააღმდეგ გამოტანილია დაუსწრებელი გადაწყვეტილება;</w:t>
      </w:r>
    </w:p>
    <w:p w:rsidR="00A83D2C" w:rsidRPr="00F5662F" w:rsidRDefault="0068232C" w:rsidP="00A83D2C">
      <w:pPr>
        <w:pStyle w:val="BodyText"/>
        <w:ind w:right="102"/>
        <w:rPr>
          <w:noProof/>
          <w:sz w:val="20"/>
          <w:szCs w:val="20"/>
          <w:lang w:val="ka-GE"/>
        </w:rPr>
      </w:pPr>
      <w:r w:rsidRPr="00F5662F">
        <w:rPr>
          <w:noProof/>
          <w:sz w:val="20"/>
          <w:szCs w:val="20"/>
          <w:lang w:val="ka-GE"/>
        </w:rPr>
        <w:t>მ)</w:t>
      </w:r>
      <w:r w:rsidR="00A83D2C" w:rsidRPr="00F5662F">
        <w:rPr>
          <w:noProof/>
          <w:sz w:val="20"/>
          <w:szCs w:val="20"/>
          <w:lang w:val="ka-GE"/>
        </w:rPr>
        <w:t xml:space="preserve"> იმ სატრანსპორტო საშუალებების შეფასება/შეკეთება, რომლებზეც სადაზღვევო შემთხვევის დადგომის </w:t>
      </w:r>
      <w:r w:rsidR="00A83D2C" w:rsidRPr="00F5662F">
        <w:rPr>
          <w:noProof/>
          <w:sz w:val="20"/>
          <w:szCs w:val="20"/>
          <w:lang w:val="ka-GE"/>
        </w:rPr>
        <w:lastRenderedPageBreak/>
        <w:t>მომენტისათვის ვრცელდება საგარანტიო პირობები, განხორციელდება შესაბამისი მარკის სერვის-ცენტრში, ხოლო იმ სატრანსპორტო საშუალებების შეფასება</w:t>
      </w:r>
      <w:r w:rsidR="00731B46" w:rsidRPr="00F5662F">
        <w:rPr>
          <w:noProof/>
          <w:sz w:val="20"/>
          <w:szCs w:val="20"/>
          <w:lang w:val="ka-GE"/>
        </w:rPr>
        <w:t>/შეკეთება</w:t>
      </w:r>
      <w:r w:rsidR="00A83D2C" w:rsidRPr="00F5662F">
        <w:rPr>
          <w:noProof/>
          <w:sz w:val="20"/>
          <w:szCs w:val="20"/>
          <w:lang w:val="ka-GE"/>
        </w:rPr>
        <w:t>, რომლებზეც არ ვრცელდება საგარანტიო პირობები, განხორციელდება მხარეთა მიერ შეთანხმებულ შემკეთებელ სერვის-ცენტრ(ებ)ში;</w:t>
      </w:r>
    </w:p>
    <w:p w:rsidR="00C358D8" w:rsidRPr="00F5662F" w:rsidRDefault="00C358D8" w:rsidP="00A83D2C">
      <w:pPr>
        <w:pStyle w:val="BodyText"/>
        <w:ind w:right="102"/>
        <w:rPr>
          <w:noProof/>
          <w:sz w:val="20"/>
          <w:szCs w:val="20"/>
          <w:lang w:val="ka-GE"/>
        </w:rPr>
      </w:pPr>
      <w:r w:rsidRPr="00F5662F">
        <w:rPr>
          <w:noProof/>
          <w:sz w:val="20"/>
          <w:szCs w:val="20"/>
          <w:lang w:val="ka-GE"/>
        </w:rPr>
        <w:t>ნ) დაზღვევის შეწყვეტამდე 30 დღით ადრე წერილობით შეატყობინოს დაზღვეულს სადაზღვევო მომსახურების გაუქმების თაობაზე და მხოლოდ ამის შემდგომ განახორციელოს ხელშეკრულების შეწყვეტა;</w:t>
      </w:r>
    </w:p>
    <w:p w:rsidR="0074273A" w:rsidRPr="00F5662F" w:rsidRDefault="00C358D8" w:rsidP="00A83D2C">
      <w:pPr>
        <w:pStyle w:val="BodyText"/>
        <w:ind w:right="102"/>
        <w:rPr>
          <w:noProof/>
          <w:sz w:val="20"/>
          <w:szCs w:val="20"/>
          <w:lang w:val="ka-GE"/>
        </w:rPr>
      </w:pPr>
      <w:r w:rsidRPr="00F5662F">
        <w:rPr>
          <w:noProof/>
          <w:sz w:val="20"/>
          <w:szCs w:val="20"/>
          <w:lang w:val="ka-GE"/>
        </w:rPr>
        <w:t>ო</w:t>
      </w:r>
      <w:r w:rsidR="0074273A" w:rsidRPr="00F5662F">
        <w:rPr>
          <w:noProof/>
          <w:sz w:val="20"/>
          <w:szCs w:val="20"/>
          <w:lang w:val="ka-GE"/>
        </w:rPr>
        <w:t>) უზრუნველყოს 24 საათიანი ასისტანსი;</w:t>
      </w:r>
    </w:p>
    <w:p w:rsidR="0074273A" w:rsidRPr="00F5662F" w:rsidRDefault="00C358D8" w:rsidP="00A83D2C">
      <w:pPr>
        <w:pStyle w:val="BodyText"/>
        <w:ind w:right="102"/>
        <w:rPr>
          <w:noProof/>
          <w:sz w:val="20"/>
          <w:szCs w:val="20"/>
          <w:lang w:val="ka-GE"/>
        </w:rPr>
      </w:pPr>
      <w:r w:rsidRPr="00F5662F">
        <w:rPr>
          <w:noProof/>
          <w:sz w:val="20"/>
          <w:szCs w:val="20"/>
          <w:lang w:val="ka-GE"/>
        </w:rPr>
        <w:t>პ</w:t>
      </w:r>
      <w:r w:rsidR="0074273A" w:rsidRPr="00F5662F">
        <w:rPr>
          <w:noProof/>
          <w:sz w:val="20"/>
          <w:szCs w:val="20"/>
          <w:lang w:val="ka-GE"/>
        </w:rPr>
        <w:t xml:space="preserve">) განახორციელოს სატენდერო დოკუმენტაციით, </w:t>
      </w:r>
      <w:r w:rsidR="00E76CB0" w:rsidRPr="00F5662F">
        <w:rPr>
          <w:noProof/>
          <w:sz w:val="20"/>
          <w:szCs w:val="20"/>
          <w:lang w:val="ka-GE"/>
        </w:rPr>
        <w:t>„</w:t>
      </w:r>
      <w:r w:rsidR="0074273A" w:rsidRPr="00F5662F">
        <w:rPr>
          <w:noProof/>
          <w:sz w:val="20"/>
          <w:szCs w:val="20"/>
          <w:lang w:val="ka-GE"/>
        </w:rPr>
        <w:t>დაზღვევის პირობებითა</w:t>
      </w:r>
      <w:r w:rsidR="00E76CB0" w:rsidRPr="00F5662F">
        <w:rPr>
          <w:noProof/>
          <w:sz w:val="20"/>
          <w:szCs w:val="20"/>
          <w:lang w:val="ka-GE"/>
        </w:rPr>
        <w:t>“</w:t>
      </w:r>
      <w:r w:rsidR="0074273A" w:rsidRPr="00F5662F">
        <w:rPr>
          <w:noProof/>
          <w:sz w:val="20"/>
          <w:szCs w:val="20"/>
          <w:lang w:val="ka-GE"/>
        </w:rPr>
        <w:t xml:space="preserve"> და ხელშეკრულებით ნაკისრი სხვა ვალდებულებები.</w:t>
      </w:r>
    </w:p>
    <w:p w:rsidR="00A94C84" w:rsidRPr="00F5662F" w:rsidRDefault="00A94C84">
      <w:pPr>
        <w:pStyle w:val="BodyText"/>
        <w:spacing w:before="1"/>
        <w:ind w:left="0"/>
        <w:jc w:val="left"/>
        <w:rPr>
          <w:noProof/>
          <w:sz w:val="20"/>
          <w:szCs w:val="20"/>
          <w:lang w:val="ka-GE"/>
        </w:rPr>
      </w:pPr>
    </w:p>
    <w:p w:rsidR="00A94C84" w:rsidRPr="00F5662F" w:rsidRDefault="001606DB">
      <w:pPr>
        <w:pStyle w:val="Heading1"/>
        <w:ind w:left="111"/>
        <w:jc w:val="both"/>
        <w:rPr>
          <w:noProof/>
          <w:sz w:val="20"/>
          <w:szCs w:val="20"/>
          <w:lang w:val="ka-GE"/>
        </w:rPr>
      </w:pPr>
      <w:r w:rsidRPr="00F5662F">
        <w:rPr>
          <w:noProof/>
          <w:sz w:val="20"/>
          <w:szCs w:val="20"/>
          <w:lang w:val="ka-GE"/>
        </w:rPr>
        <w:t>5.2. მიმწოდებელი უფლებამოსილია:</w:t>
      </w:r>
    </w:p>
    <w:p w:rsidR="00BD150D" w:rsidRPr="00F5662F" w:rsidRDefault="001606DB" w:rsidP="00BD150D">
      <w:pPr>
        <w:pStyle w:val="BodyText"/>
        <w:spacing w:before="2"/>
        <w:ind w:right="103"/>
        <w:rPr>
          <w:noProof/>
          <w:sz w:val="20"/>
          <w:szCs w:val="20"/>
          <w:lang w:val="ka-GE"/>
        </w:rPr>
      </w:pPr>
      <w:r w:rsidRPr="00F5662F">
        <w:rPr>
          <w:noProof/>
          <w:sz w:val="20"/>
          <w:szCs w:val="20"/>
          <w:lang w:val="ka-GE"/>
        </w:rPr>
        <w:t>ა) არ განახორციელოს დაზღვევის მომსახურების</w:t>
      </w:r>
      <w:r w:rsidR="00EC2F78" w:rsidRPr="00F5662F">
        <w:rPr>
          <w:noProof/>
          <w:sz w:val="20"/>
          <w:szCs w:val="20"/>
          <w:lang w:val="ka-GE"/>
        </w:rPr>
        <w:t xml:space="preserve"> გაწევა </w:t>
      </w:r>
      <w:r w:rsidR="00BD150D" w:rsidRPr="00F5662F">
        <w:rPr>
          <w:noProof/>
          <w:sz w:val="20"/>
          <w:szCs w:val="20"/>
          <w:lang w:val="ka-GE"/>
        </w:rPr>
        <w:t>დამზღვევის მიერ ხელშეკრულებით და „დაზღვევის პირობებით“ ნაკისრი ვალდებულებების შესუსრულებლობისას, მათ შორის, დასაზღვევო პრემიის გადაუხდელობისას;</w:t>
      </w:r>
    </w:p>
    <w:p w:rsidR="00A94C84" w:rsidRPr="00F5662F" w:rsidRDefault="001606DB" w:rsidP="00976B0D">
      <w:pPr>
        <w:pStyle w:val="BodyText"/>
        <w:spacing w:before="2"/>
        <w:ind w:right="103"/>
        <w:rPr>
          <w:noProof/>
          <w:sz w:val="20"/>
          <w:szCs w:val="20"/>
          <w:lang w:val="ka-GE"/>
        </w:rPr>
      </w:pPr>
      <w:r w:rsidRPr="00F5662F">
        <w:rPr>
          <w:noProof/>
          <w:sz w:val="20"/>
          <w:szCs w:val="20"/>
          <w:lang w:val="ka-GE"/>
        </w:rPr>
        <w:t>ბ) იმ შემთხვევაში თუ აანაზღაურა ზიანი, გამოიყენოს რეგრესული მოთხოვნის უფლება მიყენებულ ზიანზე პასუხისმგებელი პირის მიმართ გადახდილი ანაზღაურების ოდენობის ფარგლებში, გარდა წინამდებარე მუხლის 5.1 პუნქტის გ. ქვეპუნქტისა</w:t>
      </w:r>
      <w:r w:rsidR="00976B0D" w:rsidRPr="00F5662F">
        <w:rPr>
          <w:noProof/>
          <w:sz w:val="20"/>
          <w:szCs w:val="20"/>
          <w:lang w:val="ka-GE"/>
        </w:rPr>
        <w:t>;</w:t>
      </w:r>
    </w:p>
    <w:p w:rsidR="00BD150D" w:rsidRPr="00F5662F" w:rsidRDefault="00525F59">
      <w:pPr>
        <w:pStyle w:val="BodyText"/>
        <w:ind w:right="104"/>
        <w:rPr>
          <w:noProof/>
          <w:sz w:val="20"/>
          <w:szCs w:val="20"/>
          <w:lang w:val="ka-GE"/>
        </w:rPr>
      </w:pPr>
      <w:r w:rsidRPr="00F5662F">
        <w:rPr>
          <w:noProof/>
          <w:sz w:val="20"/>
          <w:szCs w:val="20"/>
          <w:lang w:val="ka-GE"/>
        </w:rPr>
        <w:t>გ</w:t>
      </w:r>
      <w:r w:rsidR="00BD150D" w:rsidRPr="00F5662F">
        <w:rPr>
          <w:noProof/>
          <w:sz w:val="20"/>
          <w:szCs w:val="20"/>
          <w:lang w:val="ka-GE"/>
        </w:rPr>
        <w:t>) საჭიროების შემთხვევაში და ურთიერთშეთანხმებით, დამზღვევის (დაზღვეულის, მოსარგებლის) თანხმობით, მისი სახელით თავის თავზე აიღოს მისი უფლებების დაცვა ნებისმიერი ინსტანციის სასამართლოში და მიიღოს სათანადო დოკუმენტაცია და უფლებამოსილება;</w:t>
      </w:r>
    </w:p>
    <w:p w:rsidR="00A94C84" w:rsidRPr="00F5662F" w:rsidRDefault="00525F59">
      <w:pPr>
        <w:pStyle w:val="BodyText"/>
        <w:ind w:right="105"/>
        <w:rPr>
          <w:noProof/>
          <w:sz w:val="20"/>
          <w:szCs w:val="20"/>
          <w:lang w:val="ka-GE"/>
        </w:rPr>
      </w:pPr>
      <w:r w:rsidRPr="00F5662F">
        <w:rPr>
          <w:noProof/>
          <w:sz w:val="20"/>
          <w:szCs w:val="20"/>
          <w:lang w:val="ka-GE"/>
        </w:rPr>
        <w:t>დ</w:t>
      </w:r>
      <w:r w:rsidR="001606DB" w:rsidRPr="00F5662F">
        <w:rPr>
          <w:noProof/>
          <w:sz w:val="20"/>
          <w:szCs w:val="20"/>
          <w:lang w:val="ka-GE"/>
        </w:rPr>
        <w:t>) საქართველოს მოქმედი კანონმდებლობით დადგენილი წესით გაასაჩ</w:t>
      </w:r>
      <w:r w:rsidR="007A67B8" w:rsidRPr="00F5662F">
        <w:rPr>
          <w:noProof/>
          <w:sz w:val="20"/>
          <w:szCs w:val="20"/>
          <w:lang w:val="ka-GE"/>
        </w:rPr>
        <w:t>ი</w:t>
      </w:r>
      <w:r w:rsidR="001606DB" w:rsidRPr="00F5662F">
        <w:rPr>
          <w:noProof/>
          <w:sz w:val="20"/>
          <w:szCs w:val="20"/>
          <w:lang w:val="ka-GE"/>
        </w:rPr>
        <w:t>ვროს დამზღვევის მიმართ მესამე პირის მოთხოვნის (სარჩელის) დასაბუთებულობა, სიდიდე და მისი არსებობის საფუძვლიანობა</w:t>
      </w:r>
      <w:r w:rsidR="00FF366F" w:rsidRPr="00F5662F">
        <w:rPr>
          <w:noProof/>
          <w:sz w:val="20"/>
          <w:szCs w:val="20"/>
          <w:lang w:val="ka-GE"/>
        </w:rPr>
        <w:t>;</w:t>
      </w:r>
    </w:p>
    <w:p w:rsidR="00FF366F" w:rsidRPr="00F5662F" w:rsidRDefault="00525F59">
      <w:pPr>
        <w:pStyle w:val="BodyText"/>
        <w:ind w:right="105"/>
        <w:rPr>
          <w:noProof/>
          <w:sz w:val="20"/>
          <w:szCs w:val="20"/>
          <w:lang w:val="ka-GE"/>
        </w:rPr>
      </w:pPr>
      <w:r w:rsidRPr="00F5662F">
        <w:rPr>
          <w:noProof/>
          <w:sz w:val="20"/>
          <w:szCs w:val="20"/>
          <w:lang w:val="ka-GE"/>
        </w:rPr>
        <w:t>ე</w:t>
      </w:r>
      <w:r w:rsidR="00FF366F" w:rsidRPr="00F5662F">
        <w:rPr>
          <w:noProof/>
          <w:sz w:val="20"/>
          <w:szCs w:val="20"/>
          <w:lang w:val="ka-GE"/>
        </w:rPr>
        <w:t>) მოთხოვოს შემსყიდველს ხელშეკრულებით, სატენდერო დოკუმენტაციითა და „დაზღვევის პირობებით“ ნაკისრი ვალდებულებების შესრულება.</w:t>
      </w:r>
    </w:p>
    <w:p w:rsidR="00A94C84" w:rsidRPr="00F5662F" w:rsidRDefault="00A94C84">
      <w:pPr>
        <w:pStyle w:val="BodyText"/>
        <w:spacing w:before="1"/>
        <w:ind w:left="0"/>
        <w:jc w:val="left"/>
        <w:rPr>
          <w:noProof/>
          <w:sz w:val="20"/>
          <w:szCs w:val="20"/>
          <w:lang w:val="ka-GE"/>
        </w:rPr>
      </w:pPr>
    </w:p>
    <w:p w:rsidR="00A94C84" w:rsidRPr="00F5662F" w:rsidRDefault="001606DB">
      <w:pPr>
        <w:pStyle w:val="Heading1"/>
        <w:spacing w:line="289" w:lineRule="exact"/>
        <w:ind w:left="111"/>
        <w:jc w:val="both"/>
        <w:rPr>
          <w:noProof/>
          <w:sz w:val="20"/>
          <w:szCs w:val="20"/>
          <w:lang w:val="ka-GE"/>
        </w:rPr>
      </w:pPr>
      <w:r w:rsidRPr="00F5662F">
        <w:rPr>
          <w:noProof/>
          <w:sz w:val="20"/>
          <w:szCs w:val="20"/>
          <w:lang w:val="ka-GE"/>
        </w:rPr>
        <w:t>5.3. შემსყიდველი ვალდებულია:</w:t>
      </w:r>
    </w:p>
    <w:p w:rsidR="007950BB" w:rsidRPr="00F5662F" w:rsidRDefault="001606DB" w:rsidP="0050058D">
      <w:pPr>
        <w:pStyle w:val="BodyText"/>
        <w:ind w:right="101"/>
        <w:rPr>
          <w:noProof/>
          <w:sz w:val="20"/>
          <w:szCs w:val="20"/>
          <w:lang w:val="ka-GE"/>
        </w:rPr>
      </w:pPr>
      <w:r w:rsidRPr="00F5662F">
        <w:rPr>
          <w:noProof/>
          <w:sz w:val="20"/>
          <w:szCs w:val="20"/>
          <w:lang w:val="ka-GE"/>
        </w:rPr>
        <w:t xml:space="preserve">ა) მიმწოდებელს, სახელმწიფო შესყიდვის ხელშეკრულებების გაფორმებისას, დასაზღვევი </w:t>
      </w:r>
      <w:r w:rsidR="0050058D" w:rsidRPr="00F5662F">
        <w:rPr>
          <w:noProof/>
          <w:sz w:val="20"/>
          <w:szCs w:val="20"/>
          <w:lang w:val="ka-GE"/>
        </w:rPr>
        <w:t xml:space="preserve">სატრანსპორტო საშუალებებისა </w:t>
      </w:r>
      <w:r w:rsidRPr="00F5662F">
        <w:rPr>
          <w:noProof/>
          <w:sz w:val="20"/>
          <w:szCs w:val="20"/>
          <w:lang w:val="ka-GE"/>
        </w:rPr>
        <w:t xml:space="preserve">და </w:t>
      </w:r>
      <w:r w:rsidR="0050058D" w:rsidRPr="00F5662F">
        <w:rPr>
          <w:noProof/>
          <w:sz w:val="20"/>
          <w:szCs w:val="20"/>
          <w:lang w:val="ka-GE"/>
        </w:rPr>
        <w:t>სატრანსპორტო საშუალებების</w:t>
      </w:r>
      <w:r w:rsidRPr="00F5662F">
        <w:rPr>
          <w:noProof/>
          <w:sz w:val="20"/>
          <w:szCs w:val="20"/>
          <w:lang w:val="ka-GE"/>
        </w:rPr>
        <w:t xml:space="preserve"> დამატებითი აღჭურვილობის (სამედიცინო, საპოლიციო ან სხვა მოწყობილობები,</w:t>
      </w:r>
      <w:r w:rsidRPr="00F5662F">
        <w:rPr>
          <w:noProof/>
          <w:spacing w:val="-13"/>
          <w:sz w:val="20"/>
          <w:szCs w:val="20"/>
          <w:lang w:val="ka-GE"/>
        </w:rPr>
        <w:t xml:space="preserve"> </w:t>
      </w:r>
      <w:r w:rsidRPr="00F5662F">
        <w:rPr>
          <w:noProof/>
          <w:sz w:val="20"/>
          <w:szCs w:val="20"/>
          <w:lang w:val="ka-GE"/>
        </w:rPr>
        <w:t>შესაბამისი</w:t>
      </w:r>
      <w:r w:rsidRPr="00F5662F">
        <w:rPr>
          <w:noProof/>
          <w:spacing w:val="-12"/>
          <w:sz w:val="20"/>
          <w:szCs w:val="20"/>
          <w:lang w:val="ka-GE"/>
        </w:rPr>
        <w:t xml:space="preserve"> </w:t>
      </w:r>
      <w:r w:rsidRPr="00F5662F">
        <w:rPr>
          <w:noProof/>
          <w:sz w:val="20"/>
          <w:szCs w:val="20"/>
          <w:lang w:val="ka-GE"/>
        </w:rPr>
        <w:t>ღირებულებების</w:t>
      </w:r>
      <w:r w:rsidRPr="00F5662F">
        <w:rPr>
          <w:noProof/>
          <w:spacing w:val="-14"/>
          <w:sz w:val="20"/>
          <w:szCs w:val="20"/>
          <w:lang w:val="ka-GE"/>
        </w:rPr>
        <w:t xml:space="preserve"> </w:t>
      </w:r>
      <w:r w:rsidRPr="00F5662F">
        <w:rPr>
          <w:noProof/>
          <w:sz w:val="20"/>
          <w:szCs w:val="20"/>
          <w:lang w:val="ka-GE"/>
        </w:rPr>
        <w:t>მითითებით)</w:t>
      </w:r>
      <w:r w:rsidRPr="00F5662F">
        <w:rPr>
          <w:noProof/>
          <w:spacing w:val="-13"/>
          <w:sz w:val="20"/>
          <w:szCs w:val="20"/>
          <w:lang w:val="ka-GE"/>
        </w:rPr>
        <w:t xml:space="preserve"> </w:t>
      </w:r>
      <w:r w:rsidRPr="00F5662F">
        <w:rPr>
          <w:noProof/>
          <w:sz w:val="20"/>
          <w:szCs w:val="20"/>
          <w:lang w:val="ka-GE"/>
        </w:rPr>
        <w:t>შესახებ</w:t>
      </w:r>
      <w:r w:rsidRPr="00F5662F">
        <w:rPr>
          <w:noProof/>
          <w:spacing w:val="-15"/>
          <w:sz w:val="20"/>
          <w:szCs w:val="20"/>
          <w:lang w:val="ka-GE"/>
        </w:rPr>
        <w:t xml:space="preserve"> </w:t>
      </w:r>
      <w:r w:rsidRPr="00F5662F">
        <w:rPr>
          <w:noProof/>
          <w:sz w:val="20"/>
          <w:szCs w:val="20"/>
          <w:lang w:val="ka-GE"/>
        </w:rPr>
        <w:t>მიაწოდოს</w:t>
      </w:r>
      <w:r w:rsidRPr="00F5662F">
        <w:rPr>
          <w:noProof/>
          <w:spacing w:val="-15"/>
          <w:sz w:val="20"/>
          <w:szCs w:val="20"/>
          <w:lang w:val="ka-GE"/>
        </w:rPr>
        <w:t xml:space="preserve"> </w:t>
      </w:r>
      <w:r w:rsidRPr="00F5662F">
        <w:rPr>
          <w:noProof/>
          <w:sz w:val="20"/>
          <w:szCs w:val="20"/>
          <w:lang w:val="ka-GE"/>
        </w:rPr>
        <w:t>დეტალური</w:t>
      </w:r>
      <w:r w:rsidRPr="00F5662F">
        <w:rPr>
          <w:noProof/>
          <w:spacing w:val="-13"/>
          <w:sz w:val="20"/>
          <w:szCs w:val="20"/>
          <w:lang w:val="ka-GE"/>
        </w:rPr>
        <w:t xml:space="preserve"> </w:t>
      </w:r>
      <w:r w:rsidRPr="00F5662F">
        <w:rPr>
          <w:noProof/>
          <w:sz w:val="20"/>
          <w:szCs w:val="20"/>
          <w:lang w:val="ka-GE"/>
        </w:rPr>
        <w:t>ინფორმაცია</w:t>
      </w:r>
      <w:r w:rsidR="00131C5C" w:rsidRPr="00F5662F">
        <w:rPr>
          <w:noProof/>
          <w:sz w:val="20"/>
          <w:szCs w:val="20"/>
          <w:lang w:val="ka-GE"/>
        </w:rPr>
        <w:t>;</w:t>
      </w:r>
    </w:p>
    <w:p w:rsidR="00294F23" w:rsidRPr="00F5662F" w:rsidRDefault="00294F23" w:rsidP="00691686">
      <w:pPr>
        <w:pStyle w:val="BodyText"/>
        <w:ind w:right="101"/>
        <w:rPr>
          <w:noProof/>
          <w:sz w:val="20"/>
          <w:szCs w:val="20"/>
          <w:lang w:val="ka-GE"/>
        </w:rPr>
      </w:pPr>
      <w:r w:rsidRPr="00F5662F">
        <w:rPr>
          <w:noProof/>
          <w:sz w:val="20"/>
          <w:szCs w:val="20"/>
          <w:lang w:val="ka-GE"/>
        </w:rPr>
        <w:t>ბ) გადაიხადოს სადაზღვევო პრემია წინამდებარე ხელშეკრულებით, სადაზღვევო პოლისით განსაზღვრულ ვადებში;</w:t>
      </w:r>
    </w:p>
    <w:p w:rsidR="00F06B72" w:rsidRPr="00F5662F" w:rsidRDefault="00723E09" w:rsidP="00691686">
      <w:pPr>
        <w:pStyle w:val="BodyText"/>
        <w:ind w:right="101"/>
        <w:rPr>
          <w:noProof/>
          <w:sz w:val="20"/>
          <w:szCs w:val="20"/>
          <w:lang w:val="ka-GE"/>
        </w:rPr>
      </w:pPr>
      <w:r w:rsidRPr="00F5662F">
        <w:rPr>
          <w:noProof/>
          <w:sz w:val="20"/>
          <w:szCs w:val="20"/>
          <w:lang w:val="ka-GE"/>
        </w:rPr>
        <w:t>გ</w:t>
      </w:r>
      <w:r w:rsidR="00F06B72" w:rsidRPr="00F5662F">
        <w:rPr>
          <w:noProof/>
          <w:sz w:val="20"/>
          <w:szCs w:val="20"/>
          <w:lang w:val="ka-GE"/>
        </w:rPr>
        <w:t>) შემთხვევის (სადაზღვევო რისკის) დადგომისას, იმოქმედოს „დაზღვევის პირობების“ I ნაწილის, მე-3 მუხლის შესაბამისად;</w:t>
      </w:r>
    </w:p>
    <w:p w:rsidR="00A94C84" w:rsidRPr="00F5662F" w:rsidRDefault="00723E09" w:rsidP="00691686">
      <w:pPr>
        <w:pStyle w:val="BodyText"/>
        <w:ind w:right="101"/>
        <w:rPr>
          <w:noProof/>
          <w:sz w:val="20"/>
          <w:szCs w:val="20"/>
          <w:lang w:val="ka-GE"/>
        </w:rPr>
      </w:pPr>
      <w:r w:rsidRPr="00F5662F">
        <w:rPr>
          <w:noProof/>
          <w:sz w:val="20"/>
          <w:szCs w:val="20"/>
          <w:lang w:val="ka-GE"/>
        </w:rPr>
        <w:t>დ</w:t>
      </w:r>
      <w:r w:rsidR="001606DB" w:rsidRPr="00F5662F">
        <w:rPr>
          <w:noProof/>
          <w:sz w:val="20"/>
          <w:szCs w:val="20"/>
          <w:lang w:val="ka-GE"/>
        </w:rPr>
        <w:t>) შეატყობინოს მზღვეველს სადაზღვევო შემთხვევასთან დაკავშირებით მის მიერ მიღებული ნებისმიერი უწყების, შეტყობინების ან გზავნილის</w:t>
      </w:r>
      <w:r w:rsidR="001606DB" w:rsidRPr="00F5662F">
        <w:rPr>
          <w:noProof/>
          <w:spacing w:val="-4"/>
          <w:sz w:val="20"/>
          <w:szCs w:val="20"/>
          <w:lang w:val="ka-GE"/>
        </w:rPr>
        <w:t xml:space="preserve"> </w:t>
      </w:r>
      <w:r w:rsidR="001606DB" w:rsidRPr="00F5662F">
        <w:rPr>
          <w:noProof/>
          <w:sz w:val="20"/>
          <w:szCs w:val="20"/>
          <w:lang w:val="ka-GE"/>
        </w:rPr>
        <w:t>შესახებ</w:t>
      </w:r>
      <w:r w:rsidR="00E4252D" w:rsidRPr="00F5662F">
        <w:rPr>
          <w:noProof/>
          <w:sz w:val="20"/>
          <w:szCs w:val="20"/>
          <w:lang w:val="ka-GE"/>
        </w:rPr>
        <w:t>;</w:t>
      </w:r>
    </w:p>
    <w:p w:rsidR="00A94C84" w:rsidRPr="00F5662F" w:rsidRDefault="00723E09" w:rsidP="00691686">
      <w:pPr>
        <w:pStyle w:val="BodyText"/>
        <w:ind w:right="102"/>
        <w:rPr>
          <w:noProof/>
          <w:sz w:val="20"/>
          <w:szCs w:val="20"/>
          <w:lang w:val="ka-GE"/>
        </w:rPr>
      </w:pPr>
      <w:r w:rsidRPr="00F5662F">
        <w:rPr>
          <w:noProof/>
          <w:sz w:val="20"/>
          <w:szCs w:val="20"/>
          <w:lang w:val="ka-GE"/>
        </w:rPr>
        <w:t>ე</w:t>
      </w:r>
      <w:r w:rsidR="001606DB" w:rsidRPr="00F5662F">
        <w:rPr>
          <w:noProof/>
          <w:sz w:val="20"/>
          <w:szCs w:val="20"/>
          <w:lang w:val="ka-GE"/>
        </w:rPr>
        <w:t>) აცნობოს მზღვეველს სატრანსპორტო შემთხვევასთან დაკავშირებით მის წინააღმდეგ აღძრული ნებისმიერი სარჩელის, გან</w:t>
      </w:r>
      <w:r w:rsidR="002A6D69" w:rsidRPr="00F5662F">
        <w:rPr>
          <w:noProof/>
          <w:sz w:val="20"/>
          <w:szCs w:val="20"/>
          <w:lang w:val="ka-GE"/>
        </w:rPr>
        <w:t>ცხადებ</w:t>
      </w:r>
      <w:r w:rsidR="001606DB" w:rsidRPr="00F5662F">
        <w:rPr>
          <w:noProof/>
          <w:sz w:val="20"/>
          <w:szCs w:val="20"/>
          <w:lang w:val="ka-GE"/>
        </w:rPr>
        <w:t>ი</w:t>
      </w:r>
      <w:r w:rsidR="002A6D69" w:rsidRPr="00F5662F">
        <w:rPr>
          <w:noProof/>
          <w:sz w:val="20"/>
          <w:szCs w:val="20"/>
          <w:lang w:val="ka-GE"/>
        </w:rPr>
        <w:t>ს</w:t>
      </w:r>
      <w:r w:rsidR="001606DB" w:rsidRPr="00F5662F">
        <w:rPr>
          <w:noProof/>
          <w:sz w:val="20"/>
          <w:szCs w:val="20"/>
          <w:lang w:val="ka-GE"/>
        </w:rPr>
        <w:t xml:space="preserve"> პრეტენზიის ან/და იურიდიული პროცედურის თაობაზე</w:t>
      </w:r>
      <w:r w:rsidR="00D70F25" w:rsidRPr="00F5662F">
        <w:rPr>
          <w:noProof/>
          <w:sz w:val="20"/>
          <w:szCs w:val="20"/>
          <w:lang w:val="ka-GE"/>
        </w:rPr>
        <w:t>;</w:t>
      </w:r>
    </w:p>
    <w:p w:rsidR="006A0586" w:rsidRPr="00F5662F" w:rsidRDefault="006A0586" w:rsidP="00691686">
      <w:pPr>
        <w:pStyle w:val="BodyText"/>
        <w:ind w:right="102"/>
        <w:rPr>
          <w:noProof/>
          <w:sz w:val="20"/>
          <w:szCs w:val="20"/>
          <w:lang w:val="ka-GE"/>
        </w:rPr>
      </w:pPr>
      <w:r w:rsidRPr="00F5662F">
        <w:rPr>
          <w:noProof/>
          <w:sz w:val="20"/>
          <w:szCs w:val="20"/>
          <w:lang w:val="ka-GE"/>
        </w:rPr>
        <w:t>ვ) არ აღიაროს საკუთარი პასუხისმგებლობა და არ გასცეს პირობა ზიანის კომპენსაციაზე მიმწოდებელის (მზღვეველის) თანხმობის გარეშე, წინააღმდეგ შემთხვევაში მიმწოდებელი (მზღვეველი) უფლებამოსილია მოიხსნას ნაკისრი პასუხიმგებლობა;</w:t>
      </w:r>
    </w:p>
    <w:p w:rsidR="006A0586" w:rsidRPr="00F5662F" w:rsidRDefault="006A0586" w:rsidP="00691686">
      <w:pPr>
        <w:pStyle w:val="BodyText"/>
        <w:ind w:right="102"/>
        <w:rPr>
          <w:noProof/>
          <w:sz w:val="20"/>
          <w:szCs w:val="20"/>
          <w:lang w:val="ka-GE"/>
        </w:rPr>
      </w:pPr>
      <w:r w:rsidRPr="00F5662F">
        <w:rPr>
          <w:noProof/>
          <w:sz w:val="20"/>
          <w:szCs w:val="20"/>
          <w:lang w:val="ka-GE"/>
        </w:rPr>
        <w:t xml:space="preserve">ზ) არ დაიწყოს </w:t>
      </w:r>
      <w:r w:rsidR="0050058D" w:rsidRPr="00F5662F">
        <w:rPr>
          <w:noProof/>
          <w:sz w:val="20"/>
          <w:szCs w:val="20"/>
          <w:lang w:val="ka-GE"/>
        </w:rPr>
        <w:t>სატრანსპორტო საშუალების</w:t>
      </w:r>
      <w:r w:rsidRPr="00F5662F">
        <w:rPr>
          <w:noProof/>
          <w:sz w:val="20"/>
          <w:szCs w:val="20"/>
          <w:lang w:val="ka-GE"/>
        </w:rPr>
        <w:t xml:space="preserve"> შეკეთება მიმწოდებლის (მზღვეველის) თანხმობის გარეშე;</w:t>
      </w:r>
    </w:p>
    <w:p w:rsidR="00A521C5" w:rsidRPr="00F5662F" w:rsidRDefault="00065C6F" w:rsidP="00691686">
      <w:pPr>
        <w:pStyle w:val="BodyText"/>
        <w:ind w:right="102"/>
        <w:rPr>
          <w:noProof/>
          <w:sz w:val="20"/>
          <w:szCs w:val="20"/>
          <w:lang w:val="ka-GE"/>
        </w:rPr>
      </w:pPr>
      <w:r w:rsidRPr="00F5662F">
        <w:rPr>
          <w:noProof/>
          <w:sz w:val="20"/>
          <w:szCs w:val="20"/>
          <w:lang w:val="ka-GE"/>
        </w:rPr>
        <w:t>თ</w:t>
      </w:r>
      <w:r w:rsidR="00A521C5" w:rsidRPr="00F5662F">
        <w:rPr>
          <w:noProof/>
          <w:sz w:val="20"/>
          <w:szCs w:val="20"/>
          <w:lang w:val="ka-GE"/>
        </w:rPr>
        <w:t>) შეატყობინოს მიმწოდებელს (მზღვეველს) უტყუარი ინფორმაცია, რომელსაც მნიშვნელობა აქვს სადაზღვევო რისკის სახისა და ხარისხის განსაზღვრისათვის;</w:t>
      </w:r>
    </w:p>
    <w:p w:rsidR="00054753" w:rsidRPr="00F5662F" w:rsidRDefault="00065C6F" w:rsidP="00691686">
      <w:pPr>
        <w:pStyle w:val="BodyText"/>
        <w:ind w:right="102"/>
        <w:rPr>
          <w:noProof/>
          <w:sz w:val="20"/>
          <w:szCs w:val="20"/>
          <w:lang w:val="ka-GE"/>
        </w:rPr>
      </w:pPr>
      <w:r w:rsidRPr="00F5662F">
        <w:rPr>
          <w:noProof/>
          <w:sz w:val="20"/>
          <w:szCs w:val="20"/>
          <w:lang w:val="ka-GE"/>
        </w:rPr>
        <w:t>ი</w:t>
      </w:r>
      <w:r w:rsidR="00054753" w:rsidRPr="00F5662F">
        <w:rPr>
          <w:noProof/>
          <w:sz w:val="20"/>
          <w:szCs w:val="20"/>
          <w:lang w:val="ka-GE"/>
        </w:rPr>
        <w:t xml:space="preserve">) </w:t>
      </w:r>
      <w:r w:rsidR="00723E09" w:rsidRPr="00F5662F">
        <w:rPr>
          <w:noProof/>
          <w:sz w:val="20"/>
          <w:szCs w:val="20"/>
          <w:lang w:val="ka-GE"/>
        </w:rPr>
        <w:t>დაუყოვნებლივ აცნობოს მიმწოდებელს (მზღვეველს</w:t>
      </w:r>
      <w:r w:rsidR="0050058D" w:rsidRPr="00F5662F">
        <w:rPr>
          <w:noProof/>
          <w:sz w:val="20"/>
          <w:szCs w:val="20"/>
          <w:lang w:val="ka-GE"/>
        </w:rPr>
        <w:t>) სატრანსპორტო საშუალების</w:t>
      </w:r>
      <w:r w:rsidR="00723E09" w:rsidRPr="00F5662F">
        <w:rPr>
          <w:noProof/>
          <w:sz w:val="20"/>
          <w:szCs w:val="20"/>
          <w:lang w:val="ka-GE"/>
        </w:rPr>
        <w:t xml:space="preserve"> ექსპლუატაციის პირობებში ნებისმიერი არსებითი ცვლილების შესახებ, მათ შორის: </w:t>
      </w:r>
    </w:p>
    <w:p w:rsidR="00054753" w:rsidRPr="00F5662F" w:rsidRDefault="00065C6F" w:rsidP="00691686">
      <w:pPr>
        <w:pStyle w:val="BodyText"/>
        <w:ind w:right="102"/>
        <w:rPr>
          <w:noProof/>
          <w:sz w:val="20"/>
          <w:szCs w:val="20"/>
          <w:lang w:val="ka-GE"/>
        </w:rPr>
      </w:pPr>
      <w:r w:rsidRPr="00F5662F">
        <w:rPr>
          <w:noProof/>
          <w:sz w:val="20"/>
          <w:szCs w:val="20"/>
          <w:lang w:val="ka-GE"/>
        </w:rPr>
        <w:t>ი</w:t>
      </w:r>
      <w:r w:rsidR="00723E09" w:rsidRPr="00F5662F">
        <w:rPr>
          <w:noProof/>
          <w:sz w:val="20"/>
          <w:szCs w:val="20"/>
          <w:lang w:val="ka-GE"/>
        </w:rPr>
        <w:t xml:space="preserve">.ა) სხვა პირისათვის სარგებლობაში, მფლობელობაში, საკუთრებაში ან მინდობილ საკუთრებაში გადაცემა; </w:t>
      </w:r>
    </w:p>
    <w:p w:rsidR="00054753" w:rsidRPr="00F5662F" w:rsidRDefault="00065C6F" w:rsidP="00691686">
      <w:pPr>
        <w:pStyle w:val="BodyText"/>
        <w:ind w:right="102"/>
        <w:rPr>
          <w:noProof/>
          <w:sz w:val="20"/>
          <w:szCs w:val="20"/>
          <w:lang w:val="ka-GE"/>
        </w:rPr>
      </w:pPr>
      <w:r w:rsidRPr="00F5662F">
        <w:rPr>
          <w:noProof/>
          <w:sz w:val="20"/>
          <w:szCs w:val="20"/>
          <w:lang w:val="ka-GE"/>
        </w:rPr>
        <w:t>ი</w:t>
      </w:r>
      <w:r w:rsidR="00723E09" w:rsidRPr="00F5662F">
        <w:rPr>
          <w:noProof/>
          <w:sz w:val="20"/>
          <w:szCs w:val="20"/>
          <w:lang w:val="ka-GE"/>
        </w:rPr>
        <w:t xml:space="preserve">.ბ) აღრიცხვიდან მოხსნა ან შინაგან საქმეთა სამინისტროს ორგანოებში სათანადო წესით გადაფორმება; </w:t>
      </w:r>
    </w:p>
    <w:p w:rsidR="00054753" w:rsidRPr="00F5662F" w:rsidRDefault="00065C6F" w:rsidP="00691686">
      <w:pPr>
        <w:pStyle w:val="BodyText"/>
        <w:ind w:right="102"/>
        <w:rPr>
          <w:noProof/>
          <w:sz w:val="20"/>
          <w:szCs w:val="20"/>
          <w:lang w:val="ka-GE"/>
        </w:rPr>
      </w:pPr>
      <w:r w:rsidRPr="00F5662F">
        <w:rPr>
          <w:noProof/>
          <w:sz w:val="20"/>
          <w:szCs w:val="20"/>
          <w:lang w:val="ka-GE"/>
        </w:rPr>
        <w:t>ი</w:t>
      </w:r>
      <w:r w:rsidR="00723E09" w:rsidRPr="00F5662F">
        <w:rPr>
          <w:noProof/>
          <w:sz w:val="20"/>
          <w:szCs w:val="20"/>
          <w:lang w:val="ka-GE"/>
        </w:rPr>
        <w:t xml:space="preserve">.გ) ტექნიკური პასპორტის, რეგისტრაციის მოწმობის, სანომრე ნიშნის შეცვლა ან დაკარგვა; </w:t>
      </w:r>
    </w:p>
    <w:p w:rsidR="00723E09" w:rsidRPr="00F5662F" w:rsidRDefault="00065C6F" w:rsidP="00691686">
      <w:pPr>
        <w:pStyle w:val="BodyText"/>
        <w:ind w:right="102"/>
        <w:rPr>
          <w:noProof/>
          <w:sz w:val="20"/>
          <w:szCs w:val="20"/>
          <w:lang w:val="ka-GE"/>
        </w:rPr>
      </w:pPr>
      <w:r w:rsidRPr="00F5662F">
        <w:rPr>
          <w:noProof/>
          <w:sz w:val="20"/>
          <w:szCs w:val="20"/>
          <w:lang w:val="ka-GE"/>
        </w:rPr>
        <w:t>კ</w:t>
      </w:r>
      <w:r w:rsidR="00054753" w:rsidRPr="00F5662F">
        <w:rPr>
          <w:noProof/>
          <w:sz w:val="20"/>
          <w:szCs w:val="20"/>
          <w:lang w:val="ka-GE"/>
        </w:rPr>
        <w:t xml:space="preserve">) </w:t>
      </w:r>
      <w:r w:rsidR="00723E09" w:rsidRPr="00F5662F">
        <w:rPr>
          <w:noProof/>
          <w:sz w:val="20"/>
          <w:szCs w:val="20"/>
          <w:lang w:val="ka-GE"/>
        </w:rPr>
        <w:t>დაუყოვნებლივ აცნობოს მიმწოდებელს (მზღვეველს)</w:t>
      </w:r>
      <w:r w:rsidR="00054753" w:rsidRPr="00F5662F">
        <w:rPr>
          <w:noProof/>
          <w:sz w:val="20"/>
          <w:szCs w:val="20"/>
          <w:lang w:val="ka-GE"/>
        </w:rPr>
        <w:t xml:space="preserve"> სატრანსპორტო საშუალებების</w:t>
      </w:r>
      <w:r w:rsidR="00723E09" w:rsidRPr="00F5662F">
        <w:rPr>
          <w:noProof/>
          <w:sz w:val="20"/>
          <w:szCs w:val="20"/>
          <w:lang w:val="ka-GE"/>
        </w:rPr>
        <w:t xml:space="preserve"> დაზღვევის განაცხადში ან საიდენტიფიკაციო მონაცემებში შეტანილი ნებისმიერი ცვლილების შესახებ;</w:t>
      </w:r>
    </w:p>
    <w:p w:rsidR="00065C6F" w:rsidRPr="00F5662F" w:rsidRDefault="00065C6F" w:rsidP="00691686">
      <w:pPr>
        <w:pStyle w:val="BodyText"/>
        <w:ind w:right="102"/>
        <w:rPr>
          <w:noProof/>
          <w:sz w:val="20"/>
          <w:szCs w:val="20"/>
          <w:lang w:val="ka-GE"/>
        </w:rPr>
      </w:pPr>
      <w:r w:rsidRPr="00F5662F">
        <w:rPr>
          <w:noProof/>
          <w:sz w:val="20"/>
          <w:szCs w:val="20"/>
          <w:lang w:val="ka-GE"/>
        </w:rPr>
        <w:t>ლ</w:t>
      </w:r>
      <w:r w:rsidR="00675CA4" w:rsidRPr="00F5662F">
        <w:rPr>
          <w:noProof/>
          <w:sz w:val="20"/>
          <w:szCs w:val="20"/>
          <w:lang w:val="ka-GE"/>
        </w:rPr>
        <w:t>) უზრუნველყოს მომსახურების ინსპექტირება და დადებითი შეფასების შემთხვევაში მისი მიღება;</w:t>
      </w:r>
    </w:p>
    <w:p w:rsidR="00A94C84" w:rsidRPr="00F5662F" w:rsidRDefault="00065C6F" w:rsidP="00691686">
      <w:pPr>
        <w:pStyle w:val="BodyText"/>
        <w:ind w:right="102"/>
        <w:rPr>
          <w:noProof/>
          <w:sz w:val="20"/>
          <w:szCs w:val="20"/>
          <w:lang w:val="ka-GE"/>
        </w:rPr>
      </w:pPr>
      <w:r w:rsidRPr="00F5662F">
        <w:rPr>
          <w:noProof/>
          <w:sz w:val="20"/>
          <w:szCs w:val="20"/>
          <w:lang w:val="ka-GE"/>
        </w:rPr>
        <w:t>მ</w:t>
      </w:r>
      <w:r w:rsidR="001606DB" w:rsidRPr="00F5662F">
        <w:rPr>
          <w:noProof/>
          <w:sz w:val="20"/>
          <w:szCs w:val="20"/>
          <w:lang w:val="ka-GE"/>
        </w:rPr>
        <w:t xml:space="preserve">) მიმწოდებლის მიერ კანონმდებლობით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რომელი გარემოებების გათვალისწინებითაც შემსყიდველი ორგანიზაცია მიიჩნევს მიზანშეწონილად ხელშეკრულების შეწყვეტას, მიმართოს სატენდერო კომისიას ხელშეკრულების შეწყვეტის თაობაზე საკითხის გადაწყვეტის მიზნით. </w:t>
      </w:r>
      <w:r w:rsidR="00451084" w:rsidRPr="00F5662F">
        <w:rPr>
          <w:noProof/>
          <w:sz w:val="20"/>
          <w:szCs w:val="20"/>
          <w:lang w:val="ka-GE"/>
        </w:rPr>
        <w:lastRenderedPageBreak/>
        <w:t>აღნიშნულ</w:t>
      </w:r>
      <w:r w:rsidR="001606DB" w:rsidRPr="00F5662F">
        <w:rPr>
          <w:noProof/>
          <w:sz w:val="20"/>
          <w:szCs w:val="20"/>
          <w:lang w:val="ka-GE"/>
        </w:rPr>
        <w:t xml:space="preserve"> შემთხვევაში სატენდერო კომისია, უფლებამოსილია იმსჯელოს</w:t>
      </w:r>
      <w:r w:rsidR="001606DB" w:rsidRPr="00F5662F">
        <w:rPr>
          <w:noProof/>
          <w:spacing w:val="-13"/>
          <w:sz w:val="20"/>
          <w:szCs w:val="20"/>
          <w:lang w:val="ka-GE"/>
        </w:rPr>
        <w:t xml:space="preserve"> </w:t>
      </w:r>
      <w:r w:rsidR="001606DB" w:rsidRPr="00F5662F">
        <w:rPr>
          <w:noProof/>
          <w:sz w:val="20"/>
          <w:szCs w:val="20"/>
          <w:lang w:val="ka-GE"/>
        </w:rPr>
        <w:t>ტენდერის</w:t>
      </w:r>
      <w:r w:rsidR="001606DB" w:rsidRPr="00F5662F">
        <w:rPr>
          <w:noProof/>
          <w:spacing w:val="-12"/>
          <w:sz w:val="20"/>
          <w:szCs w:val="20"/>
          <w:lang w:val="ka-GE"/>
        </w:rPr>
        <w:t xml:space="preserve"> </w:t>
      </w:r>
      <w:r w:rsidR="001606DB" w:rsidRPr="00F5662F">
        <w:rPr>
          <w:noProof/>
          <w:sz w:val="20"/>
          <w:szCs w:val="20"/>
          <w:lang w:val="ka-GE"/>
        </w:rPr>
        <w:t>მთლიანად</w:t>
      </w:r>
      <w:r w:rsidR="001606DB" w:rsidRPr="00F5662F">
        <w:rPr>
          <w:noProof/>
          <w:spacing w:val="-10"/>
          <w:sz w:val="20"/>
          <w:szCs w:val="20"/>
          <w:lang w:val="ka-GE"/>
        </w:rPr>
        <w:t xml:space="preserve"> </w:t>
      </w:r>
      <w:r w:rsidR="001606DB" w:rsidRPr="00F5662F">
        <w:rPr>
          <w:noProof/>
          <w:sz w:val="20"/>
          <w:szCs w:val="20"/>
          <w:lang w:val="ka-GE"/>
        </w:rPr>
        <w:t>ან</w:t>
      </w:r>
      <w:r w:rsidR="001606DB" w:rsidRPr="00F5662F">
        <w:rPr>
          <w:noProof/>
          <w:spacing w:val="-11"/>
          <w:sz w:val="20"/>
          <w:szCs w:val="20"/>
          <w:lang w:val="ka-GE"/>
        </w:rPr>
        <w:t xml:space="preserve"> </w:t>
      </w:r>
      <w:r w:rsidR="001606DB" w:rsidRPr="00F5662F">
        <w:rPr>
          <w:noProof/>
          <w:sz w:val="20"/>
          <w:szCs w:val="20"/>
          <w:lang w:val="ka-GE"/>
        </w:rPr>
        <w:t>მისი</w:t>
      </w:r>
      <w:r w:rsidR="001606DB" w:rsidRPr="00F5662F">
        <w:rPr>
          <w:noProof/>
          <w:spacing w:val="-12"/>
          <w:sz w:val="20"/>
          <w:szCs w:val="20"/>
          <w:lang w:val="ka-GE"/>
        </w:rPr>
        <w:t xml:space="preserve"> </w:t>
      </w:r>
      <w:r w:rsidR="001606DB" w:rsidRPr="00F5662F">
        <w:rPr>
          <w:noProof/>
          <w:sz w:val="20"/>
          <w:szCs w:val="20"/>
          <w:lang w:val="ka-GE"/>
        </w:rPr>
        <w:t>ნაწილობრივი</w:t>
      </w:r>
      <w:r w:rsidR="001606DB" w:rsidRPr="00F5662F">
        <w:rPr>
          <w:noProof/>
          <w:spacing w:val="-12"/>
          <w:sz w:val="20"/>
          <w:szCs w:val="20"/>
          <w:lang w:val="ka-GE"/>
        </w:rPr>
        <w:t xml:space="preserve"> </w:t>
      </w:r>
      <w:r w:rsidR="001606DB" w:rsidRPr="00F5662F">
        <w:rPr>
          <w:noProof/>
          <w:sz w:val="20"/>
          <w:szCs w:val="20"/>
          <w:lang w:val="ka-GE"/>
        </w:rPr>
        <w:t>შეწყვეტის</w:t>
      </w:r>
      <w:r w:rsidR="001606DB" w:rsidRPr="00F5662F">
        <w:rPr>
          <w:noProof/>
          <w:spacing w:val="-13"/>
          <w:sz w:val="20"/>
          <w:szCs w:val="20"/>
          <w:lang w:val="ka-GE"/>
        </w:rPr>
        <w:t xml:space="preserve"> </w:t>
      </w:r>
      <w:r w:rsidR="001606DB" w:rsidRPr="00F5662F">
        <w:rPr>
          <w:noProof/>
          <w:sz w:val="20"/>
          <w:szCs w:val="20"/>
          <w:lang w:val="ka-GE"/>
        </w:rPr>
        <w:t>თაობაზე,</w:t>
      </w:r>
      <w:r w:rsidR="001606DB" w:rsidRPr="00F5662F">
        <w:rPr>
          <w:noProof/>
          <w:spacing w:val="-11"/>
          <w:sz w:val="20"/>
          <w:szCs w:val="20"/>
          <w:lang w:val="ka-GE"/>
        </w:rPr>
        <w:t xml:space="preserve"> </w:t>
      </w:r>
      <w:r w:rsidR="001606DB" w:rsidRPr="00F5662F">
        <w:rPr>
          <w:noProof/>
          <w:sz w:val="20"/>
          <w:szCs w:val="20"/>
          <w:lang w:val="ka-GE"/>
        </w:rPr>
        <w:t>გადაწყვეტილების</w:t>
      </w:r>
      <w:r w:rsidR="001606DB" w:rsidRPr="00F5662F">
        <w:rPr>
          <w:noProof/>
          <w:spacing w:val="-12"/>
          <w:sz w:val="20"/>
          <w:szCs w:val="20"/>
          <w:lang w:val="ka-GE"/>
        </w:rPr>
        <w:t xml:space="preserve"> </w:t>
      </w:r>
      <w:r w:rsidR="001606DB" w:rsidRPr="00F5662F">
        <w:rPr>
          <w:noProof/>
          <w:sz w:val="20"/>
          <w:szCs w:val="20"/>
          <w:lang w:val="ka-GE"/>
        </w:rPr>
        <w:t>მიღების დროს სატენდერო კომისია ხელმძღვანელობს პროპორციულობის, მიზანშეწონილობისა და თანაზომიერების</w:t>
      </w:r>
      <w:r w:rsidR="001606DB" w:rsidRPr="00F5662F">
        <w:rPr>
          <w:noProof/>
          <w:spacing w:val="-1"/>
          <w:sz w:val="20"/>
          <w:szCs w:val="20"/>
          <w:lang w:val="ka-GE"/>
        </w:rPr>
        <w:t xml:space="preserve"> </w:t>
      </w:r>
      <w:r w:rsidR="001606DB" w:rsidRPr="00F5662F">
        <w:rPr>
          <w:noProof/>
          <w:sz w:val="20"/>
          <w:szCs w:val="20"/>
          <w:lang w:val="ka-GE"/>
        </w:rPr>
        <w:t>პრინციპებით.</w:t>
      </w:r>
    </w:p>
    <w:p w:rsidR="00A94C84" w:rsidRPr="00F5662F" w:rsidRDefault="00065C6F" w:rsidP="00691686">
      <w:pPr>
        <w:pStyle w:val="BodyText"/>
        <w:spacing w:before="1"/>
        <w:ind w:right="101"/>
        <w:rPr>
          <w:noProof/>
          <w:sz w:val="20"/>
          <w:szCs w:val="20"/>
          <w:lang w:val="ka-GE"/>
        </w:rPr>
      </w:pPr>
      <w:r w:rsidRPr="00F5662F">
        <w:rPr>
          <w:noProof/>
          <w:sz w:val="20"/>
          <w:szCs w:val="20"/>
          <w:lang w:val="ka-GE"/>
        </w:rPr>
        <w:t xml:space="preserve">ნ) </w:t>
      </w:r>
      <w:r w:rsidR="001606DB" w:rsidRPr="00F5662F">
        <w:rPr>
          <w:noProof/>
          <w:sz w:val="20"/>
          <w:szCs w:val="20"/>
          <w:lang w:val="ka-GE"/>
        </w:rPr>
        <w:t>იმ შემთხვევაში თუ დამზღვევის მიერ წინამდებარე პირობებითა და შესაბამისი სადაზღვევო ხელშეკრულებით</w:t>
      </w:r>
      <w:r w:rsidR="001606DB" w:rsidRPr="00F5662F">
        <w:rPr>
          <w:noProof/>
          <w:spacing w:val="-10"/>
          <w:sz w:val="20"/>
          <w:szCs w:val="20"/>
          <w:lang w:val="ka-GE"/>
        </w:rPr>
        <w:t xml:space="preserve"> </w:t>
      </w:r>
      <w:r w:rsidR="001606DB" w:rsidRPr="00F5662F">
        <w:rPr>
          <w:noProof/>
          <w:sz w:val="20"/>
          <w:szCs w:val="20"/>
          <w:lang w:val="ka-GE"/>
        </w:rPr>
        <w:t>გათვალისწინებული</w:t>
      </w:r>
      <w:r w:rsidR="001606DB" w:rsidRPr="00F5662F">
        <w:rPr>
          <w:noProof/>
          <w:spacing w:val="-11"/>
          <w:sz w:val="20"/>
          <w:szCs w:val="20"/>
          <w:lang w:val="ka-GE"/>
        </w:rPr>
        <w:t xml:space="preserve"> </w:t>
      </w:r>
      <w:r w:rsidR="001606DB" w:rsidRPr="00F5662F">
        <w:rPr>
          <w:noProof/>
          <w:sz w:val="20"/>
          <w:szCs w:val="20"/>
          <w:lang w:val="ka-GE"/>
        </w:rPr>
        <w:t>დაზღვევის</w:t>
      </w:r>
      <w:r w:rsidR="001606DB" w:rsidRPr="00F5662F">
        <w:rPr>
          <w:noProof/>
          <w:spacing w:val="-11"/>
          <w:sz w:val="20"/>
          <w:szCs w:val="20"/>
          <w:lang w:val="ka-GE"/>
        </w:rPr>
        <w:t xml:space="preserve"> </w:t>
      </w:r>
      <w:r w:rsidR="001606DB" w:rsidRPr="00F5662F">
        <w:rPr>
          <w:noProof/>
          <w:sz w:val="20"/>
          <w:szCs w:val="20"/>
          <w:lang w:val="ka-GE"/>
        </w:rPr>
        <w:t>ინტერესი</w:t>
      </w:r>
      <w:r w:rsidR="001606DB" w:rsidRPr="00F5662F">
        <w:rPr>
          <w:noProof/>
          <w:spacing w:val="-10"/>
          <w:sz w:val="20"/>
          <w:szCs w:val="20"/>
          <w:lang w:val="ka-GE"/>
        </w:rPr>
        <w:t xml:space="preserve"> </w:t>
      </w:r>
      <w:r w:rsidR="001606DB" w:rsidRPr="00F5662F">
        <w:rPr>
          <w:noProof/>
          <w:sz w:val="20"/>
          <w:szCs w:val="20"/>
          <w:lang w:val="ka-GE"/>
        </w:rPr>
        <w:t>ერთდროულად</w:t>
      </w:r>
      <w:r w:rsidR="001606DB" w:rsidRPr="00F5662F">
        <w:rPr>
          <w:noProof/>
          <w:spacing w:val="-12"/>
          <w:sz w:val="20"/>
          <w:szCs w:val="20"/>
          <w:lang w:val="ka-GE"/>
        </w:rPr>
        <w:t xml:space="preserve"> </w:t>
      </w:r>
      <w:r w:rsidR="001606DB" w:rsidRPr="00F5662F">
        <w:rPr>
          <w:noProof/>
          <w:sz w:val="20"/>
          <w:szCs w:val="20"/>
          <w:lang w:val="ka-GE"/>
        </w:rPr>
        <w:t>რამდენიმე</w:t>
      </w:r>
      <w:r w:rsidR="001606DB" w:rsidRPr="00F5662F">
        <w:rPr>
          <w:noProof/>
          <w:spacing w:val="-9"/>
          <w:sz w:val="20"/>
          <w:szCs w:val="20"/>
          <w:lang w:val="ka-GE"/>
        </w:rPr>
        <w:t xml:space="preserve"> </w:t>
      </w:r>
      <w:r w:rsidR="001606DB" w:rsidRPr="00F5662F">
        <w:rPr>
          <w:noProof/>
          <w:sz w:val="20"/>
          <w:szCs w:val="20"/>
          <w:lang w:val="ka-GE"/>
        </w:rPr>
        <w:t>მზღვეველთან არის დაზღვეული</w:t>
      </w:r>
      <w:r w:rsidR="00BD254D" w:rsidRPr="00F5662F">
        <w:rPr>
          <w:noProof/>
          <w:sz w:val="20"/>
          <w:szCs w:val="20"/>
          <w:lang w:val="ka-GE"/>
        </w:rPr>
        <w:t xml:space="preserve">, </w:t>
      </w:r>
      <w:r w:rsidR="001606DB" w:rsidRPr="00F5662F">
        <w:rPr>
          <w:noProof/>
          <w:sz w:val="20"/>
          <w:szCs w:val="20"/>
          <w:lang w:val="ka-GE"/>
        </w:rPr>
        <w:t>აღნიშნულის თაობაზე განახორციელოს მზღვეველის ინფორმირება და შესაბამის წერილობით შეტყობინებაში აღნიშნოს სხვა მზღვეველების ვინაობა და სადაზღვევო თანხის ოდენობა. ასეთ შემთხვევაში, დაზღვეულის ინტერესის რამოდენიმე მზღვეველთან აღმოჩენის შემთხვევაში</w:t>
      </w:r>
      <w:r w:rsidR="00EB6B3F" w:rsidRPr="00F5662F">
        <w:rPr>
          <w:noProof/>
          <w:sz w:val="20"/>
          <w:szCs w:val="20"/>
          <w:lang w:val="ka-GE"/>
        </w:rPr>
        <w:t>,</w:t>
      </w:r>
      <w:r w:rsidR="001606DB" w:rsidRPr="00F5662F">
        <w:rPr>
          <w:noProof/>
          <w:sz w:val="20"/>
          <w:szCs w:val="20"/>
          <w:lang w:val="ka-GE"/>
        </w:rPr>
        <w:t xml:space="preserve"> დაზღვეული ერთი და იმავე რისკისაგან და სადაზღვევო თანხები ჯამში საბაზრო ღირებულებას აჭარბებს, მზღვეველები დამზღვევის წინაშე ვალდებულნი არიან, როგორც სოლიდარული მოვალეები იმ თანხის ფარგლებში, რომელიც გათვალისწინებულია დამზღვევთან გაფორმებულ</w:t>
      </w:r>
      <w:r w:rsidR="001606DB" w:rsidRPr="00F5662F">
        <w:rPr>
          <w:noProof/>
          <w:spacing w:val="-16"/>
          <w:sz w:val="20"/>
          <w:szCs w:val="20"/>
          <w:lang w:val="ka-GE"/>
        </w:rPr>
        <w:t xml:space="preserve"> </w:t>
      </w:r>
      <w:r w:rsidR="001606DB" w:rsidRPr="00F5662F">
        <w:rPr>
          <w:noProof/>
          <w:sz w:val="20"/>
          <w:szCs w:val="20"/>
          <w:lang w:val="ka-GE"/>
        </w:rPr>
        <w:t>შესაბამის</w:t>
      </w:r>
      <w:r w:rsidR="001606DB" w:rsidRPr="00F5662F">
        <w:rPr>
          <w:noProof/>
          <w:spacing w:val="-16"/>
          <w:sz w:val="20"/>
          <w:szCs w:val="20"/>
          <w:lang w:val="ka-GE"/>
        </w:rPr>
        <w:t xml:space="preserve"> </w:t>
      </w:r>
      <w:r w:rsidR="001606DB" w:rsidRPr="00F5662F">
        <w:rPr>
          <w:noProof/>
          <w:sz w:val="20"/>
          <w:szCs w:val="20"/>
          <w:lang w:val="ka-GE"/>
        </w:rPr>
        <w:t>დაზღვევის</w:t>
      </w:r>
      <w:r w:rsidR="001606DB" w:rsidRPr="00F5662F">
        <w:rPr>
          <w:noProof/>
          <w:spacing w:val="-17"/>
          <w:sz w:val="20"/>
          <w:szCs w:val="20"/>
          <w:lang w:val="ka-GE"/>
        </w:rPr>
        <w:t xml:space="preserve"> </w:t>
      </w:r>
      <w:r w:rsidR="001606DB" w:rsidRPr="00F5662F">
        <w:rPr>
          <w:noProof/>
          <w:sz w:val="20"/>
          <w:szCs w:val="20"/>
          <w:lang w:val="ka-GE"/>
        </w:rPr>
        <w:t>ხელშეკრულებაში,</w:t>
      </w:r>
      <w:r w:rsidR="001606DB" w:rsidRPr="00F5662F">
        <w:rPr>
          <w:noProof/>
          <w:spacing w:val="-18"/>
          <w:sz w:val="20"/>
          <w:szCs w:val="20"/>
          <w:lang w:val="ka-GE"/>
        </w:rPr>
        <w:t xml:space="preserve"> </w:t>
      </w:r>
      <w:r w:rsidR="001606DB" w:rsidRPr="00F5662F">
        <w:rPr>
          <w:noProof/>
          <w:sz w:val="20"/>
          <w:szCs w:val="20"/>
          <w:lang w:val="ka-GE"/>
        </w:rPr>
        <w:t>მაგრამ</w:t>
      </w:r>
      <w:r w:rsidR="001606DB" w:rsidRPr="00F5662F">
        <w:rPr>
          <w:noProof/>
          <w:spacing w:val="-17"/>
          <w:sz w:val="20"/>
          <w:szCs w:val="20"/>
          <w:lang w:val="ka-GE"/>
        </w:rPr>
        <w:t xml:space="preserve"> </w:t>
      </w:r>
      <w:r w:rsidR="001606DB" w:rsidRPr="00F5662F">
        <w:rPr>
          <w:noProof/>
          <w:sz w:val="20"/>
          <w:szCs w:val="20"/>
          <w:lang w:val="ka-GE"/>
        </w:rPr>
        <w:t>დამზღვევს</w:t>
      </w:r>
      <w:r w:rsidR="001606DB" w:rsidRPr="00F5662F">
        <w:rPr>
          <w:noProof/>
          <w:spacing w:val="-19"/>
          <w:sz w:val="20"/>
          <w:szCs w:val="20"/>
          <w:lang w:val="ka-GE"/>
        </w:rPr>
        <w:t xml:space="preserve"> </w:t>
      </w:r>
      <w:r w:rsidR="001606DB" w:rsidRPr="00F5662F">
        <w:rPr>
          <w:noProof/>
          <w:sz w:val="20"/>
          <w:szCs w:val="20"/>
          <w:lang w:val="ka-GE"/>
        </w:rPr>
        <w:t>არ</w:t>
      </w:r>
      <w:r w:rsidR="001606DB" w:rsidRPr="00F5662F">
        <w:rPr>
          <w:noProof/>
          <w:spacing w:val="-16"/>
          <w:sz w:val="20"/>
          <w:szCs w:val="20"/>
          <w:lang w:val="ka-GE"/>
        </w:rPr>
        <w:t xml:space="preserve"> </w:t>
      </w:r>
      <w:r w:rsidR="001606DB" w:rsidRPr="00F5662F">
        <w:rPr>
          <w:noProof/>
          <w:sz w:val="20"/>
          <w:szCs w:val="20"/>
          <w:lang w:val="ka-GE"/>
        </w:rPr>
        <w:t>აქვს</w:t>
      </w:r>
      <w:r w:rsidR="001606DB" w:rsidRPr="00F5662F">
        <w:rPr>
          <w:noProof/>
          <w:spacing w:val="-19"/>
          <w:sz w:val="20"/>
          <w:szCs w:val="20"/>
          <w:lang w:val="ka-GE"/>
        </w:rPr>
        <w:t xml:space="preserve"> </w:t>
      </w:r>
      <w:r w:rsidR="001606DB" w:rsidRPr="00F5662F">
        <w:rPr>
          <w:noProof/>
          <w:sz w:val="20"/>
          <w:szCs w:val="20"/>
          <w:lang w:val="ka-GE"/>
        </w:rPr>
        <w:t>უფლება</w:t>
      </w:r>
      <w:r w:rsidR="001606DB" w:rsidRPr="00F5662F">
        <w:rPr>
          <w:noProof/>
          <w:spacing w:val="-16"/>
          <w:sz w:val="20"/>
          <w:szCs w:val="20"/>
          <w:lang w:val="ka-GE"/>
        </w:rPr>
        <w:t xml:space="preserve"> </w:t>
      </w:r>
      <w:r w:rsidR="001606DB" w:rsidRPr="00F5662F">
        <w:rPr>
          <w:noProof/>
          <w:sz w:val="20"/>
          <w:szCs w:val="20"/>
          <w:lang w:val="ka-GE"/>
        </w:rPr>
        <w:t>მიიღოს</w:t>
      </w:r>
      <w:r w:rsidR="001606DB" w:rsidRPr="00F5662F">
        <w:rPr>
          <w:noProof/>
          <w:spacing w:val="-19"/>
          <w:sz w:val="20"/>
          <w:szCs w:val="20"/>
          <w:lang w:val="ka-GE"/>
        </w:rPr>
        <w:t xml:space="preserve"> </w:t>
      </w:r>
      <w:r w:rsidR="001606DB" w:rsidRPr="00F5662F">
        <w:rPr>
          <w:noProof/>
          <w:sz w:val="20"/>
          <w:szCs w:val="20"/>
          <w:lang w:val="ka-GE"/>
        </w:rPr>
        <w:t>ჯამში სადაზღვევო თანხაზე მეტი</w:t>
      </w:r>
      <w:r w:rsidR="001606DB" w:rsidRPr="00F5662F">
        <w:rPr>
          <w:noProof/>
          <w:spacing w:val="-1"/>
          <w:sz w:val="20"/>
          <w:szCs w:val="20"/>
          <w:lang w:val="ka-GE"/>
        </w:rPr>
        <w:t xml:space="preserve"> </w:t>
      </w:r>
      <w:r w:rsidR="001606DB" w:rsidRPr="00F5662F">
        <w:rPr>
          <w:noProof/>
          <w:sz w:val="20"/>
          <w:szCs w:val="20"/>
          <w:lang w:val="ka-GE"/>
        </w:rPr>
        <w:t>თანხა</w:t>
      </w:r>
      <w:r w:rsidR="00613E02" w:rsidRPr="00F5662F">
        <w:rPr>
          <w:noProof/>
          <w:sz w:val="20"/>
          <w:szCs w:val="20"/>
          <w:lang w:val="ka-GE"/>
        </w:rPr>
        <w:t>;</w:t>
      </w:r>
    </w:p>
    <w:p w:rsidR="00613E02" w:rsidRPr="00F5662F" w:rsidRDefault="00613E02" w:rsidP="00691686">
      <w:pPr>
        <w:pStyle w:val="BodyText"/>
        <w:spacing w:before="1"/>
        <w:ind w:right="101"/>
        <w:rPr>
          <w:noProof/>
          <w:sz w:val="20"/>
          <w:szCs w:val="20"/>
          <w:lang w:val="ka-GE"/>
        </w:rPr>
      </w:pPr>
      <w:r w:rsidRPr="00F5662F">
        <w:rPr>
          <w:noProof/>
          <w:sz w:val="20"/>
          <w:szCs w:val="20"/>
          <w:lang w:val="ka-GE"/>
        </w:rPr>
        <w:t>ო) განახორციელოს სატენდერო დოკუმენტაციით, „დაზღვევის პირობებითა“ და ხელშეკრულებით ნაკისრი სხვა ვალდებულებები.</w:t>
      </w:r>
    </w:p>
    <w:p w:rsidR="00F25738" w:rsidRPr="00F5662F" w:rsidRDefault="00F25738" w:rsidP="00691686">
      <w:pPr>
        <w:pStyle w:val="BodyText"/>
        <w:spacing w:before="1"/>
        <w:ind w:right="101"/>
        <w:rPr>
          <w:noProof/>
          <w:sz w:val="20"/>
          <w:szCs w:val="20"/>
          <w:lang w:val="ka-GE"/>
        </w:rPr>
      </w:pPr>
    </w:p>
    <w:p w:rsidR="00F25738" w:rsidRPr="00F5662F" w:rsidRDefault="00F25738" w:rsidP="00691686">
      <w:pPr>
        <w:pStyle w:val="BodyText"/>
        <w:spacing w:before="1"/>
        <w:ind w:right="101"/>
        <w:rPr>
          <w:b/>
          <w:noProof/>
          <w:sz w:val="20"/>
          <w:szCs w:val="20"/>
          <w:lang w:val="ka-GE"/>
        </w:rPr>
      </w:pPr>
      <w:r w:rsidRPr="00F5662F">
        <w:rPr>
          <w:b/>
          <w:noProof/>
          <w:sz w:val="20"/>
          <w:szCs w:val="20"/>
          <w:lang w:val="ka-GE"/>
        </w:rPr>
        <w:t>5.4 შემსყიდველი უფლებამოსილია:</w:t>
      </w:r>
    </w:p>
    <w:p w:rsidR="00F25738" w:rsidRPr="00F5662F" w:rsidRDefault="00F25738" w:rsidP="00691686">
      <w:pPr>
        <w:pStyle w:val="BodyText"/>
        <w:spacing w:before="1"/>
        <w:ind w:right="101"/>
        <w:rPr>
          <w:noProof/>
          <w:sz w:val="20"/>
          <w:szCs w:val="20"/>
          <w:lang w:val="ka-GE"/>
        </w:rPr>
      </w:pPr>
      <w:r w:rsidRPr="00F5662F">
        <w:rPr>
          <w:noProof/>
          <w:sz w:val="20"/>
          <w:szCs w:val="20"/>
          <w:lang w:val="ka-GE"/>
        </w:rPr>
        <w:t xml:space="preserve">ა) სადაზღვევო შემთხვევის დადგომისას მიიღოს სადაზღვევო </w:t>
      </w:r>
      <w:r w:rsidR="0029768D">
        <w:rPr>
          <w:noProof/>
          <w:sz w:val="20"/>
          <w:szCs w:val="20"/>
          <w:lang w:val="ka-GE"/>
        </w:rPr>
        <w:t>მომსახურება</w:t>
      </w:r>
      <w:r w:rsidRPr="00F5662F">
        <w:rPr>
          <w:noProof/>
          <w:sz w:val="20"/>
          <w:szCs w:val="20"/>
          <w:lang w:val="ka-GE"/>
        </w:rPr>
        <w:t xml:space="preserve"> წინამდებარე ხელშეკრულებით და</w:t>
      </w:r>
      <w:r w:rsidR="0050058D" w:rsidRPr="00F5662F">
        <w:rPr>
          <w:noProof/>
          <w:sz w:val="20"/>
          <w:szCs w:val="20"/>
          <w:lang w:val="ka-GE"/>
        </w:rPr>
        <w:t xml:space="preserve"> სატრანსპორტო საშუალებების</w:t>
      </w:r>
      <w:r w:rsidRPr="00F5662F">
        <w:rPr>
          <w:noProof/>
          <w:sz w:val="20"/>
          <w:szCs w:val="20"/>
          <w:lang w:val="ka-GE"/>
        </w:rPr>
        <w:t xml:space="preserve"> დაზღვევის პირობებით დადგენილი წესით;</w:t>
      </w:r>
    </w:p>
    <w:p w:rsidR="00F25738" w:rsidRPr="00F5662F" w:rsidRDefault="00F25738" w:rsidP="00691686">
      <w:pPr>
        <w:pStyle w:val="BodyText"/>
        <w:spacing w:before="1"/>
        <w:ind w:right="101"/>
        <w:rPr>
          <w:noProof/>
          <w:sz w:val="20"/>
          <w:szCs w:val="20"/>
          <w:lang w:val="ka-GE"/>
        </w:rPr>
      </w:pPr>
      <w:r w:rsidRPr="00F5662F">
        <w:rPr>
          <w:noProof/>
          <w:sz w:val="20"/>
          <w:szCs w:val="20"/>
          <w:lang w:val="ka-GE"/>
        </w:rPr>
        <w:t>ბ) მოთხოვოს მიმწოდებელს ხელშეკრულებით, სატენდერო დოკუმენტაციითა და „დაზღვევის პირობებით“ ნაკისრი ვალდებულებების შესრულება.</w:t>
      </w:r>
    </w:p>
    <w:p w:rsidR="00613E02" w:rsidRPr="00F5662F" w:rsidRDefault="00613E02" w:rsidP="00691686">
      <w:pPr>
        <w:pStyle w:val="BodyText"/>
        <w:spacing w:before="1"/>
        <w:ind w:right="101"/>
        <w:rPr>
          <w:noProof/>
          <w:sz w:val="20"/>
          <w:szCs w:val="20"/>
          <w:lang w:val="ka-GE"/>
        </w:rPr>
      </w:pPr>
    </w:p>
    <w:p w:rsidR="00613E02" w:rsidRPr="00F5662F" w:rsidRDefault="00613E02" w:rsidP="00691686">
      <w:pPr>
        <w:pStyle w:val="BodyText"/>
        <w:spacing w:before="1"/>
        <w:ind w:right="101"/>
        <w:rPr>
          <w:noProof/>
          <w:sz w:val="20"/>
          <w:szCs w:val="20"/>
          <w:lang w:val="ka-GE"/>
        </w:rPr>
      </w:pPr>
    </w:p>
    <w:p w:rsidR="00A94C84" w:rsidRPr="00F5662F" w:rsidRDefault="001606DB">
      <w:pPr>
        <w:pStyle w:val="Heading1"/>
        <w:ind w:left="1086"/>
        <w:jc w:val="left"/>
        <w:rPr>
          <w:noProof/>
          <w:sz w:val="20"/>
          <w:szCs w:val="20"/>
          <w:lang w:val="ka-GE"/>
        </w:rPr>
      </w:pPr>
      <w:r w:rsidRPr="00F5662F">
        <w:rPr>
          <w:rFonts w:ascii="Times New Roman" w:eastAsia="Times New Roman" w:hAnsi="Times New Roman" w:cs="Times New Roman"/>
          <w:noProof/>
          <w:sz w:val="20"/>
          <w:szCs w:val="20"/>
          <w:lang w:val="ka-GE"/>
        </w:rPr>
        <w:t xml:space="preserve">6. </w:t>
      </w:r>
      <w:r w:rsidRPr="00F5662F">
        <w:rPr>
          <w:noProof/>
          <w:sz w:val="20"/>
          <w:szCs w:val="20"/>
          <w:lang w:val="ka-GE"/>
        </w:rPr>
        <w:t>ხელშეკრულების შესრულების კონტროლი და მომსახურების მიღება</w:t>
      </w:r>
      <w:r w:rsidRPr="00F5662F">
        <w:rPr>
          <w:rFonts w:ascii="Times New Roman" w:eastAsia="Times New Roman" w:hAnsi="Times New Roman" w:cs="Times New Roman"/>
          <w:noProof/>
          <w:sz w:val="20"/>
          <w:szCs w:val="20"/>
          <w:lang w:val="ka-GE"/>
        </w:rPr>
        <w:t>-</w:t>
      </w:r>
      <w:r w:rsidRPr="00F5662F">
        <w:rPr>
          <w:noProof/>
          <w:sz w:val="20"/>
          <w:szCs w:val="20"/>
          <w:lang w:val="ka-GE"/>
        </w:rPr>
        <w:t>ჩაბარების წესი</w:t>
      </w:r>
    </w:p>
    <w:p w:rsidR="00A94C84" w:rsidRPr="00F5662F" w:rsidRDefault="00A94C84">
      <w:pPr>
        <w:pStyle w:val="BodyText"/>
        <w:spacing w:before="2"/>
        <w:ind w:left="0"/>
        <w:jc w:val="left"/>
        <w:rPr>
          <w:b/>
          <w:noProof/>
          <w:sz w:val="20"/>
          <w:szCs w:val="20"/>
          <w:lang w:val="ka-GE"/>
        </w:rPr>
      </w:pPr>
    </w:p>
    <w:p w:rsidR="00A500B9" w:rsidRPr="00F5662F" w:rsidRDefault="00A500B9" w:rsidP="00A500B9">
      <w:pPr>
        <w:pStyle w:val="BodyText"/>
        <w:ind w:right="101"/>
        <w:rPr>
          <w:noProof/>
          <w:sz w:val="20"/>
          <w:szCs w:val="20"/>
          <w:lang w:val="ka-GE"/>
        </w:rPr>
      </w:pPr>
      <w:r w:rsidRPr="00F5662F">
        <w:rPr>
          <w:noProof/>
          <w:sz w:val="20"/>
          <w:szCs w:val="20"/>
          <w:lang w:val="ka-GE"/>
        </w:rPr>
        <w:t>6.1. შემსყიდველის მიერ მომსახურების გაწევის ვადების, ხარისხისა და მოცულობის ხელშეკრულების მოთხოვნებთან შესაბამისობის დადგენა და ხელშეკრულების პირობების შესრულების კონტროლი განხორციელდება პერიოდულად, როგორც მომსახურების გაწევის დროს, ისე ამ ხელშეკრულების მოქმედების მთელი პერიოდის განმავლობაში შემსყიდველის მოთხოვნათა შესაბამისად.</w:t>
      </w:r>
    </w:p>
    <w:p w:rsidR="00A500B9" w:rsidRPr="00F5662F" w:rsidRDefault="00A500B9" w:rsidP="00A500B9">
      <w:pPr>
        <w:pStyle w:val="BodyText"/>
        <w:ind w:right="101"/>
        <w:rPr>
          <w:noProof/>
          <w:sz w:val="20"/>
          <w:szCs w:val="20"/>
          <w:lang w:val="ka-GE"/>
        </w:rPr>
      </w:pPr>
      <w:r w:rsidRPr="00F5662F">
        <w:rPr>
          <w:noProof/>
          <w:sz w:val="20"/>
          <w:szCs w:val="20"/>
          <w:lang w:val="ka-GE"/>
        </w:rPr>
        <w:t>6.2. ხელშეკრულების პირობების შესრულების კონტროლზე და მიღება-ჩაბარების აქტის გაფორმებაზე შემსყიდველის მხრიდან გამოყოფილი იქნება შესაბამისი უფლებამოსილი პირ(ებ)ი.</w:t>
      </w:r>
    </w:p>
    <w:p w:rsidR="00A500B9" w:rsidRPr="00F5662F" w:rsidRDefault="00A500B9" w:rsidP="00A500B9">
      <w:pPr>
        <w:pStyle w:val="BodyText"/>
        <w:ind w:right="101"/>
        <w:rPr>
          <w:noProof/>
          <w:sz w:val="20"/>
          <w:szCs w:val="20"/>
          <w:lang w:val="ka-GE"/>
        </w:rPr>
      </w:pPr>
      <w:r w:rsidRPr="00F5662F">
        <w:rPr>
          <w:noProof/>
          <w:sz w:val="20"/>
          <w:szCs w:val="20"/>
          <w:lang w:val="ka-GE"/>
        </w:rPr>
        <w:t>6.3. შემსყიდველი უფლებამოსილია განაცხადოს უარი უხარისხო (წუნდებული) ან დაგვიანებით გაწეული მომსახურების ნაწილის ან მთლიანი მოცულობის მიღებაზე.</w:t>
      </w:r>
    </w:p>
    <w:p w:rsidR="00A500B9" w:rsidRPr="00F5662F" w:rsidRDefault="00A500B9" w:rsidP="00A500B9">
      <w:pPr>
        <w:pStyle w:val="BodyText"/>
        <w:ind w:right="101"/>
        <w:rPr>
          <w:noProof/>
          <w:sz w:val="20"/>
          <w:szCs w:val="20"/>
          <w:lang w:val="ka-GE"/>
        </w:rPr>
      </w:pPr>
      <w:r w:rsidRPr="00F5662F">
        <w:rPr>
          <w:noProof/>
          <w:sz w:val="20"/>
          <w:szCs w:val="20"/>
          <w:lang w:val="ka-GE"/>
        </w:rPr>
        <w:t>6.4. მომსახურების მიღება წარმოებს მიღება-ჩაბარების აქტის სახით. მიღება-ჩაბარების აქტი ფორმდება წერილობითი ფორმით, მხარეთა უფლებამოსილი წარმომადგენლების ხელმოწერით.</w:t>
      </w:r>
    </w:p>
    <w:p w:rsidR="00A500B9" w:rsidRPr="00F5662F" w:rsidRDefault="00A500B9" w:rsidP="00A500B9">
      <w:pPr>
        <w:pStyle w:val="BodyText"/>
        <w:ind w:right="101"/>
        <w:rPr>
          <w:noProof/>
          <w:sz w:val="20"/>
          <w:szCs w:val="20"/>
          <w:lang w:val="ka-GE"/>
        </w:rPr>
      </w:pPr>
      <w:r w:rsidRPr="00F5662F">
        <w:rPr>
          <w:noProof/>
          <w:sz w:val="20"/>
          <w:szCs w:val="20"/>
          <w:lang w:val="ka-GE"/>
        </w:rPr>
        <w:t>6.5. ამ მუხლის 6.2 პუნქტში მითითებული პირ(ებ)ის მიერ მიღება-ჩაბარების აქტის ხელმოწერით,</w:t>
      </w:r>
    </w:p>
    <w:p w:rsidR="00A500B9" w:rsidRPr="00F5662F" w:rsidRDefault="00A500B9" w:rsidP="00A500B9">
      <w:pPr>
        <w:pStyle w:val="BodyText"/>
        <w:ind w:right="101"/>
        <w:rPr>
          <w:noProof/>
          <w:sz w:val="20"/>
          <w:szCs w:val="20"/>
          <w:lang w:val="ka-GE"/>
        </w:rPr>
      </w:pPr>
      <w:r w:rsidRPr="00F5662F">
        <w:rPr>
          <w:noProof/>
          <w:sz w:val="20"/>
          <w:szCs w:val="20"/>
          <w:lang w:val="ka-GE"/>
        </w:rPr>
        <w:t>მომსახურების მიღებასთან ერთად დასტურდება ხელშეკრულების შესრულების კონტროლის განხორციელებაც.</w:t>
      </w:r>
    </w:p>
    <w:p w:rsidR="00A500B9" w:rsidRPr="00F5662F" w:rsidRDefault="00A500B9" w:rsidP="00A500B9">
      <w:pPr>
        <w:pStyle w:val="BodyText"/>
        <w:ind w:right="101"/>
        <w:rPr>
          <w:noProof/>
          <w:sz w:val="20"/>
          <w:szCs w:val="20"/>
          <w:lang w:val="ka-GE"/>
        </w:rPr>
      </w:pPr>
      <w:r w:rsidRPr="00F5662F">
        <w:rPr>
          <w:noProof/>
          <w:sz w:val="20"/>
          <w:szCs w:val="20"/>
          <w:lang w:val="ka-GE"/>
        </w:rPr>
        <w:t>6.6. იმ შემთხვევაში, თუ მიღება-ჩაბარების აქტის გაფორმების დღე ემთხვევა არასამუშაო დღეს, მაშინ მიღება-ჩაბარების აქტის გაფორმება შესაძლებელია განხორციელდეს მომდევნო სამუშაო დღეს, რაც არ ჩაითვლება მიმწოდებლის მხრიდან ვადის გადაცილებად.</w:t>
      </w:r>
    </w:p>
    <w:p w:rsidR="00A500B9" w:rsidRPr="00F5662F" w:rsidRDefault="00A500B9" w:rsidP="00A500B9">
      <w:pPr>
        <w:pStyle w:val="BodyText"/>
        <w:ind w:right="101"/>
        <w:rPr>
          <w:noProof/>
          <w:sz w:val="20"/>
          <w:szCs w:val="20"/>
          <w:lang w:val="ka-GE"/>
        </w:rPr>
      </w:pPr>
      <w:r w:rsidRPr="00F5662F">
        <w:rPr>
          <w:noProof/>
          <w:sz w:val="20"/>
          <w:szCs w:val="20"/>
          <w:lang w:val="ka-GE"/>
        </w:rPr>
        <w:t>6.7. შემსყიდველის შესაბამისი წარმომადგენელი (წარმომადგენლები,  მოწვეული  ექსპერტი)  უფლებამოსილია ჩაატაროს ხარისხის კონტროლი და თუ აღმოჩნდება უხარისხოდ გაწეული მომსახურება, მიმწოდებელი ვალდებულია წერილობითი შეტყობინებიდან 3 (სამი) დღის განმავლობაში გამოასწოროს წუნი ან თუ წუნის გამოსწორება შეუძლებელია და შემსყიდველს უკვე გადახდილი აქვს მომსახურების ღირებულება, დაუბრუნოს შემსყიდველს აღნიშნული მომსახურების ღირებულება.</w:t>
      </w:r>
    </w:p>
    <w:p w:rsidR="00A500B9" w:rsidRPr="00F5662F" w:rsidRDefault="00A500B9" w:rsidP="00A500B9">
      <w:pPr>
        <w:pStyle w:val="BodyText"/>
        <w:ind w:right="101"/>
        <w:rPr>
          <w:noProof/>
          <w:sz w:val="20"/>
          <w:szCs w:val="20"/>
          <w:lang w:val="ka-GE"/>
        </w:rPr>
      </w:pPr>
      <w:r w:rsidRPr="00F5662F">
        <w:rPr>
          <w:noProof/>
          <w:sz w:val="20"/>
          <w:szCs w:val="20"/>
          <w:lang w:val="ka-GE"/>
        </w:rPr>
        <w:t>6.8. თუ ამ მუხლის 6.7 პუნქტით გათვალისწინებული წუნის  გამოსწორების  ვადა  სცილდება ხელშეკრულების მოქმედების ვადას, ან წუნის გამოსწორების შეუძლებლობის შემთხვევაში თანხის დაბრუნება უნდა განხორციელდეს აღნიშნულის დადასტურებიდან 10 სამუშაო დღის განმავლობაში, მიუხედავად ხელშეკრულების ვადის გასვლისა.</w:t>
      </w:r>
    </w:p>
    <w:p w:rsidR="00A94C84" w:rsidRPr="00F5662F" w:rsidRDefault="00A94C84" w:rsidP="00460553">
      <w:pPr>
        <w:pStyle w:val="BodyText"/>
        <w:spacing w:before="21"/>
        <w:ind w:right="103"/>
        <w:rPr>
          <w:noProof/>
          <w:sz w:val="20"/>
          <w:szCs w:val="20"/>
          <w:lang w:val="ka-GE"/>
        </w:rPr>
      </w:pPr>
    </w:p>
    <w:p w:rsidR="00A94C84" w:rsidRPr="00F5662F" w:rsidRDefault="001606DB">
      <w:pPr>
        <w:pStyle w:val="Heading1"/>
        <w:spacing w:before="1"/>
        <w:ind w:left="365"/>
        <w:rPr>
          <w:noProof/>
          <w:sz w:val="20"/>
          <w:szCs w:val="20"/>
          <w:lang w:val="ka-GE"/>
        </w:rPr>
      </w:pPr>
      <w:r w:rsidRPr="00F5662F">
        <w:rPr>
          <w:noProof/>
          <w:sz w:val="20"/>
          <w:szCs w:val="20"/>
          <w:lang w:val="ka-GE"/>
        </w:rPr>
        <w:t>7.    ანგარიშსწორების წესი</w:t>
      </w:r>
    </w:p>
    <w:p w:rsidR="00A94C84" w:rsidRPr="00F5662F" w:rsidRDefault="00A94C84">
      <w:pPr>
        <w:pStyle w:val="BodyText"/>
        <w:spacing w:before="12"/>
        <w:ind w:left="0"/>
        <w:jc w:val="left"/>
        <w:rPr>
          <w:b/>
          <w:noProof/>
          <w:sz w:val="20"/>
          <w:szCs w:val="20"/>
          <w:lang w:val="ka-GE"/>
        </w:rPr>
      </w:pPr>
    </w:p>
    <w:p w:rsidR="00391FAB" w:rsidRPr="004D01C9" w:rsidRDefault="00391FAB" w:rsidP="00391FAB">
      <w:pPr>
        <w:pStyle w:val="BodyText"/>
        <w:ind w:right="102"/>
        <w:rPr>
          <w:noProof/>
          <w:sz w:val="20"/>
          <w:szCs w:val="20"/>
          <w:lang w:val="ka-GE"/>
        </w:rPr>
      </w:pPr>
      <w:r w:rsidRPr="004D01C9">
        <w:rPr>
          <w:noProof/>
          <w:sz w:val="20"/>
          <w:szCs w:val="20"/>
          <w:lang w:val="ka-GE"/>
        </w:rPr>
        <w:t xml:space="preserve">7.1. ანგარიშსწორება განხორციელდება </w:t>
      </w:r>
      <w:r>
        <w:rPr>
          <w:noProof/>
          <w:sz w:val="20"/>
          <w:szCs w:val="20"/>
          <w:lang w:val="ka-GE"/>
        </w:rPr>
        <w:t xml:space="preserve">ეტაპობრივად, </w:t>
      </w:r>
      <w:r w:rsidRPr="004D01C9">
        <w:rPr>
          <w:noProof/>
          <w:sz w:val="20"/>
          <w:szCs w:val="20"/>
          <w:lang w:val="ka-GE"/>
        </w:rPr>
        <w:t>უნაღდო ანგარიშსწორების ფორმით ეროვნულ ვალუტაში და უნდა მოიცავდეს საქართველოს კანონმდებლობით დადგენილ ყველა გადასახადს.</w:t>
      </w:r>
    </w:p>
    <w:p w:rsidR="00391FAB" w:rsidRPr="004D01C9" w:rsidRDefault="00391FAB" w:rsidP="00391FAB">
      <w:pPr>
        <w:pStyle w:val="BodyText"/>
        <w:ind w:right="102"/>
        <w:rPr>
          <w:noProof/>
          <w:sz w:val="20"/>
          <w:szCs w:val="20"/>
          <w:lang w:val="ka-GE"/>
        </w:rPr>
      </w:pPr>
      <w:r w:rsidRPr="004D01C9">
        <w:rPr>
          <w:noProof/>
          <w:sz w:val="20"/>
          <w:szCs w:val="20"/>
          <w:lang w:val="ka-GE"/>
        </w:rPr>
        <w:t xml:space="preserve">7.2. ანგარიშსწორება განხორციელდება თვეში ერთხელ, ხელშეკრულებით გათვალისწინებულ გაწეულ </w:t>
      </w:r>
      <w:r w:rsidRPr="004D01C9">
        <w:rPr>
          <w:noProof/>
          <w:sz w:val="20"/>
          <w:szCs w:val="20"/>
          <w:lang w:val="ka-GE"/>
        </w:rPr>
        <w:lastRenderedPageBreak/>
        <w:t>მომსახურებაზე დაყრდნობით, თუ ურთიერთშეთანხმების საფუძველზე სხვა რამ არ არის განსაზღვრული.</w:t>
      </w:r>
    </w:p>
    <w:p w:rsidR="00391FAB" w:rsidRPr="004D01C9" w:rsidRDefault="00391FAB" w:rsidP="00391FAB">
      <w:pPr>
        <w:pStyle w:val="BodyText"/>
        <w:ind w:right="101"/>
        <w:rPr>
          <w:noProof/>
          <w:sz w:val="20"/>
          <w:szCs w:val="20"/>
          <w:lang w:val="ka-GE"/>
        </w:rPr>
      </w:pPr>
      <w:r w:rsidRPr="004D01C9">
        <w:rPr>
          <w:noProof/>
          <w:sz w:val="20"/>
          <w:szCs w:val="20"/>
          <w:lang w:val="ka-GE"/>
        </w:rPr>
        <w:t xml:space="preserve">7.3. ანგარიშსწორება </w:t>
      </w:r>
      <w:r>
        <w:rPr>
          <w:noProof/>
          <w:sz w:val="20"/>
          <w:szCs w:val="20"/>
          <w:lang w:val="ka-GE"/>
        </w:rPr>
        <w:t xml:space="preserve">მიმწოდებელთან </w:t>
      </w:r>
      <w:r w:rsidRPr="004D01C9">
        <w:rPr>
          <w:noProof/>
          <w:sz w:val="20"/>
          <w:szCs w:val="20"/>
          <w:lang w:val="ka-GE"/>
        </w:rPr>
        <w:t>განხორციელდება მიღება-ჩაბარების აქტის</w:t>
      </w:r>
      <w:r>
        <w:rPr>
          <w:noProof/>
          <w:sz w:val="20"/>
          <w:szCs w:val="20"/>
          <w:lang w:val="ka-GE"/>
        </w:rPr>
        <w:t xml:space="preserve"> გაფორმებიდან</w:t>
      </w:r>
      <w:r w:rsidRPr="004D01C9">
        <w:rPr>
          <w:noProof/>
          <w:sz w:val="20"/>
          <w:szCs w:val="20"/>
          <w:lang w:val="ka-GE"/>
        </w:rPr>
        <w:t xml:space="preserve"> 10 სამუშაო დღის ვადაში.</w:t>
      </w:r>
    </w:p>
    <w:p w:rsidR="00391FAB" w:rsidRPr="004D01C9" w:rsidRDefault="00391FAB" w:rsidP="00391FAB">
      <w:pPr>
        <w:pStyle w:val="BodyText"/>
        <w:ind w:right="104"/>
        <w:rPr>
          <w:noProof/>
          <w:sz w:val="20"/>
          <w:szCs w:val="20"/>
          <w:lang w:val="ka-GE"/>
        </w:rPr>
      </w:pPr>
      <w:r w:rsidRPr="004D01C9">
        <w:rPr>
          <w:noProof/>
          <w:sz w:val="20"/>
          <w:szCs w:val="20"/>
          <w:lang w:val="ka-GE"/>
        </w:rPr>
        <w:t xml:space="preserve">7.4. </w:t>
      </w:r>
      <w:r>
        <w:rPr>
          <w:noProof/>
          <w:sz w:val="20"/>
          <w:szCs w:val="20"/>
          <w:lang w:val="ka-GE"/>
        </w:rPr>
        <w:t xml:space="preserve">სადაზღვევო პოლისის გაცემამდე და </w:t>
      </w:r>
      <w:r w:rsidRPr="004D01C9">
        <w:rPr>
          <w:noProof/>
          <w:sz w:val="20"/>
          <w:szCs w:val="20"/>
          <w:lang w:val="ka-GE"/>
        </w:rPr>
        <w:t>პირველ</w:t>
      </w:r>
      <w:r>
        <w:rPr>
          <w:noProof/>
          <w:sz w:val="20"/>
          <w:szCs w:val="20"/>
          <w:lang w:val="ka-GE"/>
        </w:rPr>
        <w:t xml:space="preserve">ი სადაზღვევო პრემიის </w:t>
      </w:r>
      <w:r w:rsidRPr="004D01C9">
        <w:rPr>
          <w:noProof/>
          <w:sz w:val="20"/>
          <w:szCs w:val="20"/>
          <w:lang w:val="ka-GE"/>
        </w:rPr>
        <w:t>გადახდამდე</w:t>
      </w:r>
      <w:r>
        <w:rPr>
          <w:noProof/>
          <w:sz w:val="20"/>
          <w:szCs w:val="20"/>
          <w:lang w:val="ka-GE"/>
        </w:rPr>
        <w:t>,</w:t>
      </w:r>
      <w:r w:rsidRPr="004D01C9">
        <w:rPr>
          <w:noProof/>
          <w:sz w:val="20"/>
          <w:szCs w:val="20"/>
          <w:lang w:val="ka-GE"/>
        </w:rPr>
        <w:t xml:space="preserve"> მზღვეველი არ თავისუფლდება </w:t>
      </w:r>
      <w:r>
        <w:rPr>
          <w:noProof/>
          <w:sz w:val="20"/>
          <w:szCs w:val="20"/>
          <w:lang w:val="ka-GE"/>
        </w:rPr>
        <w:t xml:space="preserve">სადაზღვევო </w:t>
      </w:r>
      <w:r w:rsidRPr="004D01C9">
        <w:rPr>
          <w:noProof/>
          <w:sz w:val="20"/>
          <w:szCs w:val="20"/>
          <w:lang w:val="ka-GE"/>
        </w:rPr>
        <w:t>ხელშეკრულებით ნაკისრი ვალდებულებების შესრულებისგან.</w:t>
      </w:r>
    </w:p>
    <w:p w:rsidR="00391FAB" w:rsidRPr="004D01C9" w:rsidRDefault="00391FAB" w:rsidP="00391FAB">
      <w:pPr>
        <w:pStyle w:val="BodyText"/>
        <w:ind w:right="104"/>
        <w:rPr>
          <w:noProof/>
          <w:sz w:val="20"/>
          <w:szCs w:val="20"/>
          <w:lang w:val="ka-GE"/>
        </w:rPr>
      </w:pPr>
    </w:p>
    <w:p w:rsidR="00391FAB" w:rsidRPr="004D01C9" w:rsidRDefault="00391FAB" w:rsidP="00391FAB">
      <w:pPr>
        <w:pStyle w:val="BodyText"/>
        <w:ind w:right="104"/>
        <w:rPr>
          <w:noProof/>
          <w:sz w:val="20"/>
          <w:szCs w:val="20"/>
          <w:lang w:val="ka-GE"/>
        </w:rPr>
      </w:pPr>
    </w:p>
    <w:p w:rsidR="00862EC8" w:rsidRPr="00F5662F" w:rsidRDefault="00862EC8" w:rsidP="00CC17FE">
      <w:pPr>
        <w:pStyle w:val="BodyText"/>
        <w:ind w:left="0" w:right="104"/>
        <w:rPr>
          <w:noProof/>
          <w:sz w:val="20"/>
          <w:szCs w:val="20"/>
          <w:lang w:val="ka-GE"/>
        </w:rPr>
      </w:pPr>
    </w:p>
    <w:p w:rsidR="00A94C84" w:rsidRPr="00F5662F" w:rsidRDefault="001606DB">
      <w:pPr>
        <w:pStyle w:val="Heading1"/>
        <w:spacing w:before="1"/>
        <w:rPr>
          <w:noProof/>
          <w:sz w:val="20"/>
          <w:szCs w:val="20"/>
          <w:lang w:val="ka-GE"/>
        </w:rPr>
      </w:pPr>
      <w:r w:rsidRPr="00F5662F">
        <w:rPr>
          <w:rFonts w:ascii="Times New Roman" w:eastAsia="Times New Roman" w:hAnsi="Times New Roman" w:cs="Times New Roman"/>
          <w:noProof/>
          <w:sz w:val="20"/>
          <w:szCs w:val="20"/>
          <w:lang w:val="ka-GE"/>
        </w:rPr>
        <w:t xml:space="preserve">8. </w:t>
      </w:r>
      <w:r w:rsidRPr="00F5662F">
        <w:rPr>
          <w:noProof/>
          <w:sz w:val="20"/>
          <w:szCs w:val="20"/>
          <w:lang w:val="ka-GE"/>
        </w:rPr>
        <w:t>ხელშეკრულების შესრულების შეფერხება</w:t>
      </w:r>
    </w:p>
    <w:p w:rsidR="00A94C84" w:rsidRPr="00F5662F" w:rsidRDefault="00A94C84">
      <w:pPr>
        <w:pStyle w:val="BodyText"/>
        <w:spacing w:before="2"/>
        <w:ind w:left="0"/>
        <w:jc w:val="left"/>
        <w:rPr>
          <w:b/>
          <w:noProof/>
          <w:sz w:val="20"/>
          <w:szCs w:val="20"/>
          <w:lang w:val="ka-GE"/>
        </w:rPr>
      </w:pPr>
    </w:p>
    <w:p w:rsidR="00A94C84" w:rsidRPr="00F5662F" w:rsidRDefault="001606DB">
      <w:pPr>
        <w:pStyle w:val="BodyText"/>
        <w:ind w:right="101"/>
        <w:rPr>
          <w:noProof/>
          <w:sz w:val="20"/>
          <w:szCs w:val="20"/>
          <w:lang w:val="ka-GE"/>
        </w:rPr>
      </w:pPr>
      <w:r w:rsidRPr="00F5662F">
        <w:rPr>
          <w:noProof/>
          <w:sz w:val="20"/>
          <w:szCs w:val="20"/>
          <w:lang w:val="ka-GE"/>
        </w:rPr>
        <w:t>8.1. 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rsidR="00A94C84" w:rsidRPr="00F5662F" w:rsidRDefault="001606DB">
      <w:pPr>
        <w:pStyle w:val="BodyText"/>
        <w:ind w:right="102"/>
        <w:rPr>
          <w:noProof/>
          <w:sz w:val="20"/>
          <w:szCs w:val="20"/>
          <w:lang w:val="ka-GE"/>
        </w:rPr>
      </w:pPr>
      <w:r w:rsidRPr="00F5662F">
        <w:rPr>
          <w:noProof/>
          <w:sz w:val="20"/>
          <w:szCs w:val="20"/>
          <w:lang w:val="ka-GE"/>
        </w:rPr>
        <w:t>8.2. 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rsidR="00A94C84" w:rsidRPr="00F5662F" w:rsidRDefault="00A94C84">
      <w:pPr>
        <w:pStyle w:val="BodyText"/>
        <w:ind w:left="0"/>
        <w:jc w:val="left"/>
        <w:rPr>
          <w:noProof/>
          <w:sz w:val="20"/>
          <w:szCs w:val="20"/>
          <w:lang w:val="ka-GE"/>
        </w:rPr>
      </w:pPr>
    </w:p>
    <w:p w:rsidR="00A94C84" w:rsidRPr="00F5662F" w:rsidRDefault="00A94C84">
      <w:pPr>
        <w:pStyle w:val="BodyText"/>
        <w:spacing w:before="8"/>
        <w:ind w:left="0"/>
        <w:jc w:val="left"/>
        <w:rPr>
          <w:noProof/>
          <w:sz w:val="20"/>
          <w:szCs w:val="20"/>
          <w:lang w:val="ka-GE"/>
        </w:rPr>
      </w:pPr>
    </w:p>
    <w:p w:rsidR="00AC0DE4" w:rsidRPr="004D01C9" w:rsidRDefault="00AC0DE4" w:rsidP="00AC0DE4">
      <w:pPr>
        <w:pStyle w:val="Heading1"/>
        <w:spacing w:line="289" w:lineRule="exact"/>
        <w:ind w:left="363"/>
        <w:rPr>
          <w:noProof/>
          <w:sz w:val="20"/>
          <w:szCs w:val="20"/>
          <w:lang w:val="ka-GE"/>
        </w:rPr>
      </w:pPr>
      <w:r w:rsidRPr="004D01C9">
        <w:rPr>
          <w:rFonts w:ascii="Times New Roman" w:eastAsia="Times New Roman" w:hAnsi="Times New Roman" w:cs="Times New Roman"/>
          <w:noProof/>
          <w:sz w:val="20"/>
          <w:szCs w:val="20"/>
          <w:lang w:val="ka-GE"/>
        </w:rPr>
        <w:t xml:space="preserve">9. </w:t>
      </w:r>
      <w:r w:rsidRPr="004D01C9">
        <w:rPr>
          <w:noProof/>
          <w:sz w:val="20"/>
          <w:szCs w:val="20"/>
          <w:lang w:val="ka-GE"/>
        </w:rPr>
        <w:t>ხელშეკრულების შესრულების უზრუნველყობის გარანტია</w:t>
      </w:r>
    </w:p>
    <w:p w:rsidR="00AC0DE4" w:rsidRPr="004D01C9" w:rsidRDefault="00AC0DE4" w:rsidP="00AC0DE4">
      <w:pPr>
        <w:spacing w:line="276" w:lineRule="auto"/>
        <w:ind w:left="2"/>
        <w:jc w:val="center"/>
        <w:rPr>
          <w:b/>
          <w:bCs/>
          <w:noProof/>
          <w:sz w:val="20"/>
          <w:szCs w:val="20"/>
          <w:lang w:val="ka-GE"/>
        </w:rPr>
      </w:pPr>
      <w:r w:rsidRPr="004D01C9">
        <w:rPr>
          <w:b/>
          <w:bCs/>
          <w:noProof/>
          <w:sz w:val="20"/>
          <w:szCs w:val="20"/>
          <w:lang w:val="ka-GE"/>
        </w:rPr>
        <w:t>(წინამდებარე მუხლი ხელშეკრულებით განისაზღვრება მხოლოდ იმ შემთხვევაში თუ ხელშეკრულების ღირებულება შეადგენს ან აღემატება 5000 ლარს)</w:t>
      </w:r>
    </w:p>
    <w:p w:rsidR="00AC0DE4" w:rsidRPr="004D01C9" w:rsidRDefault="00AC0DE4" w:rsidP="00AC0DE4">
      <w:pPr>
        <w:pStyle w:val="BodyText"/>
        <w:ind w:left="0"/>
        <w:jc w:val="left"/>
        <w:rPr>
          <w:b/>
          <w:noProof/>
          <w:sz w:val="20"/>
          <w:szCs w:val="20"/>
          <w:lang w:val="ka-GE"/>
        </w:rPr>
      </w:pPr>
    </w:p>
    <w:p w:rsidR="00AC0DE4" w:rsidRPr="004D01C9" w:rsidRDefault="00AC0DE4" w:rsidP="00AC0DE4">
      <w:pPr>
        <w:pStyle w:val="BodyText"/>
        <w:spacing w:before="1"/>
        <w:ind w:right="102"/>
        <w:rPr>
          <w:noProof/>
          <w:sz w:val="20"/>
          <w:szCs w:val="20"/>
          <w:lang w:val="ka-GE"/>
        </w:rPr>
      </w:pPr>
      <w:r w:rsidRPr="004D01C9">
        <w:rPr>
          <w:noProof/>
          <w:sz w:val="20"/>
          <w:szCs w:val="20"/>
          <w:lang w:val="ka-GE"/>
        </w:rPr>
        <w:t>9.1. 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CON------------- ტენდერის მოთხოვნათა დაცვით,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 რომელიც წარმოადგენს ხელშეკრულების განუყოფელ ნაწილს.</w:t>
      </w:r>
    </w:p>
    <w:p w:rsidR="00AC0DE4" w:rsidRPr="004D01C9" w:rsidRDefault="00AC0DE4" w:rsidP="00AC0DE4">
      <w:pPr>
        <w:pStyle w:val="BodyText"/>
        <w:spacing w:before="1"/>
        <w:ind w:right="102"/>
        <w:rPr>
          <w:noProof/>
          <w:sz w:val="20"/>
          <w:szCs w:val="20"/>
          <w:lang w:val="ka-GE"/>
        </w:rPr>
      </w:pPr>
      <w:r w:rsidRPr="004D01C9">
        <w:rPr>
          <w:noProof/>
          <w:sz w:val="20"/>
          <w:szCs w:val="20"/>
          <w:lang w:val="ka-GE"/>
        </w:rPr>
        <w:t>9.2. უპირობო, გამოუთხოვადი ხელშეკრულების შესრულების უზრუნველყოფის გარანტია წარმოდგენილი უნდა იქნას საქართველოს ეროვნული ბანკის მიერ ლიცენზირებული საბანკო დაწესებულებიდან ან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ეროვნულ ვალუტაში, ლარში და გარანტიის მოქმედების ვადა უნდა განისაზღვრებოდეს არაუადრეს</w:t>
      </w:r>
      <w:r>
        <w:rPr>
          <w:noProof/>
          <w:sz w:val="20"/>
          <w:szCs w:val="20"/>
          <w:lang w:val="ka-GE"/>
        </w:rPr>
        <w:t xml:space="preserve"> 2021</w:t>
      </w:r>
      <w:r w:rsidRPr="004D01C9">
        <w:rPr>
          <w:noProof/>
          <w:sz w:val="20"/>
          <w:szCs w:val="20"/>
          <w:lang w:val="ka-GE"/>
        </w:rPr>
        <w:t xml:space="preserve"> წლის</w:t>
      </w:r>
      <w:r>
        <w:rPr>
          <w:noProof/>
          <w:sz w:val="20"/>
          <w:szCs w:val="20"/>
          <w:lang w:val="ka-GE"/>
        </w:rPr>
        <w:t xml:space="preserve"> 31 მაისის</w:t>
      </w:r>
      <w:r w:rsidRPr="004D01C9">
        <w:rPr>
          <w:noProof/>
          <w:sz w:val="20"/>
          <w:szCs w:val="20"/>
          <w:lang w:val="ka-GE"/>
        </w:rPr>
        <w:t xml:space="preserve"> ჩათვლით.</w:t>
      </w:r>
    </w:p>
    <w:p w:rsidR="00AC0DE4" w:rsidRPr="004D01C9" w:rsidRDefault="00AC0DE4" w:rsidP="00AC0DE4">
      <w:pPr>
        <w:pStyle w:val="BodyText"/>
        <w:spacing w:before="1"/>
        <w:ind w:right="102"/>
        <w:rPr>
          <w:noProof/>
          <w:sz w:val="20"/>
          <w:szCs w:val="20"/>
          <w:lang w:val="ka-GE"/>
        </w:rPr>
      </w:pPr>
      <w:r w:rsidRPr="004D01C9">
        <w:rPr>
          <w:noProof/>
          <w:sz w:val="20"/>
          <w:szCs w:val="20"/>
          <w:lang w:val="ka-GE"/>
        </w:rPr>
        <w:t>9.3 მიმწოდებლის მიერ წარმოდგენილ ხელშეკრულების შესრულების უზრუნველყოფის გარანტიაში არ უნდა იყოს მითითებული, რომ გარანტია მცირდება შესრულების პროპორციულად.</w:t>
      </w:r>
    </w:p>
    <w:p w:rsidR="00AC0DE4" w:rsidRPr="004D01C9" w:rsidRDefault="00AC0DE4" w:rsidP="00AC0DE4">
      <w:pPr>
        <w:pStyle w:val="BodyText"/>
        <w:spacing w:before="21"/>
        <w:ind w:right="101"/>
        <w:rPr>
          <w:noProof/>
          <w:sz w:val="20"/>
          <w:szCs w:val="20"/>
          <w:lang w:val="ka-GE"/>
        </w:rPr>
      </w:pPr>
      <w:r w:rsidRPr="004D01C9">
        <w:rPr>
          <w:noProof/>
          <w:sz w:val="20"/>
          <w:szCs w:val="20"/>
          <w:lang w:val="ka-GE"/>
        </w:rPr>
        <w:t>9.4. თუკი მომსახურების გაწევის ვადის გასვლიდან</w:t>
      </w:r>
      <w:r>
        <w:rPr>
          <w:noProof/>
          <w:sz w:val="20"/>
          <w:szCs w:val="20"/>
          <w:lang w:val="ka-GE"/>
        </w:rPr>
        <w:t xml:space="preserve"> 2021</w:t>
      </w:r>
      <w:r w:rsidRPr="004D01C9">
        <w:rPr>
          <w:noProof/>
          <w:sz w:val="20"/>
          <w:szCs w:val="20"/>
          <w:lang w:val="ka-GE"/>
        </w:rPr>
        <w:t xml:space="preserve"> წლის</w:t>
      </w:r>
      <w:r>
        <w:rPr>
          <w:noProof/>
          <w:sz w:val="20"/>
          <w:szCs w:val="20"/>
          <w:lang w:val="ka-GE"/>
        </w:rPr>
        <w:t xml:space="preserve"> 31 მაისის ჩათვლით</w:t>
      </w:r>
      <w:r w:rsidRPr="004D01C9">
        <w:rPr>
          <w:noProof/>
          <w:sz w:val="20"/>
          <w:szCs w:val="20"/>
          <w:lang w:val="ka-GE"/>
        </w:rPr>
        <w:t xml:space="preserve"> მზღვეველს შესრულებული აქვს ყველა ვალდებულება, იგი უფლებამოსილია შემსყიდველი ორგანიზაციიდან გამოითოვოს საბანკო გარანტია.</w:t>
      </w:r>
    </w:p>
    <w:p w:rsidR="00AC0DE4" w:rsidRPr="004D01C9" w:rsidRDefault="00AC0DE4" w:rsidP="00AC0DE4">
      <w:pPr>
        <w:pStyle w:val="BodyText"/>
        <w:ind w:right="101"/>
        <w:rPr>
          <w:noProof/>
          <w:sz w:val="20"/>
          <w:szCs w:val="20"/>
          <w:lang w:val="ka-GE"/>
        </w:rPr>
      </w:pPr>
      <w:r w:rsidRPr="004D01C9">
        <w:rPr>
          <w:noProof/>
          <w:sz w:val="20"/>
          <w:szCs w:val="20"/>
          <w:lang w:val="ka-GE"/>
        </w:rPr>
        <w:t>9.5. ხელშეკრულების უზრუნველყოფის უპირობო გამოუთხოვადი საბანკო გარანტიის ოდენობა განისაზღვრება ხელშეკრულების ჯამური ღირებულების 5%-ის ოდენობით.</w:t>
      </w:r>
    </w:p>
    <w:p w:rsidR="00AC0DE4" w:rsidRDefault="00AC0DE4" w:rsidP="00AC0DE4">
      <w:pPr>
        <w:pStyle w:val="BodyText"/>
        <w:ind w:right="101"/>
        <w:rPr>
          <w:noProof/>
          <w:sz w:val="20"/>
          <w:szCs w:val="20"/>
          <w:lang w:val="ka-GE"/>
        </w:rPr>
      </w:pPr>
      <w:r w:rsidRPr="004D01C9">
        <w:rPr>
          <w:noProof/>
          <w:sz w:val="20"/>
          <w:szCs w:val="20"/>
          <w:lang w:val="ka-GE"/>
        </w:rPr>
        <w:t>9.6. 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საბანკო გარანტია მიმწოდებლის წერილობითი მოთხოვნიდან 14 დღის განმავლობაში.</w:t>
      </w:r>
    </w:p>
    <w:p w:rsidR="00AC0DE4" w:rsidRPr="00D600C8" w:rsidRDefault="00AC0DE4" w:rsidP="00AC0DE4">
      <w:pPr>
        <w:pStyle w:val="BodyText"/>
        <w:ind w:right="101"/>
        <w:rPr>
          <w:noProof/>
          <w:sz w:val="20"/>
          <w:szCs w:val="20"/>
          <w:lang w:val="ka-GE"/>
        </w:rPr>
      </w:pPr>
      <w:r>
        <w:rPr>
          <w:noProof/>
          <w:sz w:val="20"/>
          <w:szCs w:val="20"/>
          <w:lang w:val="ka-GE"/>
        </w:rPr>
        <w:t xml:space="preserve">9.7. </w:t>
      </w:r>
      <w:r w:rsidRPr="00D600C8">
        <w:rPr>
          <w:noProof/>
          <w:sz w:val="20"/>
          <w:szCs w:val="20"/>
          <w:lang w:val="ka-GE"/>
        </w:rPr>
        <w:t>მიმწოდებლისაგან დამოუკიდებელი მიზეზების გამო ხელშეკრულების შეწყვეტის შემთხვევაში</w:t>
      </w:r>
      <w:r>
        <w:rPr>
          <w:noProof/>
          <w:sz w:val="20"/>
          <w:szCs w:val="20"/>
          <w:lang w:val="ka-GE"/>
        </w:rPr>
        <w:t>,</w:t>
      </w:r>
      <w:r w:rsidRPr="00D600C8">
        <w:rPr>
          <w:noProof/>
          <w:sz w:val="20"/>
          <w:szCs w:val="20"/>
          <w:lang w:val="ka-GE"/>
        </w:rPr>
        <w:t xml:space="preserve"> შემსყიდველი ვალდებულია</w:t>
      </w:r>
      <w:r>
        <w:rPr>
          <w:noProof/>
          <w:sz w:val="20"/>
          <w:szCs w:val="20"/>
          <w:lang w:val="ka-GE"/>
        </w:rPr>
        <w:t>,</w:t>
      </w:r>
      <w:r w:rsidRPr="00D600C8">
        <w:rPr>
          <w:noProof/>
          <w:sz w:val="20"/>
          <w:szCs w:val="20"/>
          <w:lang w:val="ka-GE"/>
        </w:rPr>
        <w:t xml:space="preserve"> მიმწოდებლის მოთხოვნიდან 14 დღის განმავლობაში დაუბრუნოს მას ხელშეკრულების შესრულების უზრუნველყოფის საბანკო გარანტია.</w:t>
      </w:r>
    </w:p>
    <w:p w:rsidR="00AC0DE4" w:rsidRDefault="00AC0DE4" w:rsidP="00AC0DE4">
      <w:pPr>
        <w:pStyle w:val="BodyText"/>
        <w:spacing w:before="2"/>
        <w:ind w:right="101"/>
        <w:rPr>
          <w:noProof/>
          <w:sz w:val="20"/>
          <w:szCs w:val="20"/>
          <w:lang w:val="ka-GE"/>
        </w:rPr>
      </w:pPr>
    </w:p>
    <w:p w:rsidR="009B3556" w:rsidRPr="004D01C9" w:rsidRDefault="009B3556" w:rsidP="00AC0DE4">
      <w:pPr>
        <w:pStyle w:val="BodyText"/>
        <w:spacing w:before="2"/>
        <w:ind w:right="101"/>
        <w:rPr>
          <w:noProof/>
          <w:sz w:val="20"/>
          <w:szCs w:val="20"/>
          <w:lang w:val="ka-GE"/>
        </w:rPr>
      </w:pPr>
    </w:p>
    <w:p w:rsidR="00A94C84" w:rsidRPr="00F5662F" w:rsidRDefault="00A94C84">
      <w:pPr>
        <w:pStyle w:val="BodyText"/>
        <w:spacing w:before="5"/>
        <w:ind w:left="0"/>
        <w:jc w:val="left"/>
        <w:rPr>
          <w:noProof/>
          <w:sz w:val="20"/>
          <w:szCs w:val="20"/>
          <w:lang w:val="ka-GE"/>
        </w:rPr>
      </w:pPr>
    </w:p>
    <w:p w:rsidR="00A94C84" w:rsidRPr="00F5662F" w:rsidRDefault="001606DB">
      <w:pPr>
        <w:pStyle w:val="Heading1"/>
        <w:spacing w:before="1"/>
        <w:rPr>
          <w:noProof/>
          <w:sz w:val="20"/>
          <w:szCs w:val="20"/>
          <w:lang w:val="ka-GE"/>
        </w:rPr>
      </w:pPr>
      <w:r w:rsidRPr="00F5662F">
        <w:rPr>
          <w:noProof/>
          <w:sz w:val="20"/>
          <w:szCs w:val="20"/>
          <w:lang w:val="ka-GE"/>
        </w:rPr>
        <w:t>10. ხელშეკრულების პირობების შეუსრულებლობა</w:t>
      </w:r>
    </w:p>
    <w:p w:rsidR="00A94C84" w:rsidRPr="00F5662F" w:rsidRDefault="00A94C84">
      <w:pPr>
        <w:pStyle w:val="BodyText"/>
        <w:spacing w:before="12"/>
        <w:ind w:left="0"/>
        <w:jc w:val="left"/>
        <w:rPr>
          <w:b/>
          <w:noProof/>
          <w:sz w:val="20"/>
          <w:szCs w:val="20"/>
          <w:lang w:val="ka-GE"/>
        </w:rPr>
      </w:pPr>
    </w:p>
    <w:p w:rsidR="009A22B8" w:rsidRPr="00F5662F" w:rsidRDefault="009A22B8" w:rsidP="009A22B8">
      <w:pPr>
        <w:pStyle w:val="BodyText"/>
        <w:ind w:right="101"/>
        <w:rPr>
          <w:noProof/>
          <w:sz w:val="20"/>
          <w:szCs w:val="20"/>
          <w:lang w:val="ka-GE"/>
        </w:rPr>
      </w:pPr>
      <w:r w:rsidRPr="00F5662F">
        <w:rPr>
          <w:noProof/>
          <w:sz w:val="20"/>
          <w:szCs w:val="20"/>
          <w:lang w:val="ka-GE"/>
        </w:rPr>
        <w:t>10.1. მიმწოდებელი იღებს ვალდებულებას შემსყიდველს გაუწიოს მომსახურება  წინამდებარე  ხელშეკრულების პირობების შესაბამისად.</w:t>
      </w:r>
    </w:p>
    <w:p w:rsidR="009A22B8" w:rsidRPr="00F5662F" w:rsidRDefault="009A22B8" w:rsidP="009A22B8">
      <w:pPr>
        <w:pStyle w:val="BodyText"/>
        <w:ind w:right="101"/>
        <w:rPr>
          <w:noProof/>
          <w:sz w:val="20"/>
          <w:szCs w:val="20"/>
          <w:lang w:val="ka-GE"/>
        </w:rPr>
      </w:pPr>
      <w:r w:rsidRPr="00F5662F">
        <w:rPr>
          <w:noProof/>
          <w:sz w:val="20"/>
          <w:szCs w:val="20"/>
          <w:lang w:val="ka-GE"/>
        </w:rPr>
        <w:lastRenderedPageBreak/>
        <w:t>10.2. ხელშეკრულებით ნაკისრი ვალდებულებების შეუსრულებლობის  ან  არაჯეროვნად  შესრულების შედეგად მიყენებული ზიანისთვის მხარეები ერთმანეთის წინაშე პასუხს აგებენ საქართველოს მოქმედი კანონმდებლობის შესაბამისად.</w:t>
      </w:r>
    </w:p>
    <w:p w:rsidR="009A22B8" w:rsidRPr="00F5662F" w:rsidRDefault="009A22B8" w:rsidP="009A22B8">
      <w:pPr>
        <w:pStyle w:val="BodyText"/>
        <w:ind w:right="101"/>
        <w:rPr>
          <w:noProof/>
          <w:sz w:val="20"/>
          <w:szCs w:val="20"/>
          <w:lang w:val="ka-GE"/>
        </w:rPr>
      </w:pPr>
      <w:r w:rsidRPr="00F5662F">
        <w:rPr>
          <w:noProof/>
          <w:sz w:val="20"/>
          <w:szCs w:val="20"/>
          <w:lang w:val="ka-GE"/>
        </w:rPr>
        <w:t>10.3. ხელშეკრულებით ნაკისრი ვალდებულებების შეუსრულებლობის ან არაჯეროვნად შესრულების (გარდა შესრულების ვადის დარღვევისა) შემთხვევაში, მიმწოდებელს დაეკისრება ჯარიმის გადახდა ყოველ ჯერზე</w:t>
      </w:r>
      <w:r w:rsidR="00FB2EE7" w:rsidRPr="00F5662F">
        <w:rPr>
          <w:noProof/>
          <w:sz w:val="20"/>
          <w:szCs w:val="20"/>
          <w:lang w:val="ka-GE"/>
        </w:rPr>
        <w:t xml:space="preserve"> </w:t>
      </w:r>
      <w:r w:rsidRPr="00F5662F">
        <w:rPr>
          <w:noProof/>
          <w:sz w:val="20"/>
          <w:szCs w:val="20"/>
          <w:lang w:val="ka-GE"/>
        </w:rPr>
        <w:t>150 ლარის ოდენობით.</w:t>
      </w:r>
    </w:p>
    <w:p w:rsidR="009A22B8" w:rsidRPr="00F5662F" w:rsidRDefault="009A22B8" w:rsidP="009A22B8">
      <w:pPr>
        <w:pStyle w:val="BodyText"/>
        <w:ind w:right="101"/>
        <w:rPr>
          <w:noProof/>
          <w:sz w:val="20"/>
          <w:szCs w:val="20"/>
          <w:lang w:val="ka-GE"/>
        </w:rPr>
      </w:pPr>
      <w:r w:rsidRPr="00F5662F">
        <w:rPr>
          <w:noProof/>
          <w:sz w:val="20"/>
          <w:szCs w:val="20"/>
          <w:lang w:val="ka-GE"/>
        </w:rPr>
        <w:t>10.4. ხელშეკრულებით ნაკისრი ვალდებულებების შესრულების (მათ შორის წუნის გამოსწორების) ვადის გადაცილებისათვის მიმწოდებელს დაეკისრება პირგასამტეხლოს გადახდა ყოველ ვადაგადაცილებულ დღეზე</w:t>
      </w:r>
      <w:r w:rsidR="00B93ABD" w:rsidRPr="00F5662F">
        <w:rPr>
          <w:noProof/>
          <w:sz w:val="20"/>
          <w:szCs w:val="20"/>
          <w:lang w:val="ka-GE"/>
        </w:rPr>
        <w:t xml:space="preserve"> </w:t>
      </w:r>
      <w:r w:rsidRPr="00F5662F">
        <w:rPr>
          <w:noProof/>
          <w:sz w:val="20"/>
          <w:szCs w:val="20"/>
          <w:lang w:val="ka-GE"/>
        </w:rPr>
        <w:t>100 ლარის ოდენობით.</w:t>
      </w:r>
    </w:p>
    <w:p w:rsidR="009A22B8" w:rsidRPr="00F5662F" w:rsidRDefault="009A22B8" w:rsidP="009A22B8">
      <w:pPr>
        <w:pStyle w:val="BodyText"/>
        <w:ind w:right="101"/>
        <w:rPr>
          <w:noProof/>
          <w:sz w:val="20"/>
          <w:szCs w:val="20"/>
          <w:lang w:val="ka-GE"/>
        </w:rPr>
      </w:pPr>
      <w:r w:rsidRPr="00F5662F">
        <w:rPr>
          <w:noProof/>
          <w:sz w:val="20"/>
          <w:szCs w:val="20"/>
          <w:lang w:val="ka-GE"/>
        </w:rPr>
        <w:t>10.5. 5 წლის წლოვანების სატრანსპორტო საშუალებების ტექნიკური მომსახურების (მათ შორის წუნის გამოსწორების) ვადის გადაცილებისათვის მიმწოდებელს დაეკისრება პირგასამტეხლოს გადახდა ყოველ ვადაგადაცილებულ დღეზე 50</w:t>
      </w:r>
      <w:r w:rsidR="00AA1859">
        <w:rPr>
          <w:noProof/>
          <w:sz w:val="20"/>
          <w:szCs w:val="20"/>
          <w:lang w:val="ka-GE"/>
        </w:rPr>
        <w:t xml:space="preserve"> ლარის </w:t>
      </w:r>
      <w:r w:rsidRPr="00F5662F">
        <w:rPr>
          <w:noProof/>
          <w:sz w:val="20"/>
          <w:szCs w:val="20"/>
          <w:lang w:val="ka-GE"/>
        </w:rPr>
        <w:t>ოდენობით.</w:t>
      </w:r>
    </w:p>
    <w:p w:rsidR="009A22B8" w:rsidRPr="00F5662F" w:rsidRDefault="009A22B8" w:rsidP="009A22B8">
      <w:pPr>
        <w:pStyle w:val="BodyText"/>
        <w:ind w:right="101"/>
        <w:rPr>
          <w:noProof/>
          <w:sz w:val="20"/>
          <w:szCs w:val="20"/>
          <w:lang w:val="ka-GE"/>
        </w:rPr>
      </w:pPr>
      <w:r w:rsidRPr="00F5662F">
        <w:rPr>
          <w:noProof/>
          <w:sz w:val="20"/>
          <w:szCs w:val="20"/>
          <w:lang w:val="ka-GE"/>
        </w:rPr>
        <w:t>10.6. ხელშეკრულების შეწყვეტის შემთხვევაში მიმწოდებელს ჩამოერთმევა ხელშეკრულების შესრულების უზრუნველყოფის საბანკო გარანტია სრულად.</w:t>
      </w:r>
    </w:p>
    <w:p w:rsidR="009A22B8" w:rsidRPr="00F5662F" w:rsidRDefault="009A22B8" w:rsidP="009A22B8">
      <w:pPr>
        <w:pStyle w:val="BodyText"/>
        <w:ind w:right="101"/>
        <w:rPr>
          <w:noProof/>
          <w:sz w:val="20"/>
          <w:szCs w:val="20"/>
          <w:lang w:val="ka-GE"/>
        </w:rPr>
      </w:pPr>
      <w:r w:rsidRPr="00F5662F">
        <w:rPr>
          <w:noProof/>
          <w:sz w:val="20"/>
          <w:szCs w:val="20"/>
          <w:lang w:val="ka-GE"/>
        </w:rPr>
        <w:t>10.7. საჯარიმო სანქციების გადახდა არ ათავისუფლებს ხელშეკრულების მხარეებს ძირითადი ვალდებულებების შესრულებისაგან.</w:t>
      </w:r>
    </w:p>
    <w:p w:rsidR="00A94C84" w:rsidRPr="00F5662F" w:rsidRDefault="00A94C84" w:rsidP="009A22B8">
      <w:pPr>
        <w:pStyle w:val="BodyText"/>
        <w:ind w:right="101"/>
        <w:rPr>
          <w:noProof/>
          <w:sz w:val="20"/>
          <w:szCs w:val="20"/>
          <w:lang w:val="ka-GE"/>
        </w:rPr>
      </w:pPr>
    </w:p>
    <w:p w:rsidR="00A94C84" w:rsidRPr="00F5662F" w:rsidRDefault="00A94C84">
      <w:pPr>
        <w:pStyle w:val="BodyText"/>
        <w:spacing w:before="7"/>
        <w:ind w:left="0"/>
        <w:jc w:val="left"/>
        <w:rPr>
          <w:noProof/>
          <w:sz w:val="20"/>
          <w:szCs w:val="20"/>
          <w:lang w:val="ka-GE"/>
        </w:rPr>
      </w:pPr>
    </w:p>
    <w:p w:rsidR="00A94C84" w:rsidRPr="00F5662F" w:rsidRDefault="007C7CC7">
      <w:pPr>
        <w:pStyle w:val="Heading1"/>
        <w:tabs>
          <w:tab w:val="left" w:pos="1444"/>
        </w:tabs>
        <w:rPr>
          <w:noProof/>
          <w:sz w:val="20"/>
          <w:szCs w:val="20"/>
          <w:lang w:val="ka-GE"/>
        </w:rPr>
      </w:pPr>
      <w:r w:rsidRPr="00F5662F">
        <w:rPr>
          <w:noProof/>
          <w:sz w:val="20"/>
          <w:szCs w:val="20"/>
          <w:lang w:val="ka-GE"/>
        </w:rPr>
        <w:t xml:space="preserve">11. </w:t>
      </w:r>
      <w:r w:rsidR="001606DB" w:rsidRPr="00F5662F">
        <w:rPr>
          <w:noProof/>
          <w:sz w:val="20"/>
          <w:szCs w:val="20"/>
          <w:lang w:val="ka-GE"/>
        </w:rPr>
        <w:t>ხელშეკრულებაში ცვლილების</w:t>
      </w:r>
      <w:r w:rsidR="001606DB" w:rsidRPr="00F5662F">
        <w:rPr>
          <w:noProof/>
          <w:spacing w:val="3"/>
          <w:sz w:val="20"/>
          <w:szCs w:val="20"/>
          <w:lang w:val="ka-GE"/>
        </w:rPr>
        <w:t xml:space="preserve"> </w:t>
      </w:r>
      <w:r w:rsidR="001606DB" w:rsidRPr="00F5662F">
        <w:rPr>
          <w:noProof/>
          <w:sz w:val="20"/>
          <w:szCs w:val="20"/>
          <w:lang w:val="ka-GE"/>
        </w:rPr>
        <w:t>შეტანა</w:t>
      </w:r>
    </w:p>
    <w:p w:rsidR="00A94C84" w:rsidRPr="00F5662F" w:rsidRDefault="00A94C84" w:rsidP="00EA7F55">
      <w:pPr>
        <w:pStyle w:val="BodyText"/>
        <w:spacing w:before="1" w:line="289" w:lineRule="exact"/>
        <w:rPr>
          <w:noProof/>
          <w:sz w:val="20"/>
          <w:szCs w:val="20"/>
          <w:lang w:val="ka-GE"/>
        </w:rPr>
      </w:pPr>
    </w:p>
    <w:p w:rsidR="00F0758E" w:rsidRPr="004D01C9" w:rsidRDefault="00F0758E" w:rsidP="00F0758E">
      <w:pPr>
        <w:pStyle w:val="BodyText"/>
        <w:spacing w:before="1" w:line="289" w:lineRule="exact"/>
        <w:rPr>
          <w:noProof/>
          <w:sz w:val="20"/>
          <w:szCs w:val="20"/>
          <w:lang w:val="ka-GE"/>
        </w:rPr>
      </w:pPr>
      <w:r w:rsidRPr="004D01C9">
        <w:rPr>
          <w:noProof/>
          <w:sz w:val="20"/>
          <w:szCs w:val="20"/>
          <w:lang w:val="ka-GE"/>
        </w:rPr>
        <w:t>11.1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p>
    <w:p w:rsidR="00F0758E" w:rsidRPr="004D01C9" w:rsidRDefault="00F0758E" w:rsidP="00F0758E">
      <w:pPr>
        <w:pStyle w:val="BodyText"/>
        <w:spacing w:before="1" w:line="289" w:lineRule="exact"/>
        <w:rPr>
          <w:noProof/>
          <w:sz w:val="20"/>
          <w:szCs w:val="20"/>
          <w:lang w:val="ka-GE"/>
        </w:rPr>
      </w:pPr>
      <w:r w:rsidRPr="004D01C9">
        <w:rPr>
          <w:noProof/>
          <w:sz w:val="20"/>
          <w:szCs w:val="20"/>
          <w:lang w:val="ka-GE"/>
        </w:rPr>
        <w:t>11.2 ხელშეკრულება შეიძლება შეწყდეს მხარეთა ურთიერთშეთანხმების საფუძველზე.</w:t>
      </w:r>
    </w:p>
    <w:p w:rsidR="00F0758E" w:rsidRDefault="00F0758E" w:rsidP="00F0758E">
      <w:pPr>
        <w:pStyle w:val="BodyText"/>
        <w:spacing w:before="1" w:line="289" w:lineRule="exact"/>
        <w:rPr>
          <w:noProof/>
          <w:sz w:val="20"/>
          <w:szCs w:val="20"/>
          <w:lang w:val="ka-GE"/>
        </w:rPr>
      </w:pPr>
      <w:r w:rsidRPr="004D01C9">
        <w:rPr>
          <w:noProof/>
          <w:sz w:val="20"/>
          <w:szCs w:val="20"/>
          <w:lang w:val="ka-GE"/>
        </w:rPr>
        <w:t xml:space="preserve">11.3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w:t>
      </w:r>
      <w:r>
        <w:rPr>
          <w:noProof/>
          <w:sz w:val="20"/>
          <w:szCs w:val="20"/>
          <w:lang w:val="ka-GE"/>
        </w:rPr>
        <w:t xml:space="preserve">დაუყოვნებლივ </w:t>
      </w:r>
      <w:r w:rsidRPr="004D01C9">
        <w:rPr>
          <w:noProof/>
          <w:sz w:val="20"/>
          <w:szCs w:val="20"/>
          <w:lang w:val="ka-GE"/>
        </w:rPr>
        <w:t>წერილობით შეატყობინოს მეორე მხარეს შესაბამისი ინფორმაცია.</w:t>
      </w:r>
    </w:p>
    <w:p w:rsidR="00F0758E" w:rsidRDefault="00F0758E" w:rsidP="00F0758E">
      <w:pPr>
        <w:pStyle w:val="BodyText"/>
        <w:spacing w:before="1" w:line="289" w:lineRule="exact"/>
        <w:rPr>
          <w:noProof/>
          <w:sz w:val="20"/>
          <w:szCs w:val="20"/>
          <w:lang w:val="ka-GE"/>
        </w:rPr>
      </w:pPr>
      <w:r>
        <w:rPr>
          <w:noProof/>
          <w:sz w:val="20"/>
          <w:szCs w:val="20"/>
          <w:lang w:val="ka-GE"/>
        </w:rPr>
        <w:t xml:space="preserve">11.4. </w:t>
      </w:r>
      <w:r w:rsidRPr="00D13058">
        <w:rPr>
          <w:noProof/>
          <w:sz w:val="20"/>
          <w:szCs w:val="20"/>
          <w:lang w:val="ka-GE"/>
        </w:rPr>
        <w:t>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rsidR="00F0758E" w:rsidRDefault="00F0758E" w:rsidP="00F0758E">
      <w:pPr>
        <w:pStyle w:val="BodyText"/>
        <w:spacing w:before="1" w:line="289" w:lineRule="exact"/>
        <w:rPr>
          <w:noProof/>
          <w:sz w:val="20"/>
          <w:szCs w:val="20"/>
          <w:lang w:val="ka-GE"/>
        </w:rPr>
      </w:pPr>
    </w:p>
    <w:p w:rsidR="00F0758E" w:rsidRPr="004D01C9" w:rsidRDefault="00F0758E" w:rsidP="00F0758E">
      <w:pPr>
        <w:pStyle w:val="BodyText"/>
        <w:spacing w:before="1" w:line="289" w:lineRule="exact"/>
        <w:rPr>
          <w:noProof/>
          <w:sz w:val="20"/>
          <w:szCs w:val="20"/>
          <w:lang w:val="ka-GE"/>
        </w:rPr>
      </w:pPr>
    </w:p>
    <w:p w:rsidR="00A94C84" w:rsidRPr="00F5662F" w:rsidRDefault="00A94C84">
      <w:pPr>
        <w:pStyle w:val="BodyText"/>
        <w:spacing w:before="9"/>
        <w:ind w:left="0"/>
        <w:jc w:val="left"/>
        <w:rPr>
          <w:noProof/>
          <w:sz w:val="20"/>
          <w:szCs w:val="20"/>
          <w:lang w:val="ka-GE"/>
        </w:rPr>
      </w:pPr>
    </w:p>
    <w:p w:rsidR="00A94C84" w:rsidRPr="00F5662F" w:rsidRDefault="001606DB">
      <w:pPr>
        <w:pStyle w:val="Heading1"/>
        <w:ind w:left="362"/>
        <w:rPr>
          <w:noProof/>
          <w:sz w:val="20"/>
          <w:szCs w:val="20"/>
          <w:lang w:val="ka-GE"/>
        </w:rPr>
      </w:pPr>
      <w:r w:rsidRPr="00F5662F">
        <w:rPr>
          <w:noProof/>
          <w:sz w:val="20"/>
          <w:szCs w:val="20"/>
          <w:lang w:val="ka-GE"/>
        </w:rPr>
        <w:t>12. დავები და მათი გადაწყვეტის წესი</w:t>
      </w:r>
    </w:p>
    <w:p w:rsidR="00A94C84" w:rsidRPr="00F5662F" w:rsidRDefault="00A94C84">
      <w:pPr>
        <w:pStyle w:val="BodyText"/>
        <w:spacing w:before="12"/>
        <w:ind w:left="0"/>
        <w:jc w:val="left"/>
        <w:rPr>
          <w:b/>
          <w:noProof/>
          <w:sz w:val="20"/>
          <w:szCs w:val="20"/>
          <w:lang w:val="ka-GE"/>
        </w:rPr>
      </w:pPr>
    </w:p>
    <w:p w:rsidR="005D37B0" w:rsidRPr="00F5662F" w:rsidRDefault="005D37B0" w:rsidP="005D37B0">
      <w:pPr>
        <w:pStyle w:val="BodyText"/>
        <w:spacing w:before="1" w:line="289" w:lineRule="exact"/>
        <w:rPr>
          <w:noProof/>
          <w:sz w:val="20"/>
          <w:szCs w:val="20"/>
          <w:lang w:val="ka-GE"/>
        </w:rPr>
      </w:pPr>
      <w:r w:rsidRPr="00F5662F">
        <w:rPr>
          <w:noProof/>
          <w:sz w:val="20"/>
          <w:szCs w:val="20"/>
          <w:lang w:val="ka-GE"/>
        </w:rPr>
        <w:t>12.1. შემსყიდველმა და მიმწოდებელმა ყველა ღონე უნდა იხმაროს, რათა პირდაპირი მოლაპარაკებების პროცესში შეთანხმებით მოაგვარონ ყველა უთანხმოება და დავა, წარმოქმნილი მათ შორის ხელშეკრულების ან მასთან დაკავშირებული სხვა კომპონენტის ირგვლივ თუ ასეთი მოლაპარაკების დაწყებიდან 10 (ათი) კალენდარული დღის განმავლობაში შემსყიდველი და მიმწოდებელი ვერ შეძლებენ სადაო საკითხის შეთანხმებით მოგვარებას, ნებისმიერ მხარეს დავის გადაწყვეტის მიზნით შეუძლია დადგენილი წესით მიმართოს საქართველოს საერთო სასამართლოს.</w:t>
      </w:r>
    </w:p>
    <w:p w:rsidR="005D37B0" w:rsidRPr="00F5662F" w:rsidRDefault="005D37B0" w:rsidP="005D37B0">
      <w:pPr>
        <w:pStyle w:val="BodyText"/>
        <w:spacing w:before="1" w:line="289" w:lineRule="exact"/>
        <w:rPr>
          <w:noProof/>
          <w:sz w:val="20"/>
          <w:szCs w:val="20"/>
          <w:lang w:val="ka-GE"/>
        </w:rPr>
      </w:pPr>
      <w:r w:rsidRPr="00F5662F">
        <w:rPr>
          <w:noProof/>
          <w:sz w:val="20"/>
          <w:szCs w:val="20"/>
          <w:lang w:val="ka-GE"/>
        </w:rPr>
        <w:t>12.2. ზიანის ანაზღაურებასთან  დაკავშირებით,  გამოიყენება  საქართველოს  სამოქალაქო  კოდექსის შესაბამისი მუხლები.</w:t>
      </w:r>
    </w:p>
    <w:p w:rsidR="005D37B0" w:rsidRDefault="005D37B0" w:rsidP="005D37B0">
      <w:pPr>
        <w:pStyle w:val="BodyText"/>
        <w:spacing w:before="1" w:line="289" w:lineRule="exact"/>
        <w:rPr>
          <w:noProof/>
          <w:sz w:val="20"/>
          <w:szCs w:val="20"/>
          <w:lang w:val="ka-GE"/>
        </w:rPr>
      </w:pPr>
      <w:r w:rsidRPr="00F5662F">
        <w:rPr>
          <w:noProof/>
          <w:sz w:val="20"/>
          <w:szCs w:val="20"/>
          <w:lang w:val="ka-GE"/>
        </w:rPr>
        <w:t>12.3. ხელშეკრულება დადებულია საქართველოს კანონმდებლობის შესაბამისად და ინტერპრეტირებული იქნება საქართველოს კანონმდებლობის მიხედვით.</w:t>
      </w:r>
    </w:p>
    <w:p w:rsidR="009B3556" w:rsidRDefault="009B3556" w:rsidP="005D37B0">
      <w:pPr>
        <w:pStyle w:val="BodyText"/>
        <w:spacing w:before="1" w:line="289" w:lineRule="exact"/>
        <w:rPr>
          <w:noProof/>
          <w:sz w:val="20"/>
          <w:szCs w:val="20"/>
          <w:lang w:val="ka-GE"/>
        </w:rPr>
      </w:pPr>
    </w:p>
    <w:p w:rsidR="009B3556" w:rsidRPr="00F5662F" w:rsidRDefault="009B3556" w:rsidP="005D37B0">
      <w:pPr>
        <w:pStyle w:val="BodyText"/>
        <w:spacing w:before="1" w:line="289" w:lineRule="exact"/>
        <w:rPr>
          <w:noProof/>
          <w:sz w:val="20"/>
          <w:szCs w:val="20"/>
          <w:lang w:val="ka-GE"/>
        </w:rPr>
      </w:pPr>
    </w:p>
    <w:p w:rsidR="007348BF" w:rsidRPr="00F5662F" w:rsidRDefault="007348BF" w:rsidP="005D37B0">
      <w:pPr>
        <w:pStyle w:val="BodyText"/>
        <w:spacing w:before="1" w:line="289" w:lineRule="exact"/>
        <w:rPr>
          <w:noProof/>
          <w:sz w:val="20"/>
          <w:szCs w:val="20"/>
          <w:lang w:val="ka-GE"/>
        </w:rPr>
      </w:pPr>
    </w:p>
    <w:p w:rsidR="007348BF" w:rsidRPr="00F5662F" w:rsidRDefault="007348BF" w:rsidP="007348BF">
      <w:pPr>
        <w:pStyle w:val="Heading1"/>
        <w:rPr>
          <w:noProof/>
          <w:sz w:val="20"/>
          <w:szCs w:val="20"/>
          <w:lang w:val="ka-GE"/>
        </w:rPr>
      </w:pPr>
      <w:r w:rsidRPr="00F5662F">
        <w:rPr>
          <w:noProof/>
          <w:sz w:val="20"/>
          <w:szCs w:val="20"/>
          <w:lang w:val="ka-GE"/>
        </w:rPr>
        <w:t>13.  უფლებების გადაცემა</w:t>
      </w:r>
    </w:p>
    <w:p w:rsidR="007348BF" w:rsidRPr="00F5662F" w:rsidRDefault="007348BF" w:rsidP="007348BF">
      <w:pPr>
        <w:pStyle w:val="BodyText"/>
        <w:spacing w:before="12"/>
        <w:ind w:left="0"/>
        <w:jc w:val="left"/>
        <w:rPr>
          <w:b/>
          <w:noProof/>
          <w:sz w:val="19"/>
          <w:lang w:val="ka-GE"/>
        </w:rPr>
      </w:pPr>
    </w:p>
    <w:p w:rsidR="007348BF" w:rsidRPr="00F5662F" w:rsidRDefault="007348BF" w:rsidP="007348BF">
      <w:pPr>
        <w:pStyle w:val="BodyText"/>
        <w:spacing w:before="1" w:line="289" w:lineRule="exact"/>
        <w:rPr>
          <w:noProof/>
          <w:sz w:val="20"/>
          <w:szCs w:val="20"/>
          <w:lang w:val="ka-GE"/>
        </w:rPr>
      </w:pPr>
      <w:r w:rsidRPr="00F5662F">
        <w:rPr>
          <w:noProof/>
          <w:sz w:val="20"/>
          <w:szCs w:val="20"/>
          <w:lang w:val="ka-GE"/>
        </w:rPr>
        <w:t>13.1. ხელშეკრულებით განსაზღვრული ვალდებეულებების მთლიანი ან ნაწილობრივი უფლება- მოვალეობების გადაცემა ფორმდება მხარეთა წერილობითი შეთანხმებით (შემსყიდველი - მიმწოდებელი - მესამე პირი).</w:t>
      </w:r>
    </w:p>
    <w:p w:rsidR="003B58A2" w:rsidRPr="00F5662F" w:rsidRDefault="003B58A2" w:rsidP="007348BF">
      <w:pPr>
        <w:pStyle w:val="BodyText"/>
        <w:spacing w:before="1" w:line="289" w:lineRule="exact"/>
        <w:rPr>
          <w:noProof/>
          <w:sz w:val="20"/>
          <w:szCs w:val="20"/>
          <w:lang w:val="ka-GE"/>
        </w:rPr>
      </w:pPr>
    </w:p>
    <w:p w:rsidR="003B58A2" w:rsidRPr="00F5662F" w:rsidRDefault="003B58A2" w:rsidP="007348BF">
      <w:pPr>
        <w:pStyle w:val="BodyText"/>
        <w:spacing w:before="1" w:line="289" w:lineRule="exact"/>
        <w:rPr>
          <w:noProof/>
          <w:sz w:val="20"/>
          <w:szCs w:val="20"/>
          <w:lang w:val="ka-GE"/>
        </w:rPr>
      </w:pPr>
    </w:p>
    <w:p w:rsidR="003B58A2" w:rsidRPr="00F5662F" w:rsidRDefault="003B58A2" w:rsidP="003B58A2">
      <w:pPr>
        <w:pStyle w:val="Heading1"/>
        <w:rPr>
          <w:noProof/>
          <w:sz w:val="20"/>
          <w:szCs w:val="20"/>
          <w:lang w:val="ka-GE"/>
        </w:rPr>
      </w:pPr>
      <w:r w:rsidRPr="00F5662F">
        <w:rPr>
          <w:noProof/>
          <w:sz w:val="20"/>
          <w:szCs w:val="20"/>
          <w:lang w:val="ka-GE"/>
        </w:rPr>
        <w:t>14. ურთიერთობა ხელშეკრულების დამდებ მხარეებს შორის</w:t>
      </w:r>
    </w:p>
    <w:p w:rsidR="003B58A2" w:rsidRPr="00F5662F" w:rsidRDefault="003B58A2" w:rsidP="003B58A2">
      <w:pPr>
        <w:pStyle w:val="BodyText"/>
        <w:spacing w:before="1"/>
        <w:ind w:left="0"/>
        <w:jc w:val="left"/>
        <w:rPr>
          <w:b/>
          <w:noProof/>
          <w:lang w:val="ka-GE"/>
        </w:rPr>
      </w:pPr>
    </w:p>
    <w:p w:rsidR="003B58A2" w:rsidRPr="00F5662F" w:rsidRDefault="003B58A2" w:rsidP="003B58A2">
      <w:pPr>
        <w:pStyle w:val="BodyText"/>
        <w:ind w:right="123"/>
        <w:rPr>
          <w:noProof/>
          <w:sz w:val="20"/>
          <w:szCs w:val="20"/>
          <w:lang w:val="ka-GE"/>
        </w:rPr>
      </w:pPr>
      <w:r w:rsidRPr="00F5662F">
        <w:rPr>
          <w:noProof/>
          <w:sz w:val="20"/>
          <w:szCs w:val="20"/>
          <w:lang w:val="ka-GE"/>
        </w:rPr>
        <w:t>14.1. ნებისმიერი ოფიციალური ურთიერთობა ხელშეკრულების დამდებ მხარეებს შორის უნდა ატარებდეს წერილობით ფორმას. წერილობითი შეტყობინება, რომელსაც ერთი მხარე ხელშეკრულების შესაბამისად უგზავნის მეორე მხარეს, იგზავნება საფოსტო გზავნილის სახით. ოპერატიული კავშირის დამყარების მიზნით დასაშვებია შეტყობინების მეორე მხარისათვის მიწოდება ტელეფონის, ელექტრონული ფოსტის ან ფაქსის გაგზავნის გზით იმ პირობით, რომ მოთხოვნის შემთხვევაში შეტყობინების ორიგინალი შემდგომში წარედგინება მეორე მხარეს უშუალოდ ან ხელშეკრულებაში მითითებულ მისამართზე საფოსტო გზავნილის გაგზავნის მეშვეობით.</w:t>
      </w:r>
    </w:p>
    <w:p w:rsidR="003B58A2" w:rsidRPr="00F5662F" w:rsidRDefault="003B58A2" w:rsidP="003B58A2">
      <w:pPr>
        <w:pStyle w:val="BodyText"/>
        <w:spacing w:before="1"/>
        <w:ind w:right="132"/>
        <w:rPr>
          <w:noProof/>
          <w:sz w:val="20"/>
          <w:szCs w:val="20"/>
          <w:lang w:val="ka-GE"/>
        </w:rPr>
      </w:pPr>
      <w:r w:rsidRPr="00F5662F">
        <w:rPr>
          <w:noProof/>
          <w:sz w:val="20"/>
          <w:szCs w:val="20"/>
          <w:lang w:val="ka-GE"/>
        </w:rPr>
        <w:t>14.2. ხელშეკრულებაში მონაწილე ორივე მხარე ვალდებულია, ხელშეკრულების მოქმედების პერიოდში საკონტაქტო პირ(ებ)ის ან ინფორმაციის ცვლილება წერილობითი სახით აცნობოს მეორე მხარეს.</w:t>
      </w:r>
    </w:p>
    <w:p w:rsidR="003B58A2" w:rsidRPr="00F5662F" w:rsidRDefault="003B58A2" w:rsidP="003B58A2">
      <w:pPr>
        <w:pStyle w:val="BodyText"/>
        <w:spacing w:line="262" w:lineRule="exact"/>
        <w:rPr>
          <w:noProof/>
          <w:sz w:val="20"/>
          <w:szCs w:val="20"/>
          <w:lang w:val="ka-GE"/>
        </w:rPr>
      </w:pPr>
      <w:r w:rsidRPr="00F5662F">
        <w:rPr>
          <w:noProof/>
          <w:sz w:val="20"/>
          <w:szCs w:val="20"/>
          <w:lang w:val="ka-GE"/>
        </w:rPr>
        <w:t>14.3. შეტყობინება ძალაში შედის ადრესატის მიერ მისი მიღების დღეს.</w:t>
      </w:r>
    </w:p>
    <w:p w:rsidR="003B58A2" w:rsidRPr="00F5662F" w:rsidRDefault="003B58A2" w:rsidP="003B58A2">
      <w:pPr>
        <w:pStyle w:val="BodyText"/>
        <w:spacing w:before="1"/>
        <w:ind w:left="0"/>
        <w:jc w:val="left"/>
        <w:rPr>
          <w:noProof/>
          <w:sz w:val="20"/>
          <w:szCs w:val="20"/>
          <w:lang w:val="ka-GE"/>
        </w:rPr>
      </w:pPr>
    </w:p>
    <w:p w:rsidR="003B58A2" w:rsidRPr="00F5662F" w:rsidRDefault="003B58A2" w:rsidP="007348BF">
      <w:pPr>
        <w:pStyle w:val="BodyText"/>
        <w:spacing w:before="1" w:line="289" w:lineRule="exact"/>
        <w:rPr>
          <w:noProof/>
          <w:sz w:val="20"/>
          <w:szCs w:val="20"/>
          <w:lang w:val="ka-GE"/>
        </w:rPr>
      </w:pPr>
    </w:p>
    <w:p w:rsidR="00A94C84" w:rsidRPr="00F5662F" w:rsidRDefault="003B58A2">
      <w:pPr>
        <w:pStyle w:val="Heading1"/>
        <w:rPr>
          <w:noProof/>
          <w:sz w:val="20"/>
          <w:szCs w:val="20"/>
          <w:lang w:val="ka-GE"/>
        </w:rPr>
      </w:pPr>
      <w:r w:rsidRPr="00F5662F">
        <w:rPr>
          <w:noProof/>
          <w:sz w:val="20"/>
          <w:szCs w:val="20"/>
          <w:lang w:val="ka-GE"/>
        </w:rPr>
        <w:t>15</w:t>
      </w:r>
      <w:r w:rsidR="001606DB" w:rsidRPr="00F5662F">
        <w:rPr>
          <w:noProof/>
          <w:sz w:val="20"/>
          <w:szCs w:val="20"/>
          <w:lang w:val="ka-GE"/>
        </w:rPr>
        <w:t>. ხელშეკრულების მოქმედების ვადა</w:t>
      </w:r>
    </w:p>
    <w:p w:rsidR="00A94C84" w:rsidRPr="00F5662F" w:rsidRDefault="00A94C84">
      <w:pPr>
        <w:pStyle w:val="BodyText"/>
        <w:spacing w:before="12"/>
        <w:ind w:left="0"/>
        <w:jc w:val="left"/>
        <w:rPr>
          <w:b/>
          <w:noProof/>
          <w:sz w:val="20"/>
          <w:szCs w:val="20"/>
          <w:lang w:val="ka-GE"/>
        </w:rPr>
      </w:pPr>
    </w:p>
    <w:p w:rsidR="00A94C84" w:rsidRPr="00F5662F" w:rsidRDefault="001606DB" w:rsidP="004E266A">
      <w:pPr>
        <w:spacing w:before="1"/>
        <w:ind w:left="111" w:right="98"/>
        <w:jc w:val="center"/>
        <w:rPr>
          <w:noProof/>
          <w:sz w:val="20"/>
          <w:szCs w:val="20"/>
          <w:lang w:val="ka-GE"/>
        </w:rPr>
      </w:pPr>
      <w:r w:rsidRPr="00F5662F">
        <w:rPr>
          <w:noProof/>
          <w:sz w:val="20"/>
          <w:szCs w:val="20"/>
          <w:lang w:val="ka-GE"/>
        </w:rPr>
        <w:t xml:space="preserve">ხელშეკრულება ძალაში შედის მისი ხელმოწერის დღიდან </w:t>
      </w:r>
      <w:r w:rsidRPr="00F5662F">
        <w:rPr>
          <w:b/>
          <w:bCs/>
          <w:noProof/>
          <w:sz w:val="20"/>
          <w:szCs w:val="20"/>
          <w:lang w:val="ka-GE"/>
        </w:rPr>
        <w:t xml:space="preserve"> </w:t>
      </w:r>
      <w:r w:rsidRPr="00F5662F">
        <w:rPr>
          <w:noProof/>
          <w:sz w:val="20"/>
          <w:szCs w:val="20"/>
          <w:lang w:val="ka-GE"/>
        </w:rPr>
        <w:t>და მოქმედებს</w:t>
      </w:r>
      <w:r w:rsidR="00B35778">
        <w:rPr>
          <w:noProof/>
          <w:sz w:val="20"/>
          <w:szCs w:val="20"/>
          <w:lang w:val="ka-GE"/>
        </w:rPr>
        <w:t xml:space="preserve"> 202</w:t>
      </w:r>
      <w:r w:rsidR="00B35778">
        <w:rPr>
          <w:noProof/>
          <w:sz w:val="20"/>
          <w:szCs w:val="20"/>
        </w:rPr>
        <w:t>1</w:t>
      </w:r>
      <w:r w:rsidRPr="00F5662F">
        <w:rPr>
          <w:noProof/>
          <w:sz w:val="20"/>
          <w:szCs w:val="20"/>
          <w:lang w:val="ka-GE"/>
        </w:rPr>
        <w:t xml:space="preserve"> წლის</w:t>
      </w:r>
      <w:r w:rsidR="00B35778">
        <w:rPr>
          <w:noProof/>
          <w:sz w:val="20"/>
          <w:szCs w:val="20"/>
          <w:lang w:val="ka-GE"/>
        </w:rPr>
        <w:t xml:space="preserve"> 30 აპრილის</w:t>
      </w:r>
      <w:r w:rsidR="004E266A" w:rsidRPr="00F5662F">
        <w:rPr>
          <w:noProof/>
          <w:sz w:val="20"/>
          <w:szCs w:val="20"/>
          <w:lang w:val="ka-GE"/>
        </w:rPr>
        <w:t xml:space="preserve"> ჩათვლით.</w:t>
      </w:r>
    </w:p>
    <w:p w:rsidR="005024FF" w:rsidRPr="00F5662F" w:rsidRDefault="005024FF" w:rsidP="00B11B34">
      <w:pPr>
        <w:spacing w:before="1"/>
        <w:ind w:right="98"/>
        <w:rPr>
          <w:noProof/>
          <w:sz w:val="20"/>
          <w:szCs w:val="20"/>
          <w:lang w:val="ka-GE"/>
        </w:rPr>
      </w:pPr>
    </w:p>
    <w:p w:rsidR="005024FF" w:rsidRPr="00F5662F" w:rsidRDefault="005024FF">
      <w:pPr>
        <w:spacing w:before="1"/>
        <w:ind w:left="111" w:right="98" w:firstLine="720"/>
        <w:rPr>
          <w:noProof/>
          <w:sz w:val="20"/>
          <w:szCs w:val="20"/>
          <w:lang w:val="ka-GE"/>
        </w:rPr>
      </w:pPr>
    </w:p>
    <w:p w:rsidR="005024FF" w:rsidRPr="00F5662F" w:rsidRDefault="003B58A2" w:rsidP="005024FF">
      <w:pPr>
        <w:pStyle w:val="Heading1"/>
        <w:rPr>
          <w:noProof/>
          <w:sz w:val="20"/>
          <w:szCs w:val="20"/>
          <w:lang w:val="ka-GE"/>
        </w:rPr>
      </w:pPr>
      <w:r w:rsidRPr="00F5662F">
        <w:rPr>
          <w:noProof/>
          <w:sz w:val="20"/>
          <w:szCs w:val="20"/>
          <w:lang w:val="ka-GE"/>
        </w:rPr>
        <w:t>16</w:t>
      </w:r>
      <w:r w:rsidR="005024FF" w:rsidRPr="00F5662F">
        <w:rPr>
          <w:noProof/>
          <w:sz w:val="20"/>
          <w:szCs w:val="20"/>
          <w:lang w:val="ka-GE"/>
        </w:rPr>
        <w:t xml:space="preserve">. ფორს-მაჟორი </w:t>
      </w:r>
    </w:p>
    <w:p w:rsidR="00544B63" w:rsidRPr="00F5662F" w:rsidRDefault="00544B63" w:rsidP="00544B63">
      <w:pPr>
        <w:pStyle w:val="Heading1"/>
        <w:ind w:left="0"/>
        <w:jc w:val="left"/>
        <w:rPr>
          <w:noProof/>
          <w:sz w:val="20"/>
          <w:szCs w:val="20"/>
          <w:lang w:val="ka-GE"/>
        </w:rPr>
      </w:pPr>
    </w:p>
    <w:p w:rsidR="00F67880" w:rsidRPr="00F5662F" w:rsidRDefault="005024FF" w:rsidP="005024FF">
      <w:pPr>
        <w:pStyle w:val="BodyText"/>
        <w:ind w:right="101"/>
        <w:rPr>
          <w:noProof/>
          <w:sz w:val="20"/>
          <w:szCs w:val="20"/>
          <w:lang w:val="ka-GE"/>
        </w:rPr>
      </w:pPr>
      <w:r w:rsidRPr="00F5662F">
        <w:rPr>
          <w:noProof/>
          <w:sz w:val="20"/>
          <w:szCs w:val="20"/>
          <w:lang w:val="ka-GE"/>
        </w:rPr>
        <w:t>1</w:t>
      </w:r>
      <w:r w:rsidR="00F5662F" w:rsidRPr="00F5662F">
        <w:rPr>
          <w:noProof/>
          <w:sz w:val="20"/>
          <w:szCs w:val="20"/>
          <w:lang w:val="ka-GE"/>
        </w:rPr>
        <w:t>6</w:t>
      </w:r>
      <w:r w:rsidRPr="00F5662F">
        <w:rPr>
          <w:noProof/>
          <w:sz w:val="20"/>
          <w:szCs w:val="20"/>
          <w:lang w:val="ka-GE"/>
        </w:rPr>
        <w:t xml:space="preserve">.1 წინამდებარე ხელშეკრულების დამდები რომელიმე მხარის მიერ ხელშეკრულების პირობების შეუსრულებლობა არ გამოიწვევს საჯარიმო სანქციების გამოყენებას, თუ ხელშეკრულების შესრულების შეფერხება ან მისი ვალდებულებების შეუსრულებლობა გამოწვეულია ფორს-მაჟორული მდგომარეობით. </w:t>
      </w:r>
    </w:p>
    <w:p w:rsidR="00F67880" w:rsidRPr="00F5662F" w:rsidRDefault="005024FF" w:rsidP="005024FF">
      <w:pPr>
        <w:pStyle w:val="BodyText"/>
        <w:ind w:right="101"/>
        <w:rPr>
          <w:noProof/>
          <w:sz w:val="20"/>
          <w:szCs w:val="20"/>
          <w:lang w:val="ka-GE"/>
        </w:rPr>
      </w:pPr>
      <w:r w:rsidRPr="00F5662F">
        <w:rPr>
          <w:noProof/>
          <w:sz w:val="20"/>
          <w:szCs w:val="20"/>
          <w:lang w:val="ka-GE"/>
        </w:rPr>
        <w:t>1</w:t>
      </w:r>
      <w:r w:rsidR="00F5662F" w:rsidRPr="00F5662F">
        <w:rPr>
          <w:noProof/>
          <w:sz w:val="20"/>
          <w:szCs w:val="20"/>
          <w:lang w:val="ka-GE"/>
        </w:rPr>
        <w:t>6</w:t>
      </w:r>
      <w:r w:rsidRPr="00F5662F">
        <w:rPr>
          <w:noProof/>
          <w:sz w:val="20"/>
          <w:szCs w:val="20"/>
          <w:lang w:val="ka-GE"/>
        </w:rPr>
        <w:t xml:space="preserve">.2 ამ მუხლის მიზნებისათვის “ფორს-მაჟორი” ნიშნავს მხარეებისათვის გადაულახავ და მათი კონტროლისაგან დამოუკიდებელ გარემოებებს, რომლებიც არ არიან დაკავშირებულნი შემსყიდველის ან/და მიმწოდებლის შეცდომებსა და დაუდევრობასთან, და რომლებსაც გააჩნიათ წინასწარ გაუთვალისწინებელი ხასიათი. ასეთი გარემოება შეიძლება გამოწვეული იქნეს ომით ან სტიქიური მოვლენებით, ეპიდემიით, კარანტინით, საბიუჯეტო ასიგნებების მკვეთრი შემცირებით. </w:t>
      </w:r>
    </w:p>
    <w:p w:rsidR="005024FF" w:rsidRPr="00F5662F" w:rsidRDefault="005024FF" w:rsidP="005024FF">
      <w:pPr>
        <w:pStyle w:val="BodyText"/>
        <w:ind w:right="101"/>
        <w:rPr>
          <w:noProof/>
          <w:sz w:val="20"/>
          <w:szCs w:val="20"/>
          <w:lang w:val="ka-GE"/>
        </w:rPr>
      </w:pPr>
      <w:r w:rsidRPr="00F5662F">
        <w:rPr>
          <w:noProof/>
          <w:sz w:val="20"/>
          <w:szCs w:val="20"/>
          <w:lang w:val="ka-GE"/>
        </w:rPr>
        <w:t>1</w:t>
      </w:r>
      <w:r w:rsidR="00F5662F" w:rsidRPr="00F5662F">
        <w:rPr>
          <w:noProof/>
          <w:sz w:val="20"/>
          <w:szCs w:val="20"/>
          <w:lang w:val="ka-GE"/>
        </w:rPr>
        <w:t>6</w:t>
      </w:r>
      <w:r w:rsidRPr="00F5662F">
        <w:rPr>
          <w:noProof/>
          <w:sz w:val="20"/>
          <w:szCs w:val="20"/>
          <w:lang w:val="ka-GE"/>
        </w:rPr>
        <w:t xml:space="preserve">.3 </w:t>
      </w:r>
      <w:r w:rsidR="001E18A6" w:rsidRPr="00F5662F">
        <w:rPr>
          <w:noProof/>
          <w:sz w:val="20"/>
          <w:szCs w:val="20"/>
          <w:lang w:val="ka-GE"/>
        </w:rPr>
        <w:t>მხარეს</w:t>
      </w:r>
      <w:r w:rsidRPr="00F5662F">
        <w:rPr>
          <w:noProof/>
          <w:sz w:val="20"/>
          <w:szCs w:val="20"/>
          <w:lang w:val="ka-GE"/>
        </w:rPr>
        <w:t xml:space="preserve">, რომელსაც შეექმნა ფორს-მაჟორული გარემოება, დაუყოვნებლივ წერილობით უნდა აცნობოს მეორე მხარეს შექმნილი გარემოების და მისი სავარაუდო აღმოფხვრის ვადის შესახებ, წინააღმდეგ შემთხვევაში იგი არ თავისუფლდება ხელშეკრულების პირობების სრული ან ნაწილობრივი შეუსრულებლობით გამოწვეული პასუხისმგებლობისგან. </w:t>
      </w:r>
    </w:p>
    <w:p w:rsidR="005024FF" w:rsidRPr="00F5662F" w:rsidRDefault="005024FF" w:rsidP="005024FF">
      <w:pPr>
        <w:pStyle w:val="BodyText"/>
        <w:ind w:right="101"/>
        <w:rPr>
          <w:noProof/>
          <w:sz w:val="20"/>
          <w:szCs w:val="20"/>
          <w:lang w:val="ka-GE"/>
        </w:rPr>
      </w:pPr>
    </w:p>
    <w:p w:rsidR="005024FF" w:rsidRPr="00F5662F" w:rsidRDefault="005024FF" w:rsidP="005024FF">
      <w:pPr>
        <w:pStyle w:val="BodyText"/>
        <w:ind w:right="101"/>
        <w:rPr>
          <w:noProof/>
          <w:sz w:val="20"/>
          <w:szCs w:val="20"/>
          <w:lang w:val="ka-GE"/>
        </w:rPr>
      </w:pPr>
    </w:p>
    <w:p w:rsidR="005024FF" w:rsidRDefault="003B58A2" w:rsidP="0080269D">
      <w:pPr>
        <w:pStyle w:val="BodyText"/>
        <w:ind w:right="101"/>
        <w:jc w:val="center"/>
        <w:rPr>
          <w:b/>
          <w:noProof/>
          <w:sz w:val="20"/>
          <w:szCs w:val="20"/>
          <w:lang w:val="ka-GE"/>
        </w:rPr>
      </w:pPr>
      <w:r w:rsidRPr="00F5662F">
        <w:rPr>
          <w:b/>
          <w:noProof/>
          <w:sz w:val="20"/>
          <w:szCs w:val="20"/>
          <w:lang w:val="ka-GE"/>
        </w:rPr>
        <w:t>17</w:t>
      </w:r>
      <w:r w:rsidR="005024FF" w:rsidRPr="00F5662F">
        <w:rPr>
          <w:b/>
          <w:noProof/>
          <w:sz w:val="20"/>
          <w:szCs w:val="20"/>
          <w:lang w:val="ka-GE"/>
        </w:rPr>
        <w:t>. სხვა პირობები</w:t>
      </w:r>
    </w:p>
    <w:p w:rsidR="009B3556" w:rsidRPr="00F5662F" w:rsidRDefault="009B3556" w:rsidP="0080269D">
      <w:pPr>
        <w:pStyle w:val="BodyText"/>
        <w:ind w:right="101"/>
        <w:jc w:val="center"/>
        <w:rPr>
          <w:b/>
          <w:noProof/>
          <w:sz w:val="20"/>
          <w:szCs w:val="20"/>
          <w:lang w:val="ka-GE"/>
        </w:rPr>
      </w:pPr>
      <w:bookmarkStart w:id="0" w:name="_GoBack"/>
      <w:bookmarkEnd w:id="0"/>
    </w:p>
    <w:p w:rsidR="00F5662F" w:rsidRPr="00F5662F" w:rsidRDefault="00F5662F" w:rsidP="00F5662F">
      <w:pPr>
        <w:pStyle w:val="BodyText"/>
        <w:ind w:right="101"/>
        <w:rPr>
          <w:noProof/>
          <w:sz w:val="20"/>
          <w:szCs w:val="20"/>
          <w:lang w:val="ka-GE"/>
        </w:rPr>
      </w:pPr>
      <w:r w:rsidRPr="00F5662F">
        <w:rPr>
          <w:noProof/>
          <w:sz w:val="20"/>
          <w:szCs w:val="20"/>
          <w:lang w:val="ka-GE"/>
        </w:rPr>
        <w:t>17.1. ამ  ხელშეკრულებით  გაუთვალისწინებელი  პირობები  რეგულირდება  საქართველოს კანონმდებლობით.</w:t>
      </w:r>
    </w:p>
    <w:p w:rsidR="00F5662F" w:rsidRPr="00F5662F" w:rsidRDefault="00F5662F" w:rsidP="00F5662F">
      <w:pPr>
        <w:pStyle w:val="BodyText"/>
        <w:ind w:right="101"/>
        <w:rPr>
          <w:noProof/>
          <w:sz w:val="20"/>
          <w:szCs w:val="20"/>
          <w:lang w:val="ka-GE"/>
        </w:rPr>
      </w:pPr>
      <w:r w:rsidRPr="00F5662F">
        <w:rPr>
          <w:noProof/>
          <w:sz w:val="20"/>
          <w:szCs w:val="20"/>
          <w:lang w:val="ka-GE"/>
        </w:rPr>
        <w:t>17.2. ხელშეკრულება შედგენილია ქართულ ენაზე, 2 (ორი) ეგზემპლარად, რომელთაგან თითოეულს აქვს თანაბარი იურიდიული ძალა და ინახება ხელმომწერ მხარეებთან (ერთი პირი მიმწოდებელთან და სამი პირი შემსყიდველთან). ხელშეკრულებასთან დაკავშირებული ნებისმიერი მიმოწერა შესრულებული უნდა იყოს ქართულ ენაზე.</w:t>
      </w:r>
    </w:p>
    <w:p w:rsidR="00F5662F" w:rsidRPr="00F5662F" w:rsidRDefault="00F5662F" w:rsidP="00F5662F">
      <w:pPr>
        <w:pStyle w:val="BodyText"/>
        <w:ind w:right="101"/>
        <w:rPr>
          <w:noProof/>
          <w:sz w:val="20"/>
          <w:szCs w:val="20"/>
          <w:lang w:val="ka-GE"/>
        </w:rPr>
      </w:pPr>
      <w:r w:rsidRPr="00F5662F">
        <w:rPr>
          <w:noProof/>
          <w:sz w:val="20"/>
          <w:szCs w:val="20"/>
          <w:lang w:val="ka-GE"/>
        </w:rPr>
        <w:t>17.3. წინამდებარე ხელშეკრულების ნებისმიერი ცვლილება ან დამატება ძალაშია მხოლოდ მას შემდეგ, რაც იგი წერილობითი ფორმითაა შედგენილი და ხელმოწერილი მხარეთა მიერ.</w:t>
      </w:r>
    </w:p>
    <w:p w:rsidR="00F5662F" w:rsidRPr="00F5662F" w:rsidRDefault="00F5662F" w:rsidP="00F5662F">
      <w:pPr>
        <w:pStyle w:val="BodyText"/>
        <w:ind w:right="101"/>
        <w:rPr>
          <w:noProof/>
          <w:sz w:val="20"/>
          <w:szCs w:val="20"/>
          <w:lang w:val="ka-GE"/>
        </w:rPr>
      </w:pPr>
      <w:r w:rsidRPr="00F5662F">
        <w:rPr>
          <w:noProof/>
          <w:sz w:val="20"/>
          <w:szCs w:val="20"/>
          <w:lang w:val="ka-GE"/>
        </w:rPr>
        <w:t>17.4. ხელშეკრულებაში გამოყენებული ტერმინები განიმარება ხელშეკრულების შინაარსიდან და  კონკრეტული კონტექსტიდან გამომდინარე, საქართველოს კანონმდებლობის შესაბამისად.</w:t>
      </w:r>
    </w:p>
    <w:p w:rsidR="00F5662F" w:rsidRPr="00F5662F" w:rsidRDefault="00F5662F" w:rsidP="00F5662F">
      <w:pPr>
        <w:pStyle w:val="BodyText"/>
        <w:ind w:right="101"/>
        <w:rPr>
          <w:noProof/>
          <w:sz w:val="20"/>
          <w:szCs w:val="20"/>
          <w:lang w:val="ka-GE"/>
        </w:rPr>
      </w:pPr>
      <w:r w:rsidRPr="00F5662F">
        <w:rPr>
          <w:noProof/>
          <w:sz w:val="20"/>
          <w:szCs w:val="20"/>
          <w:lang w:val="ka-GE"/>
        </w:rPr>
        <w:t>17.5. „ხელშეკრულების“ მუხლ(ებ)ი, პუნქტ(ებ)ი დანომრილია და დასათაურებულია მხოლოდ მოხერხებულობისათვის და ამ ფაქტს „ხელშეკრულების“ ინტერპრეტაციისათვის მნიშვნელობა არ ენიჭება. მუხლ(ებ)ის, პუნქტ(ებ)ის ან/და ქვეპუნქტ(ებ)ის დასათაურებაში ან დანომვრაში ცდომილების/სხვაობის არსებობის შემთხვევაში, გამოიყენება ამავა მუხლ(ებ)ის, პუნქტ(ებ)ის ან/და ქვეპუნქტ(ებ)ის შესაბამისი შინაარსის მქონე მუხლები (პუნქტ(ებ)ი ან/და ქვეპუნქტ(ებ)ი.</w:t>
      </w:r>
    </w:p>
    <w:p w:rsidR="00F5662F" w:rsidRPr="00F5662F" w:rsidRDefault="00F5662F" w:rsidP="00F5662F">
      <w:pPr>
        <w:pStyle w:val="BodyText"/>
        <w:ind w:right="101"/>
        <w:rPr>
          <w:noProof/>
          <w:sz w:val="20"/>
          <w:szCs w:val="20"/>
          <w:lang w:val="ka-GE"/>
        </w:rPr>
      </w:pPr>
      <w:r w:rsidRPr="00F5662F">
        <w:rPr>
          <w:noProof/>
          <w:sz w:val="20"/>
          <w:szCs w:val="20"/>
          <w:lang w:val="ka-GE"/>
        </w:rPr>
        <w:t xml:space="preserve">17.6.„ხელშეკრულების“ ტექსტში მექანიკური ან/და ტექნიკური შეცდომის ან/და ხარვეზის არსებობის შემთხვევაში </w:t>
      </w:r>
      <w:r w:rsidRPr="00F5662F">
        <w:rPr>
          <w:noProof/>
          <w:sz w:val="20"/>
          <w:szCs w:val="20"/>
          <w:lang w:val="ka-GE"/>
        </w:rPr>
        <w:lastRenderedPageBreak/>
        <w:t>„მხარეთა“ მიერ, აღნიშნული შეცდომა ან/და ხარვეზი განხილული და განმარტებული უნდა იყოს</w:t>
      </w:r>
    </w:p>
    <w:p w:rsidR="00F5662F" w:rsidRPr="00F5662F" w:rsidRDefault="00F5662F" w:rsidP="00F5662F">
      <w:pPr>
        <w:pStyle w:val="BodyText"/>
        <w:ind w:right="101"/>
        <w:rPr>
          <w:noProof/>
          <w:sz w:val="20"/>
          <w:szCs w:val="20"/>
          <w:lang w:val="ka-GE"/>
        </w:rPr>
      </w:pPr>
      <w:r w:rsidRPr="00F5662F">
        <w:rPr>
          <w:noProof/>
          <w:sz w:val="20"/>
          <w:szCs w:val="20"/>
          <w:lang w:val="ka-GE"/>
        </w:rPr>
        <w:t>„ხელშეკრულების“ შესაბამისი წინადადების (წინადადებების) ან/და შინაარსიდან გამომდინარე იმ შემთხვევაში, თუ აღნიშნული შეცდომა ხარვეზი არ შეესაბამება „ხელშეკრულების“ სათანადო წინადადებას/წინადადებებს ან შინაარს, მას (ხარვეზი/შეცდომა) „ხელშეკრულების“ შინაარსთან განმარტებაში დაკავშირებით არ ექნება (არ მიენიჭება) რაიმე მნიშვნელობა.</w:t>
      </w:r>
    </w:p>
    <w:p w:rsidR="006600E4" w:rsidRPr="00F5662F" w:rsidRDefault="006600E4" w:rsidP="00F5662F">
      <w:pPr>
        <w:pStyle w:val="BodyText"/>
        <w:ind w:right="101"/>
        <w:rPr>
          <w:noProof/>
          <w:sz w:val="20"/>
          <w:szCs w:val="20"/>
          <w:lang w:val="ka-GE"/>
        </w:rPr>
      </w:pPr>
    </w:p>
    <w:p w:rsidR="006600E4" w:rsidRPr="00F5662F" w:rsidRDefault="006600E4">
      <w:pPr>
        <w:spacing w:before="1"/>
        <w:ind w:left="111" w:right="98" w:firstLine="720"/>
        <w:rPr>
          <w:noProof/>
          <w:sz w:val="20"/>
          <w:szCs w:val="20"/>
          <w:lang w:val="ka-GE"/>
        </w:rPr>
      </w:pPr>
    </w:p>
    <w:p w:rsidR="00A94C84" w:rsidRPr="00F5662F" w:rsidRDefault="00A94C84">
      <w:pPr>
        <w:pStyle w:val="BodyText"/>
        <w:spacing w:before="6"/>
        <w:ind w:left="0"/>
        <w:jc w:val="left"/>
        <w:rPr>
          <w:noProof/>
          <w:sz w:val="20"/>
          <w:szCs w:val="20"/>
          <w:lang w:val="ka-GE"/>
        </w:rPr>
      </w:pPr>
    </w:p>
    <w:tbl>
      <w:tblPr>
        <w:tblW w:w="0" w:type="auto"/>
        <w:tblInd w:w="1807" w:type="dxa"/>
        <w:tblLayout w:type="fixed"/>
        <w:tblCellMar>
          <w:left w:w="0" w:type="dxa"/>
          <w:right w:w="0" w:type="dxa"/>
        </w:tblCellMar>
        <w:tblLook w:val="01E0" w:firstRow="1" w:lastRow="1" w:firstColumn="1" w:lastColumn="1" w:noHBand="0" w:noVBand="0"/>
      </w:tblPr>
      <w:tblGrid>
        <w:gridCol w:w="3608"/>
        <w:gridCol w:w="3670"/>
      </w:tblGrid>
      <w:tr w:rsidR="00A94C84" w:rsidRPr="00F5662F" w:rsidTr="004736F2">
        <w:trPr>
          <w:trHeight w:val="540"/>
        </w:trPr>
        <w:tc>
          <w:tcPr>
            <w:tcW w:w="3608" w:type="dxa"/>
          </w:tcPr>
          <w:p w:rsidR="00A94C84" w:rsidRPr="00F5662F" w:rsidRDefault="001606DB">
            <w:pPr>
              <w:pStyle w:val="TableParagraph"/>
              <w:rPr>
                <w:b/>
                <w:bCs/>
                <w:noProof/>
                <w:sz w:val="20"/>
                <w:szCs w:val="20"/>
                <w:lang w:val="ka-GE"/>
              </w:rPr>
            </w:pPr>
            <w:r w:rsidRPr="00F5662F">
              <w:rPr>
                <w:b/>
                <w:bCs/>
                <w:noProof/>
                <w:sz w:val="20"/>
                <w:szCs w:val="20"/>
                <w:lang w:val="ka-GE"/>
              </w:rPr>
              <w:t>შემსყიდველი:</w:t>
            </w:r>
          </w:p>
        </w:tc>
        <w:tc>
          <w:tcPr>
            <w:tcW w:w="3670" w:type="dxa"/>
          </w:tcPr>
          <w:p w:rsidR="00A94C84" w:rsidRPr="00F5662F" w:rsidRDefault="001606DB">
            <w:pPr>
              <w:pStyle w:val="TableParagraph"/>
              <w:ind w:left="1579"/>
              <w:rPr>
                <w:b/>
                <w:bCs/>
                <w:noProof/>
                <w:sz w:val="20"/>
                <w:szCs w:val="20"/>
                <w:lang w:val="ka-GE"/>
              </w:rPr>
            </w:pPr>
            <w:r w:rsidRPr="00F5662F">
              <w:rPr>
                <w:b/>
                <w:bCs/>
                <w:noProof/>
                <w:sz w:val="20"/>
                <w:szCs w:val="20"/>
                <w:lang w:val="ka-GE"/>
              </w:rPr>
              <w:t>მიმწოდებელი:</w:t>
            </w:r>
          </w:p>
          <w:p w:rsidR="00A33D86" w:rsidRPr="00F5662F" w:rsidRDefault="00A33D86">
            <w:pPr>
              <w:pStyle w:val="TableParagraph"/>
              <w:ind w:left="1579"/>
              <w:rPr>
                <w:b/>
                <w:bCs/>
                <w:noProof/>
                <w:sz w:val="20"/>
                <w:szCs w:val="20"/>
                <w:lang w:val="ka-GE"/>
              </w:rPr>
            </w:pPr>
          </w:p>
          <w:p w:rsidR="00A33D86" w:rsidRPr="00F5662F" w:rsidRDefault="00A33D86">
            <w:pPr>
              <w:pStyle w:val="TableParagraph"/>
              <w:ind w:left="1579"/>
              <w:rPr>
                <w:b/>
                <w:bCs/>
                <w:noProof/>
                <w:sz w:val="20"/>
                <w:szCs w:val="20"/>
                <w:lang w:val="ka-GE"/>
              </w:rPr>
            </w:pPr>
          </w:p>
          <w:p w:rsidR="00A33D86" w:rsidRPr="00F5662F" w:rsidRDefault="00A33D86">
            <w:pPr>
              <w:pStyle w:val="TableParagraph"/>
              <w:ind w:left="1579"/>
              <w:rPr>
                <w:b/>
                <w:bCs/>
                <w:noProof/>
                <w:sz w:val="20"/>
                <w:szCs w:val="20"/>
                <w:lang w:val="ka-GE"/>
              </w:rPr>
            </w:pPr>
          </w:p>
        </w:tc>
      </w:tr>
    </w:tbl>
    <w:p w:rsidR="00A229B9" w:rsidRPr="00F5662F" w:rsidRDefault="00A229B9">
      <w:pPr>
        <w:pStyle w:val="BodyText"/>
        <w:spacing w:before="5"/>
        <w:ind w:left="0"/>
        <w:jc w:val="left"/>
        <w:rPr>
          <w:noProof/>
          <w:sz w:val="20"/>
          <w:szCs w:val="20"/>
          <w:lang w:val="ka-GE"/>
        </w:rPr>
      </w:pPr>
      <w:r w:rsidRPr="00F5662F">
        <w:rPr>
          <w:noProof/>
          <w:sz w:val="20"/>
          <w:szCs w:val="20"/>
          <w:lang w:val="ka-GE"/>
        </w:rPr>
        <w:t xml:space="preserve">                                                                                                                                                                        </w:t>
      </w:r>
    </w:p>
    <w:p w:rsidR="00A94C84" w:rsidRPr="00F5662F" w:rsidRDefault="00A229B9">
      <w:pPr>
        <w:pStyle w:val="BodyText"/>
        <w:spacing w:before="5"/>
        <w:ind w:left="0"/>
        <w:jc w:val="left"/>
        <w:rPr>
          <w:noProof/>
          <w:sz w:val="20"/>
          <w:szCs w:val="20"/>
          <w:lang w:val="ka-GE"/>
        </w:rPr>
      </w:pPr>
      <w:r w:rsidRPr="00F5662F">
        <w:rPr>
          <w:noProof/>
          <w:sz w:val="20"/>
          <w:szCs w:val="20"/>
          <w:lang w:val="ka-GE"/>
        </w:rPr>
        <w:t xml:space="preserve">                                                                                                                                                                          „დაზღვევის პირობები“</w:t>
      </w:r>
    </w:p>
    <w:p w:rsidR="00A229B9" w:rsidRPr="00F5662F" w:rsidRDefault="00A229B9">
      <w:pPr>
        <w:pStyle w:val="BodyText"/>
        <w:spacing w:before="5"/>
        <w:ind w:left="0"/>
        <w:jc w:val="left"/>
        <w:rPr>
          <w:noProof/>
          <w:sz w:val="20"/>
          <w:szCs w:val="20"/>
          <w:lang w:val="ka-GE"/>
        </w:rPr>
      </w:pPr>
    </w:p>
    <w:p w:rsidR="004D01C9" w:rsidRPr="00F5662F" w:rsidRDefault="001606DB">
      <w:pPr>
        <w:pStyle w:val="BodyText"/>
        <w:spacing w:line="480" w:lineRule="auto"/>
        <w:ind w:left="9290" w:right="101"/>
        <w:rPr>
          <w:noProof/>
          <w:sz w:val="20"/>
          <w:szCs w:val="20"/>
          <w:lang w:val="ka-GE"/>
        </w:rPr>
      </w:pPr>
      <w:r w:rsidRPr="00F5662F">
        <w:rPr>
          <w:noProof/>
          <w:sz w:val="20"/>
          <w:szCs w:val="20"/>
          <w:lang w:val="ka-GE"/>
        </w:rPr>
        <w:t xml:space="preserve">დანართი N1 დანართი N2 </w:t>
      </w:r>
    </w:p>
    <w:sectPr w:rsidR="004D01C9" w:rsidRPr="00F5662F">
      <w:footerReference w:type="default" r:id="rId7"/>
      <w:pgSz w:w="12240" w:h="15840"/>
      <w:pgMar w:top="700" w:right="700" w:bottom="860" w:left="880" w:header="0" w:footer="66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55F5" w:rsidRDefault="005355F5">
      <w:r>
        <w:separator/>
      </w:r>
    </w:p>
  </w:endnote>
  <w:endnote w:type="continuationSeparator" w:id="0">
    <w:p w:rsidR="005355F5" w:rsidRDefault="00535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C84" w:rsidRDefault="005355F5">
    <w:pPr>
      <w:pStyle w:val="BodyText"/>
      <w:spacing w:line="14" w:lineRule="auto"/>
      <w:ind w:left="0"/>
      <w:jc w:val="left"/>
      <w:rPr>
        <w:sz w:val="20"/>
      </w:rPr>
    </w:pPr>
    <w:r>
      <w:pict>
        <v:shapetype id="_x0000_t202" coordsize="21600,21600" o:spt="202" path="m,l,21600r21600,l21600,xe">
          <v:stroke joinstyle="miter"/>
          <v:path gradientshapeok="t" o:connecttype="rect"/>
        </v:shapetype>
        <v:shape id="_x0000_s2049" type="#_x0000_t202" style="position:absolute;margin-left:564.6pt;margin-top:747.85pt;width:9.05pt;height:12pt;z-index:-251658752;mso-position-horizontal-relative:page;mso-position-vertical-relative:page" filled="f" stroked="f">
          <v:textbox style="mso-next-textbox:#_x0000_s2049" inset="0,0,0,0">
            <w:txbxContent>
              <w:p w:rsidR="00A94C84" w:rsidRDefault="001606DB">
                <w:pPr>
                  <w:spacing w:line="223" w:lineRule="exact"/>
                  <w:ind w:left="40"/>
                  <w:rPr>
                    <w:rFonts w:ascii="Calibri"/>
                    <w:sz w:val="20"/>
                  </w:rPr>
                </w:pPr>
                <w:r>
                  <w:fldChar w:fldCharType="begin"/>
                </w:r>
                <w:r>
                  <w:rPr>
                    <w:rFonts w:ascii="Calibri"/>
                    <w:color w:val="5A5A5A"/>
                    <w:w w:val="99"/>
                    <w:sz w:val="20"/>
                  </w:rPr>
                  <w:instrText xml:space="preserve"> PAGE </w:instrText>
                </w:r>
                <w:r>
                  <w:fldChar w:fldCharType="separate"/>
                </w:r>
                <w:r w:rsidR="009B3556">
                  <w:rPr>
                    <w:rFonts w:ascii="Calibri"/>
                    <w:noProof/>
                    <w:color w:val="5A5A5A"/>
                    <w:w w:val="99"/>
                    <w:sz w:val="20"/>
                  </w:rP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55F5" w:rsidRDefault="005355F5">
      <w:r>
        <w:separator/>
      </w:r>
    </w:p>
  </w:footnote>
  <w:footnote w:type="continuationSeparator" w:id="0">
    <w:p w:rsidR="005355F5" w:rsidRDefault="005355F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75513"/>
    <w:multiLevelType w:val="hybridMultilevel"/>
    <w:tmpl w:val="D174D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E832FB"/>
    <w:multiLevelType w:val="hybridMultilevel"/>
    <w:tmpl w:val="ADAC41D0"/>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A94C84"/>
    <w:rsid w:val="00002407"/>
    <w:rsid w:val="00002CDE"/>
    <w:rsid w:val="000074A3"/>
    <w:rsid w:val="00012406"/>
    <w:rsid w:val="00023AC1"/>
    <w:rsid w:val="0002662B"/>
    <w:rsid w:val="000321F8"/>
    <w:rsid w:val="000364BB"/>
    <w:rsid w:val="000404AD"/>
    <w:rsid w:val="000418C4"/>
    <w:rsid w:val="000418F3"/>
    <w:rsid w:val="00042114"/>
    <w:rsid w:val="00042AC8"/>
    <w:rsid w:val="00045034"/>
    <w:rsid w:val="000455C7"/>
    <w:rsid w:val="00046FFB"/>
    <w:rsid w:val="00050B63"/>
    <w:rsid w:val="000513FA"/>
    <w:rsid w:val="00052D25"/>
    <w:rsid w:val="00052DC3"/>
    <w:rsid w:val="00053520"/>
    <w:rsid w:val="00054753"/>
    <w:rsid w:val="00060062"/>
    <w:rsid w:val="0006084B"/>
    <w:rsid w:val="000642C9"/>
    <w:rsid w:val="00065223"/>
    <w:rsid w:val="000655E1"/>
    <w:rsid w:val="00065C6F"/>
    <w:rsid w:val="0006716A"/>
    <w:rsid w:val="00071365"/>
    <w:rsid w:val="00077D39"/>
    <w:rsid w:val="000805B3"/>
    <w:rsid w:val="00080FCC"/>
    <w:rsid w:val="00084369"/>
    <w:rsid w:val="00084BA9"/>
    <w:rsid w:val="0008747F"/>
    <w:rsid w:val="000916D7"/>
    <w:rsid w:val="000948F0"/>
    <w:rsid w:val="00096BE7"/>
    <w:rsid w:val="000A0F69"/>
    <w:rsid w:val="000A2C0A"/>
    <w:rsid w:val="000A48AF"/>
    <w:rsid w:val="000A7B11"/>
    <w:rsid w:val="000B30EC"/>
    <w:rsid w:val="000B67F1"/>
    <w:rsid w:val="000B6F6B"/>
    <w:rsid w:val="000C1DFE"/>
    <w:rsid w:val="000D2343"/>
    <w:rsid w:val="000D409F"/>
    <w:rsid w:val="000E08A2"/>
    <w:rsid w:val="000E3BFD"/>
    <w:rsid w:val="000E480F"/>
    <w:rsid w:val="000E521E"/>
    <w:rsid w:val="000E6DC8"/>
    <w:rsid w:val="000F375D"/>
    <w:rsid w:val="000F42F3"/>
    <w:rsid w:val="001049E4"/>
    <w:rsid w:val="00104F6E"/>
    <w:rsid w:val="00105547"/>
    <w:rsid w:val="001056A1"/>
    <w:rsid w:val="00105950"/>
    <w:rsid w:val="001063E2"/>
    <w:rsid w:val="0012308A"/>
    <w:rsid w:val="00126B79"/>
    <w:rsid w:val="00130460"/>
    <w:rsid w:val="0013153F"/>
    <w:rsid w:val="00131C5C"/>
    <w:rsid w:val="00133747"/>
    <w:rsid w:val="001362BC"/>
    <w:rsid w:val="0013784E"/>
    <w:rsid w:val="001415BE"/>
    <w:rsid w:val="00141F0D"/>
    <w:rsid w:val="00144AF3"/>
    <w:rsid w:val="00154836"/>
    <w:rsid w:val="00157675"/>
    <w:rsid w:val="001606DB"/>
    <w:rsid w:val="001619EB"/>
    <w:rsid w:val="00161EB3"/>
    <w:rsid w:val="00162649"/>
    <w:rsid w:val="00163BBA"/>
    <w:rsid w:val="00164D9C"/>
    <w:rsid w:val="00176703"/>
    <w:rsid w:val="0017764B"/>
    <w:rsid w:val="001808AA"/>
    <w:rsid w:val="00181E4C"/>
    <w:rsid w:val="00183273"/>
    <w:rsid w:val="001859E2"/>
    <w:rsid w:val="00191E6B"/>
    <w:rsid w:val="001922D0"/>
    <w:rsid w:val="001948AD"/>
    <w:rsid w:val="001960D7"/>
    <w:rsid w:val="001A007D"/>
    <w:rsid w:val="001A083A"/>
    <w:rsid w:val="001B57AE"/>
    <w:rsid w:val="001B7AE9"/>
    <w:rsid w:val="001C064A"/>
    <w:rsid w:val="001C0BAC"/>
    <w:rsid w:val="001C3669"/>
    <w:rsid w:val="001C3F05"/>
    <w:rsid w:val="001C4704"/>
    <w:rsid w:val="001C7ECE"/>
    <w:rsid w:val="001D1E4B"/>
    <w:rsid w:val="001D31F8"/>
    <w:rsid w:val="001D5CC5"/>
    <w:rsid w:val="001D7DCF"/>
    <w:rsid w:val="001E18A6"/>
    <w:rsid w:val="001E193B"/>
    <w:rsid w:val="001E322E"/>
    <w:rsid w:val="001E3E91"/>
    <w:rsid w:val="001E4DF2"/>
    <w:rsid w:val="001E795B"/>
    <w:rsid w:val="001F0457"/>
    <w:rsid w:val="001F408D"/>
    <w:rsid w:val="001F4FBB"/>
    <w:rsid w:val="001F5947"/>
    <w:rsid w:val="0020040F"/>
    <w:rsid w:val="002007D7"/>
    <w:rsid w:val="00204653"/>
    <w:rsid w:val="0020541C"/>
    <w:rsid w:val="002075CB"/>
    <w:rsid w:val="002075EA"/>
    <w:rsid w:val="0021221A"/>
    <w:rsid w:val="00212AF0"/>
    <w:rsid w:val="00215CE4"/>
    <w:rsid w:val="00221DE6"/>
    <w:rsid w:val="002244BC"/>
    <w:rsid w:val="002262F8"/>
    <w:rsid w:val="002275B5"/>
    <w:rsid w:val="00227909"/>
    <w:rsid w:val="0023076B"/>
    <w:rsid w:val="00232CBF"/>
    <w:rsid w:val="0023765E"/>
    <w:rsid w:val="002408DA"/>
    <w:rsid w:val="00240DBE"/>
    <w:rsid w:val="00242F55"/>
    <w:rsid w:val="002462ED"/>
    <w:rsid w:val="0026134F"/>
    <w:rsid w:val="00261D25"/>
    <w:rsid w:val="00263327"/>
    <w:rsid w:val="00263C2E"/>
    <w:rsid w:val="0026740D"/>
    <w:rsid w:val="00267811"/>
    <w:rsid w:val="002726F8"/>
    <w:rsid w:val="00274264"/>
    <w:rsid w:val="00274292"/>
    <w:rsid w:val="00274920"/>
    <w:rsid w:val="002749BD"/>
    <w:rsid w:val="00274E2B"/>
    <w:rsid w:val="00281872"/>
    <w:rsid w:val="00281960"/>
    <w:rsid w:val="00281C8F"/>
    <w:rsid w:val="002836F4"/>
    <w:rsid w:val="002844C4"/>
    <w:rsid w:val="002864F9"/>
    <w:rsid w:val="002916BB"/>
    <w:rsid w:val="00292817"/>
    <w:rsid w:val="00292FDF"/>
    <w:rsid w:val="00294F23"/>
    <w:rsid w:val="0029768D"/>
    <w:rsid w:val="002A0B33"/>
    <w:rsid w:val="002A0BED"/>
    <w:rsid w:val="002A58BC"/>
    <w:rsid w:val="002A6D69"/>
    <w:rsid w:val="002A70D2"/>
    <w:rsid w:val="002A77CB"/>
    <w:rsid w:val="002B149D"/>
    <w:rsid w:val="002B36F8"/>
    <w:rsid w:val="002B5F1D"/>
    <w:rsid w:val="002C1F17"/>
    <w:rsid w:val="002D0CD8"/>
    <w:rsid w:val="002D2917"/>
    <w:rsid w:val="002D48A0"/>
    <w:rsid w:val="002D6105"/>
    <w:rsid w:val="002F0F15"/>
    <w:rsid w:val="002F1964"/>
    <w:rsid w:val="002F22B0"/>
    <w:rsid w:val="002F2CCD"/>
    <w:rsid w:val="00300FC5"/>
    <w:rsid w:val="003027AA"/>
    <w:rsid w:val="003038E9"/>
    <w:rsid w:val="00312020"/>
    <w:rsid w:val="0031367A"/>
    <w:rsid w:val="003144DD"/>
    <w:rsid w:val="0031461B"/>
    <w:rsid w:val="00315B80"/>
    <w:rsid w:val="00315D88"/>
    <w:rsid w:val="00325473"/>
    <w:rsid w:val="00325C55"/>
    <w:rsid w:val="003300BE"/>
    <w:rsid w:val="003330BA"/>
    <w:rsid w:val="003332AE"/>
    <w:rsid w:val="0033373C"/>
    <w:rsid w:val="00343FD5"/>
    <w:rsid w:val="003446C5"/>
    <w:rsid w:val="003467DC"/>
    <w:rsid w:val="0034699D"/>
    <w:rsid w:val="00352E84"/>
    <w:rsid w:val="00355840"/>
    <w:rsid w:val="003565A8"/>
    <w:rsid w:val="00360DB1"/>
    <w:rsid w:val="003610EC"/>
    <w:rsid w:val="003636BF"/>
    <w:rsid w:val="00363F82"/>
    <w:rsid w:val="00365D75"/>
    <w:rsid w:val="00367FDB"/>
    <w:rsid w:val="00373D27"/>
    <w:rsid w:val="00377B28"/>
    <w:rsid w:val="0038035A"/>
    <w:rsid w:val="00380842"/>
    <w:rsid w:val="00380E9F"/>
    <w:rsid w:val="00381C77"/>
    <w:rsid w:val="00382181"/>
    <w:rsid w:val="00387F60"/>
    <w:rsid w:val="00391FAB"/>
    <w:rsid w:val="003939F1"/>
    <w:rsid w:val="00393F15"/>
    <w:rsid w:val="003A0DCC"/>
    <w:rsid w:val="003A225C"/>
    <w:rsid w:val="003A5820"/>
    <w:rsid w:val="003A660D"/>
    <w:rsid w:val="003A716A"/>
    <w:rsid w:val="003A7C0D"/>
    <w:rsid w:val="003B2901"/>
    <w:rsid w:val="003B42ED"/>
    <w:rsid w:val="003B58A2"/>
    <w:rsid w:val="003B6C35"/>
    <w:rsid w:val="003C1782"/>
    <w:rsid w:val="003C2435"/>
    <w:rsid w:val="003D0346"/>
    <w:rsid w:val="003D0A97"/>
    <w:rsid w:val="003D107F"/>
    <w:rsid w:val="003D16D0"/>
    <w:rsid w:val="003D2743"/>
    <w:rsid w:val="003D49F5"/>
    <w:rsid w:val="003D52F5"/>
    <w:rsid w:val="003E056D"/>
    <w:rsid w:val="003E5966"/>
    <w:rsid w:val="003F015E"/>
    <w:rsid w:val="003F7A5D"/>
    <w:rsid w:val="0040124A"/>
    <w:rsid w:val="00403EF1"/>
    <w:rsid w:val="00404A2A"/>
    <w:rsid w:val="00404BF4"/>
    <w:rsid w:val="004063BC"/>
    <w:rsid w:val="00406B53"/>
    <w:rsid w:val="00415783"/>
    <w:rsid w:val="00415A61"/>
    <w:rsid w:val="00415F5B"/>
    <w:rsid w:val="0041799E"/>
    <w:rsid w:val="00417BD1"/>
    <w:rsid w:val="00417DDA"/>
    <w:rsid w:val="00420FAF"/>
    <w:rsid w:val="00424801"/>
    <w:rsid w:val="00425C2C"/>
    <w:rsid w:val="004309DC"/>
    <w:rsid w:val="0043476B"/>
    <w:rsid w:val="00445041"/>
    <w:rsid w:val="00445AE2"/>
    <w:rsid w:val="0045008B"/>
    <w:rsid w:val="00450DE9"/>
    <w:rsid w:val="00451084"/>
    <w:rsid w:val="00452BB1"/>
    <w:rsid w:val="00454E2C"/>
    <w:rsid w:val="00460553"/>
    <w:rsid w:val="00462EA4"/>
    <w:rsid w:val="004736F2"/>
    <w:rsid w:val="00477BD7"/>
    <w:rsid w:val="00477F12"/>
    <w:rsid w:val="00481A56"/>
    <w:rsid w:val="00481AB8"/>
    <w:rsid w:val="00482D12"/>
    <w:rsid w:val="004841C3"/>
    <w:rsid w:val="00491BB9"/>
    <w:rsid w:val="004920D1"/>
    <w:rsid w:val="00494BF7"/>
    <w:rsid w:val="004950B9"/>
    <w:rsid w:val="004967BD"/>
    <w:rsid w:val="004A05C6"/>
    <w:rsid w:val="004A108F"/>
    <w:rsid w:val="004B10CD"/>
    <w:rsid w:val="004B5C72"/>
    <w:rsid w:val="004C1698"/>
    <w:rsid w:val="004C1C66"/>
    <w:rsid w:val="004C5823"/>
    <w:rsid w:val="004C7621"/>
    <w:rsid w:val="004D01C9"/>
    <w:rsid w:val="004D1CF1"/>
    <w:rsid w:val="004D278E"/>
    <w:rsid w:val="004D2BDC"/>
    <w:rsid w:val="004D4902"/>
    <w:rsid w:val="004D61FC"/>
    <w:rsid w:val="004D7EE6"/>
    <w:rsid w:val="004E266A"/>
    <w:rsid w:val="004E26FE"/>
    <w:rsid w:val="004E3188"/>
    <w:rsid w:val="004E3A73"/>
    <w:rsid w:val="004F0254"/>
    <w:rsid w:val="004F36A4"/>
    <w:rsid w:val="004F38F3"/>
    <w:rsid w:val="004F78DF"/>
    <w:rsid w:val="004F792C"/>
    <w:rsid w:val="0050058D"/>
    <w:rsid w:val="00500940"/>
    <w:rsid w:val="00500B5B"/>
    <w:rsid w:val="00500F10"/>
    <w:rsid w:val="005024FF"/>
    <w:rsid w:val="00503D50"/>
    <w:rsid w:val="0051254F"/>
    <w:rsid w:val="0052103D"/>
    <w:rsid w:val="00523FA7"/>
    <w:rsid w:val="0052484C"/>
    <w:rsid w:val="00524B91"/>
    <w:rsid w:val="00525F59"/>
    <w:rsid w:val="005278CB"/>
    <w:rsid w:val="00530E8E"/>
    <w:rsid w:val="00532793"/>
    <w:rsid w:val="005355F5"/>
    <w:rsid w:val="00535E11"/>
    <w:rsid w:val="00544B63"/>
    <w:rsid w:val="00546EAE"/>
    <w:rsid w:val="00547A5B"/>
    <w:rsid w:val="00551CC5"/>
    <w:rsid w:val="00554B6B"/>
    <w:rsid w:val="00555C2C"/>
    <w:rsid w:val="00555DDE"/>
    <w:rsid w:val="0056024D"/>
    <w:rsid w:val="00565913"/>
    <w:rsid w:val="005676FF"/>
    <w:rsid w:val="00571ACE"/>
    <w:rsid w:val="00573469"/>
    <w:rsid w:val="005765A8"/>
    <w:rsid w:val="00577899"/>
    <w:rsid w:val="005851BF"/>
    <w:rsid w:val="0059657F"/>
    <w:rsid w:val="005A33C3"/>
    <w:rsid w:val="005A5BCE"/>
    <w:rsid w:val="005B01AD"/>
    <w:rsid w:val="005B2A2B"/>
    <w:rsid w:val="005C0854"/>
    <w:rsid w:val="005C3389"/>
    <w:rsid w:val="005D133F"/>
    <w:rsid w:val="005D25D3"/>
    <w:rsid w:val="005D37B0"/>
    <w:rsid w:val="005E5BAB"/>
    <w:rsid w:val="005F173C"/>
    <w:rsid w:val="006042F3"/>
    <w:rsid w:val="00613E02"/>
    <w:rsid w:val="00614EC7"/>
    <w:rsid w:val="00624B82"/>
    <w:rsid w:val="00630BE7"/>
    <w:rsid w:val="00632C20"/>
    <w:rsid w:val="00634637"/>
    <w:rsid w:val="006409D6"/>
    <w:rsid w:val="006432DA"/>
    <w:rsid w:val="00651055"/>
    <w:rsid w:val="006562B2"/>
    <w:rsid w:val="006600E4"/>
    <w:rsid w:val="00662765"/>
    <w:rsid w:val="0066419D"/>
    <w:rsid w:val="00665DB1"/>
    <w:rsid w:val="00671CA7"/>
    <w:rsid w:val="00671F9C"/>
    <w:rsid w:val="00675B4D"/>
    <w:rsid w:val="00675CA4"/>
    <w:rsid w:val="006762F3"/>
    <w:rsid w:val="006779D7"/>
    <w:rsid w:val="0068232C"/>
    <w:rsid w:val="0068461E"/>
    <w:rsid w:val="0068684A"/>
    <w:rsid w:val="006874F6"/>
    <w:rsid w:val="00687B34"/>
    <w:rsid w:val="00687B5C"/>
    <w:rsid w:val="00691686"/>
    <w:rsid w:val="006919D9"/>
    <w:rsid w:val="00691EA0"/>
    <w:rsid w:val="00697CBA"/>
    <w:rsid w:val="006A0586"/>
    <w:rsid w:val="006A13E1"/>
    <w:rsid w:val="006A3245"/>
    <w:rsid w:val="006A44CB"/>
    <w:rsid w:val="006A44F5"/>
    <w:rsid w:val="006A6398"/>
    <w:rsid w:val="006B1410"/>
    <w:rsid w:val="006B30E0"/>
    <w:rsid w:val="006B3B2C"/>
    <w:rsid w:val="006B6464"/>
    <w:rsid w:val="006B6680"/>
    <w:rsid w:val="006C2952"/>
    <w:rsid w:val="006C2BD0"/>
    <w:rsid w:val="006C3F7D"/>
    <w:rsid w:val="006C4718"/>
    <w:rsid w:val="006D0E3B"/>
    <w:rsid w:val="006D0F08"/>
    <w:rsid w:val="006D4100"/>
    <w:rsid w:val="006D74FF"/>
    <w:rsid w:val="006E1BD0"/>
    <w:rsid w:val="006E37CE"/>
    <w:rsid w:val="006E69F3"/>
    <w:rsid w:val="006F17DA"/>
    <w:rsid w:val="006F3E1D"/>
    <w:rsid w:val="006F4D86"/>
    <w:rsid w:val="007034D8"/>
    <w:rsid w:val="00707B96"/>
    <w:rsid w:val="00710A9B"/>
    <w:rsid w:val="00717C76"/>
    <w:rsid w:val="00720083"/>
    <w:rsid w:val="0072063E"/>
    <w:rsid w:val="007219CA"/>
    <w:rsid w:val="007220EE"/>
    <w:rsid w:val="00723E09"/>
    <w:rsid w:val="00725AAF"/>
    <w:rsid w:val="00731B46"/>
    <w:rsid w:val="0073318F"/>
    <w:rsid w:val="007348BF"/>
    <w:rsid w:val="007410BE"/>
    <w:rsid w:val="0074273A"/>
    <w:rsid w:val="00743D75"/>
    <w:rsid w:val="007466FD"/>
    <w:rsid w:val="0074711B"/>
    <w:rsid w:val="007477C1"/>
    <w:rsid w:val="007513AC"/>
    <w:rsid w:val="00751BB7"/>
    <w:rsid w:val="00756886"/>
    <w:rsid w:val="007569DC"/>
    <w:rsid w:val="007621B4"/>
    <w:rsid w:val="007637CD"/>
    <w:rsid w:val="00765220"/>
    <w:rsid w:val="00765381"/>
    <w:rsid w:val="0076735D"/>
    <w:rsid w:val="0076754D"/>
    <w:rsid w:val="007705E7"/>
    <w:rsid w:val="00771A7F"/>
    <w:rsid w:val="00773A04"/>
    <w:rsid w:val="007774B2"/>
    <w:rsid w:val="00786209"/>
    <w:rsid w:val="00791B79"/>
    <w:rsid w:val="007935F1"/>
    <w:rsid w:val="00794DC0"/>
    <w:rsid w:val="007950BB"/>
    <w:rsid w:val="007960DC"/>
    <w:rsid w:val="007A12C7"/>
    <w:rsid w:val="007A2C60"/>
    <w:rsid w:val="007A649E"/>
    <w:rsid w:val="007A67B8"/>
    <w:rsid w:val="007A7629"/>
    <w:rsid w:val="007B2026"/>
    <w:rsid w:val="007B229A"/>
    <w:rsid w:val="007B447F"/>
    <w:rsid w:val="007B44AB"/>
    <w:rsid w:val="007B5FAB"/>
    <w:rsid w:val="007C7CC7"/>
    <w:rsid w:val="007D5275"/>
    <w:rsid w:val="007D52DA"/>
    <w:rsid w:val="007E3039"/>
    <w:rsid w:val="007E46ED"/>
    <w:rsid w:val="007F2738"/>
    <w:rsid w:val="007F37CE"/>
    <w:rsid w:val="007F5DF5"/>
    <w:rsid w:val="0080269D"/>
    <w:rsid w:val="0080275C"/>
    <w:rsid w:val="008034B0"/>
    <w:rsid w:val="00812396"/>
    <w:rsid w:val="0081703E"/>
    <w:rsid w:val="00817123"/>
    <w:rsid w:val="00823DED"/>
    <w:rsid w:val="008302DC"/>
    <w:rsid w:val="00832692"/>
    <w:rsid w:val="0083560C"/>
    <w:rsid w:val="00836AD5"/>
    <w:rsid w:val="008447E3"/>
    <w:rsid w:val="00845283"/>
    <w:rsid w:val="00845907"/>
    <w:rsid w:val="00845CE8"/>
    <w:rsid w:val="008472F3"/>
    <w:rsid w:val="00855750"/>
    <w:rsid w:val="00856623"/>
    <w:rsid w:val="0085710C"/>
    <w:rsid w:val="008607AB"/>
    <w:rsid w:val="00861C9E"/>
    <w:rsid w:val="00862EC8"/>
    <w:rsid w:val="008644AA"/>
    <w:rsid w:val="00870C6C"/>
    <w:rsid w:val="0087158B"/>
    <w:rsid w:val="00871D3B"/>
    <w:rsid w:val="0087595B"/>
    <w:rsid w:val="00880C86"/>
    <w:rsid w:val="00882C0F"/>
    <w:rsid w:val="00883BFD"/>
    <w:rsid w:val="008848A1"/>
    <w:rsid w:val="00885765"/>
    <w:rsid w:val="00886690"/>
    <w:rsid w:val="0088688E"/>
    <w:rsid w:val="00886D44"/>
    <w:rsid w:val="00886DD5"/>
    <w:rsid w:val="00891942"/>
    <w:rsid w:val="0089569F"/>
    <w:rsid w:val="008A473F"/>
    <w:rsid w:val="008A7CDA"/>
    <w:rsid w:val="008B1579"/>
    <w:rsid w:val="008B1A4A"/>
    <w:rsid w:val="008B4072"/>
    <w:rsid w:val="008B4E77"/>
    <w:rsid w:val="008B6A72"/>
    <w:rsid w:val="008C4C21"/>
    <w:rsid w:val="008C77DC"/>
    <w:rsid w:val="008D0758"/>
    <w:rsid w:val="008D563E"/>
    <w:rsid w:val="008E36AF"/>
    <w:rsid w:val="008E77B2"/>
    <w:rsid w:val="008E78D9"/>
    <w:rsid w:val="008E7A6E"/>
    <w:rsid w:val="008F1160"/>
    <w:rsid w:val="009004AF"/>
    <w:rsid w:val="009023C3"/>
    <w:rsid w:val="0090520F"/>
    <w:rsid w:val="009113CA"/>
    <w:rsid w:val="00912467"/>
    <w:rsid w:val="00915DB6"/>
    <w:rsid w:val="00916A03"/>
    <w:rsid w:val="00916D7D"/>
    <w:rsid w:val="00917283"/>
    <w:rsid w:val="00922072"/>
    <w:rsid w:val="00922D4A"/>
    <w:rsid w:val="00926687"/>
    <w:rsid w:val="00926B30"/>
    <w:rsid w:val="00926CCF"/>
    <w:rsid w:val="00927B3F"/>
    <w:rsid w:val="009314C5"/>
    <w:rsid w:val="009319B1"/>
    <w:rsid w:val="0093261D"/>
    <w:rsid w:val="009328DD"/>
    <w:rsid w:val="00940431"/>
    <w:rsid w:val="0094373B"/>
    <w:rsid w:val="0094406C"/>
    <w:rsid w:val="00944133"/>
    <w:rsid w:val="00945149"/>
    <w:rsid w:val="009464D2"/>
    <w:rsid w:val="00946EFD"/>
    <w:rsid w:val="00947491"/>
    <w:rsid w:val="0094780C"/>
    <w:rsid w:val="0095018E"/>
    <w:rsid w:val="00953CC6"/>
    <w:rsid w:val="00964410"/>
    <w:rsid w:val="0096705D"/>
    <w:rsid w:val="00970175"/>
    <w:rsid w:val="00972449"/>
    <w:rsid w:val="009747DC"/>
    <w:rsid w:val="00976B0D"/>
    <w:rsid w:val="00980E8F"/>
    <w:rsid w:val="00982948"/>
    <w:rsid w:val="00984D79"/>
    <w:rsid w:val="009860BA"/>
    <w:rsid w:val="0098755C"/>
    <w:rsid w:val="00987D63"/>
    <w:rsid w:val="00993E03"/>
    <w:rsid w:val="00995DCC"/>
    <w:rsid w:val="00995E8B"/>
    <w:rsid w:val="009960C6"/>
    <w:rsid w:val="00996D8F"/>
    <w:rsid w:val="009A227B"/>
    <w:rsid w:val="009A22B8"/>
    <w:rsid w:val="009A59ED"/>
    <w:rsid w:val="009A6E96"/>
    <w:rsid w:val="009A7DF5"/>
    <w:rsid w:val="009A7F49"/>
    <w:rsid w:val="009B3556"/>
    <w:rsid w:val="009C372E"/>
    <w:rsid w:val="009D04A0"/>
    <w:rsid w:val="009D33A6"/>
    <w:rsid w:val="009E26D6"/>
    <w:rsid w:val="009E4FBF"/>
    <w:rsid w:val="009E6D1F"/>
    <w:rsid w:val="009E7CF8"/>
    <w:rsid w:val="009F268A"/>
    <w:rsid w:val="009F42E7"/>
    <w:rsid w:val="00A06D0B"/>
    <w:rsid w:val="00A06FBF"/>
    <w:rsid w:val="00A229B9"/>
    <w:rsid w:val="00A23CE4"/>
    <w:rsid w:val="00A241BA"/>
    <w:rsid w:val="00A24883"/>
    <w:rsid w:val="00A2597A"/>
    <w:rsid w:val="00A25EAD"/>
    <w:rsid w:val="00A31EA7"/>
    <w:rsid w:val="00A32BA1"/>
    <w:rsid w:val="00A330F6"/>
    <w:rsid w:val="00A33D86"/>
    <w:rsid w:val="00A34906"/>
    <w:rsid w:val="00A44019"/>
    <w:rsid w:val="00A473F4"/>
    <w:rsid w:val="00A500B9"/>
    <w:rsid w:val="00A521C5"/>
    <w:rsid w:val="00A52757"/>
    <w:rsid w:val="00A5353B"/>
    <w:rsid w:val="00A60E8D"/>
    <w:rsid w:val="00A614ED"/>
    <w:rsid w:val="00A74370"/>
    <w:rsid w:val="00A80C98"/>
    <w:rsid w:val="00A81620"/>
    <w:rsid w:val="00A83D2C"/>
    <w:rsid w:val="00A83DD5"/>
    <w:rsid w:val="00A847DC"/>
    <w:rsid w:val="00A85507"/>
    <w:rsid w:val="00A85D8A"/>
    <w:rsid w:val="00A86BEB"/>
    <w:rsid w:val="00A94C84"/>
    <w:rsid w:val="00A9557B"/>
    <w:rsid w:val="00AA1859"/>
    <w:rsid w:val="00AB2F00"/>
    <w:rsid w:val="00AB3900"/>
    <w:rsid w:val="00AC0DE4"/>
    <w:rsid w:val="00AC1CEA"/>
    <w:rsid w:val="00AC2490"/>
    <w:rsid w:val="00AC35AC"/>
    <w:rsid w:val="00AC3F8C"/>
    <w:rsid w:val="00AD5260"/>
    <w:rsid w:val="00AD7103"/>
    <w:rsid w:val="00AE7C42"/>
    <w:rsid w:val="00AE7CC6"/>
    <w:rsid w:val="00AF26E6"/>
    <w:rsid w:val="00B01B04"/>
    <w:rsid w:val="00B0438D"/>
    <w:rsid w:val="00B04A6B"/>
    <w:rsid w:val="00B10A34"/>
    <w:rsid w:val="00B1181E"/>
    <w:rsid w:val="00B11B34"/>
    <w:rsid w:val="00B12869"/>
    <w:rsid w:val="00B13E3E"/>
    <w:rsid w:val="00B144F5"/>
    <w:rsid w:val="00B16BDA"/>
    <w:rsid w:val="00B23366"/>
    <w:rsid w:val="00B24D95"/>
    <w:rsid w:val="00B25390"/>
    <w:rsid w:val="00B26D21"/>
    <w:rsid w:val="00B35778"/>
    <w:rsid w:val="00B40C6F"/>
    <w:rsid w:val="00B47A86"/>
    <w:rsid w:val="00B5127E"/>
    <w:rsid w:val="00B53BCE"/>
    <w:rsid w:val="00B5444C"/>
    <w:rsid w:val="00B56BE8"/>
    <w:rsid w:val="00B57761"/>
    <w:rsid w:val="00B73F9C"/>
    <w:rsid w:val="00B742FB"/>
    <w:rsid w:val="00B74794"/>
    <w:rsid w:val="00B82CF0"/>
    <w:rsid w:val="00B83956"/>
    <w:rsid w:val="00B84720"/>
    <w:rsid w:val="00B86385"/>
    <w:rsid w:val="00B869C7"/>
    <w:rsid w:val="00B93146"/>
    <w:rsid w:val="00B93ABD"/>
    <w:rsid w:val="00B956C0"/>
    <w:rsid w:val="00BA0693"/>
    <w:rsid w:val="00BA11E2"/>
    <w:rsid w:val="00BA22F3"/>
    <w:rsid w:val="00BA3E56"/>
    <w:rsid w:val="00BB4CAD"/>
    <w:rsid w:val="00BB4EDD"/>
    <w:rsid w:val="00BC0E71"/>
    <w:rsid w:val="00BC0FA3"/>
    <w:rsid w:val="00BC3368"/>
    <w:rsid w:val="00BC4214"/>
    <w:rsid w:val="00BC52E5"/>
    <w:rsid w:val="00BD150D"/>
    <w:rsid w:val="00BD254D"/>
    <w:rsid w:val="00BD5D6F"/>
    <w:rsid w:val="00BE11B3"/>
    <w:rsid w:val="00BE664B"/>
    <w:rsid w:val="00BF1D56"/>
    <w:rsid w:val="00BF25E8"/>
    <w:rsid w:val="00BF376A"/>
    <w:rsid w:val="00BF5377"/>
    <w:rsid w:val="00BF7EFA"/>
    <w:rsid w:val="00C02269"/>
    <w:rsid w:val="00C12661"/>
    <w:rsid w:val="00C23360"/>
    <w:rsid w:val="00C236AF"/>
    <w:rsid w:val="00C247A6"/>
    <w:rsid w:val="00C26DBF"/>
    <w:rsid w:val="00C34413"/>
    <w:rsid w:val="00C358D8"/>
    <w:rsid w:val="00C36D3C"/>
    <w:rsid w:val="00C42D37"/>
    <w:rsid w:val="00C50F4A"/>
    <w:rsid w:val="00C53EAF"/>
    <w:rsid w:val="00C56847"/>
    <w:rsid w:val="00C56EF8"/>
    <w:rsid w:val="00C604DF"/>
    <w:rsid w:val="00C75866"/>
    <w:rsid w:val="00C76FE5"/>
    <w:rsid w:val="00C80C93"/>
    <w:rsid w:val="00C8358D"/>
    <w:rsid w:val="00C93E8E"/>
    <w:rsid w:val="00C9739B"/>
    <w:rsid w:val="00CA1FCA"/>
    <w:rsid w:val="00CA5A15"/>
    <w:rsid w:val="00CA5FB3"/>
    <w:rsid w:val="00CB148C"/>
    <w:rsid w:val="00CB4169"/>
    <w:rsid w:val="00CB5524"/>
    <w:rsid w:val="00CB6213"/>
    <w:rsid w:val="00CB73B5"/>
    <w:rsid w:val="00CB78EE"/>
    <w:rsid w:val="00CC17FE"/>
    <w:rsid w:val="00CD30F5"/>
    <w:rsid w:val="00CD4992"/>
    <w:rsid w:val="00CD75CE"/>
    <w:rsid w:val="00CD799A"/>
    <w:rsid w:val="00CE1C28"/>
    <w:rsid w:val="00CE32A6"/>
    <w:rsid w:val="00CE604C"/>
    <w:rsid w:val="00CF1282"/>
    <w:rsid w:val="00CF510B"/>
    <w:rsid w:val="00CF67AE"/>
    <w:rsid w:val="00CF74FB"/>
    <w:rsid w:val="00D012F1"/>
    <w:rsid w:val="00D030CA"/>
    <w:rsid w:val="00D04D9F"/>
    <w:rsid w:val="00D06DBA"/>
    <w:rsid w:val="00D12962"/>
    <w:rsid w:val="00D129EC"/>
    <w:rsid w:val="00D15E61"/>
    <w:rsid w:val="00D2044C"/>
    <w:rsid w:val="00D25746"/>
    <w:rsid w:val="00D26542"/>
    <w:rsid w:val="00D3085C"/>
    <w:rsid w:val="00D37BB8"/>
    <w:rsid w:val="00D41874"/>
    <w:rsid w:val="00D43E7B"/>
    <w:rsid w:val="00D5155B"/>
    <w:rsid w:val="00D52156"/>
    <w:rsid w:val="00D52BE8"/>
    <w:rsid w:val="00D53E20"/>
    <w:rsid w:val="00D62C80"/>
    <w:rsid w:val="00D70419"/>
    <w:rsid w:val="00D70F25"/>
    <w:rsid w:val="00D7467F"/>
    <w:rsid w:val="00D75C40"/>
    <w:rsid w:val="00D75C9D"/>
    <w:rsid w:val="00D82F33"/>
    <w:rsid w:val="00D83355"/>
    <w:rsid w:val="00D84510"/>
    <w:rsid w:val="00D8518C"/>
    <w:rsid w:val="00D86D6A"/>
    <w:rsid w:val="00D8771F"/>
    <w:rsid w:val="00D91754"/>
    <w:rsid w:val="00D9522E"/>
    <w:rsid w:val="00D96963"/>
    <w:rsid w:val="00DA0604"/>
    <w:rsid w:val="00DA167D"/>
    <w:rsid w:val="00DA4FEB"/>
    <w:rsid w:val="00DA51B1"/>
    <w:rsid w:val="00DA69C4"/>
    <w:rsid w:val="00DA7545"/>
    <w:rsid w:val="00DA7E68"/>
    <w:rsid w:val="00DB24B7"/>
    <w:rsid w:val="00DB5D29"/>
    <w:rsid w:val="00DB7779"/>
    <w:rsid w:val="00DC2B25"/>
    <w:rsid w:val="00DC44C3"/>
    <w:rsid w:val="00DC616B"/>
    <w:rsid w:val="00DD5D0F"/>
    <w:rsid w:val="00DD7228"/>
    <w:rsid w:val="00DE2CE0"/>
    <w:rsid w:val="00DE3635"/>
    <w:rsid w:val="00DE6E6C"/>
    <w:rsid w:val="00DE7927"/>
    <w:rsid w:val="00DF1F16"/>
    <w:rsid w:val="00DF6274"/>
    <w:rsid w:val="00DF7088"/>
    <w:rsid w:val="00E01F80"/>
    <w:rsid w:val="00E0260D"/>
    <w:rsid w:val="00E07F47"/>
    <w:rsid w:val="00E20C9B"/>
    <w:rsid w:val="00E236D3"/>
    <w:rsid w:val="00E24A4B"/>
    <w:rsid w:val="00E35F2C"/>
    <w:rsid w:val="00E36CFF"/>
    <w:rsid w:val="00E41F0D"/>
    <w:rsid w:val="00E4252D"/>
    <w:rsid w:val="00E4328F"/>
    <w:rsid w:val="00E4372F"/>
    <w:rsid w:val="00E44476"/>
    <w:rsid w:val="00E51C4E"/>
    <w:rsid w:val="00E56511"/>
    <w:rsid w:val="00E615F3"/>
    <w:rsid w:val="00E62228"/>
    <w:rsid w:val="00E6545B"/>
    <w:rsid w:val="00E66B7E"/>
    <w:rsid w:val="00E701C8"/>
    <w:rsid w:val="00E70BF8"/>
    <w:rsid w:val="00E711AC"/>
    <w:rsid w:val="00E74A5D"/>
    <w:rsid w:val="00E76CB0"/>
    <w:rsid w:val="00E77AE5"/>
    <w:rsid w:val="00E81020"/>
    <w:rsid w:val="00E84FD9"/>
    <w:rsid w:val="00E8593A"/>
    <w:rsid w:val="00E8693B"/>
    <w:rsid w:val="00E93C35"/>
    <w:rsid w:val="00E95701"/>
    <w:rsid w:val="00EA17B7"/>
    <w:rsid w:val="00EA4ACE"/>
    <w:rsid w:val="00EA4E2F"/>
    <w:rsid w:val="00EA6386"/>
    <w:rsid w:val="00EA7F55"/>
    <w:rsid w:val="00EB6B3F"/>
    <w:rsid w:val="00EC07F6"/>
    <w:rsid w:val="00EC2F78"/>
    <w:rsid w:val="00EC3D8D"/>
    <w:rsid w:val="00EC648D"/>
    <w:rsid w:val="00EC6C71"/>
    <w:rsid w:val="00EC74B5"/>
    <w:rsid w:val="00ED1EA2"/>
    <w:rsid w:val="00ED2CE0"/>
    <w:rsid w:val="00ED3885"/>
    <w:rsid w:val="00ED4FF2"/>
    <w:rsid w:val="00EE292B"/>
    <w:rsid w:val="00EE4046"/>
    <w:rsid w:val="00EE4DD8"/>
    <w:rsid w:val="00EE6D15"/>
    <w:rsid w:val="00EF1F1E"/>
    <w:rsid w:val="00F00945"/>
    <w:rsid w:val="00F03125"/>
    <w:rsid w:val="00F039F8"/>
    <w:rsid w:val="00F06B72"/>
    <w:rsid w:val="00F0758E"/>
    <w:rsid w:val="00F11646"/>
    <w:rsid w:val="00F205CB"/>
    <w:rsid w:val="00F23F6C"/>
    <w:rsid w:val="00F245ED"/>
    <w:rsid w:val="00F255F6"/>
    <w:rsid w:val="00F25738"/>
    <w:rsid w:val="00F264E3"/>
    <w:rsid w:val="00F30682"/>
    <w:rsid w:val="00F313C7"/>
    <w:rsid w:val="00F451B2"/>
    <w:rsid w:val="00F53D2C"/>
    <w:rsid w:val="00F551CB"/>
    <w:rsid w:val="00F5662F"/>
    <w:rsid w:val="00F60CCC"/>
    <w:rsid w:val="00F60EAE"/>
    <w:rsid w:val="00F6216A"/>
    <w:rsid w:val="00F65202"/>
    <w:rsid w:val="00F67880"/>
    <w:rsid w:val="00F7096F"/>
    <w:rsid w:val="00F741A1"/>
    <w:rsid w:val="00F7536E"/>
    <w:rsid w:val="00F816E9"/>
    <w:rsid w:val="00F83161"/>
    <w:rsid w:val="00F87295"/>
    <w:rsid w:val="00F9493E"/>
    <w:rsid w:val="00F94AF3"/>
    <w:rsid w:val="00FA27DE"/>
    <w:rsid w:val="00FA2AF8"/>
    <w:rsid w:val="00FA2EE9"/>
    <w:rsid w:val="00FB2EE7"/>
    <w:rsid w:val="00FC0622"/>
    <w:rsid w:val="00FC383D"/>
    <w:rsid w:val="00FC578E"/>
    <w:rsid w:val="00FC617C"/>
    <w:rsid w:val="00FD10BF"/>
    <w:rsid w:val="00FD37B2"/>
    <w:rsid w:val="00FD6484"/>
    <w:rsid w:val="00FD6ABC"/>
    <w:rsid w:val="00FE47E3"/>
    <w:rsid w:val="00FF24FB"/>
    <w:rsid w:val="00FF366F"/>
    <w:rsid w:val="00FF4DC3"/>
    <w:rsid w:val="00FF6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E6CDCE2"/>
  <w15:docId w15:val="{33748B17-25EB-4888-B1BC-F4E6F4527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ylfaen" w:eastAsia="Sylfaen" w:hAnsi="Sylfaen" w:cs="Sylfaen"/>
    </w:rPr>
  </w:style>
  <w:style w:type="paragraph" w:styleId="Heading1">
    <w:name w:val="heading 1"/>
    <w:basedOn w:val="Normal"/>
    <w:link w:val="Heading1Char"/>
    <w:uiPriority w:val="1"/>
    <w:qFormat/>
    <w:pPr>
      <w:ind w:left="364"/>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1"/>
      <w:jc w:val="both"/>
    </w:p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line="205" w:lineRule="exact"/>
      <w:ind w:left="200"/>
    </w:pPr>
  </w:style>
  <w:style w:type="character" w:customStyle="1" w:styleId="BodyTextChar">
    <w:name w:val="Body Text Char"/>
    <w:basedOn w:val="DefaultParagraphFont"/>
    <w:link w:val="BodyText"/>
    <w:uiPriority w:val="1"/>
    <w:rsid w:val="001F0457"/>
    <w:rPr>
      <w:rFonts w:ascii="Sylfaen" w:eastAsia="Sylfaen" w:hAnsi="Sylfaen" w:cs="Sylfaen"/>
    </w:rPr>
  </w:style>
  <w:style w:type="character" w:customStyle="1" w:styleId="Heading1Char">
    <w:name w:val="Heading 1 Char"/>
    <w:basedOn w:val="DefaultParagraphFont"/>
    <w:link w:val="Heading1"/>
    <w:uiPriority w:val="1"/>
    <w:rsid w:val="001F0457"/>
    <w:rPr>
      <w:rFonts w:ascii="Sylfaen" w:eastAsia="Sylfaen" w:hAnsi="Sylfaen" w:cs="Sylfae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526</TotalTime>
  <Pages>10</Pages>
  <Words>4918</Words>
  <Characters>28037</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Melashvili</dc:creator>
  <cp:lastModifiedBy>Teona Danelia</cp:lastModifiedBy>
  <cp:revision>1735</cp:revision>
  <dcterms:created xsi:type="dcterms:W3CDTF">2019-04-04T07:18:00Z</dcterms:created>
  <dcterms:modified xsi:type="dcterms:W3CDTF">2019-12-09T06:21:00Z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2018-12-18T00:00:00Z</vt:filetime>
  </property>
  <property fmtid="{D5CDD505-2E9C-101B-9397-08002B2CF9AE}" pid="3" name="Creator">
    <vt:lpwstr>Microsoft® Word 2016</vt:lpwstr>
  </property>
  <property fmtid="{D5CDD505-2E9C-101B-9397-08002B2CF9AE}" pid="4" name="LastSaved">
    <vt:filetime>2019-04-04T00:00:00Z</vt:filetime>
  </property>
</Properties>
</file>