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86D" w:rsidRPr="00BF2F2F" w:rsidRDefault="00F9586D" w:rsidP="00F9586D">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Sylfaen" w:hAnsi="Sylfaen" w:cs="Times New Roman"/>
          <w:b/>
          <w:szCs w:val="24"/>
          <w:lang w:val="ka-GE"/>
        </w:rPr>
      </w:pPr>
    </w:p>
    <w:p w:rsidR="00F9586D" w:rsidRDefault="00F9586D" w:rsidP="00F9586D">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r>
        <w:rPr>
          <w:rFonts w:cs="Times New Roman"/>
          <w:b/>
          <w:szCs w:val="24"/>
        </w:rPr>
        <w:t>Notification of Award of Contract</w:t>
      </w:r>
      <w:r>
        <w:rPr>
          <w:rFonts w:cs="Times New Roman"/>
          <w:b/>
          <w:szCs w:val="24"/>
          <w:lang w:val="ka-GE"/>
        </w:rPr>
        <w:t xml:space="preserve"> for </w:t>
      </w:r>
    </w:p>
    <w:p w:rsidR="00F9586D" w:rsidRDefault="00F9586D" w:rsidP="00F9586D">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p>
    <w:p w:rsidR="00BD75B2" w:rsidRDefault="00B137B0" w:rsidP="00F9586D">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r w:rsidRPr="00B137B0">
        <w:rPr>
          <w:rFonts w:cs="Times New Roman"/>
          <w:b/>
          <w:szCs w:val="24"/>
        </w:rPr>
        <w:t>TASK ORDER FOR DEVELOPING REHABILITATION DESIGN PACKAGES AND CONSTRUCTION SUPERVISION IN PUBLIC SCHOOLS OF GEORGIA – TASK ORDER #1</w:t>
      </w:r>
    </w:p>
    <w:p w:rsidR="00B137B0" w:rsidRPr="00B137B0" w:rsidRDefault="00B137B0" w:rsidP="00F9586D">
      <w:pPr>
        <w:widowControl w:val="0"/>
        <w:pBdr>
          <w:top w:val="single" w:sz="4"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Sylfaen" w:hAnsi="Sylfaen" w:cs="Times New Roman"/>
          <w:b/>
          <w:szCs w:val="24"/>
          <w:lang w:val="ka-GE"/>
        </w:rPr>
      </w:pPr>
    </w:p>
    <w:p w:rsidR="0010495A" w:rsidRDefault="00F9586D" w:rsidP="00F9586D">
      <w:pPr>
        <w:pStyle w:val="BodyText"/>
        <w:rPr>
          <w:szCs w:val="28"/>
          <w:lang w:val="en-GB"/>
        </w:rPr>
      </w:pPr>
      <w:r>
        <w:rPr>
          <w:szCs w:val="28"/>
          <w:lang w:val="en-GB"/>
        </w:rPr>
        <w:t xml:space="preserve">The Millennium Challenge Corporation (“MCC”) and the Government of Georgia (the “Government”) have entered into a Millennium Challenge Compact </w:t>
      </w:r>
      <w:r w:rsidR="00B8446B">
        <w:rPr>
          <w:szCs w:val="28"/>
          <w:lang w:val="en-GB"/>
        </w:rPr>
        <w:t xml:space="preserve">(the “Compact”) </w:t>
      </w:r>
      <w:r>
        <w:rPr>
          <w:szCs w:val="28"/>
          <w:lang w:val="en-GB"/>
        </w:rPr>
        <w:t xml:space="preserve">for Millennium Challenge Account assistance to help facilitate poverty reduction through economic growth in Georgia on 26 July 2013 in the amount of US $140,000,000 (“MCC Funding”).  </w:t>
      </w:r>
    </w:p>
    <w:p w:rsidR="00866002" w:rsidRDefault="006F128C" w:rsidP="00F9586D">
      <w:pPr>
        <w:pStyle w:val="BodyText"/>
        <w:rPr>
          <w:szCs w:val="28"/>
          <w:lang w:val="en-GB"/>
        </w:rPr>
      </w:pPr>
      <w:r w:rsidRPr="00F265E1">
        <w:rPr>
          <w:lang w:val="en-GB"/>
        </w:rPr>
        <w:t xml:space="preserve">The Government, acting through the MCA-Georgia, intends to apply a portion of the proceeds of MCC Funding to eligible payments under this Contract.  Payments made under this Contract will be subject, in all respects, to the terms and conditions of the Compact and related documents, including restrictions on the use, and conditions </w:t>
      </w:r>
      <w:r>
        <w:rPr>
          <w:lang w:val="en-GB"/>
        </w:rPr>
        <w:t>to disbursement, of MCC Funding</w:t>
      </w:r>
      <w:r w:rsidR="0010495A">
        <w:rPr>
          <w:szCs w:val="28"/>
          <w:lang w:val="en-GB"/>
        </w:rPr>
        <w:t>:</w:t>
      </w:r>
    </w:p>
    <w:p w:rsidR="004A1076" w:rsidRDefault="004A1076" w:rsidP="00F9586D">
      <w:pPr>
        <w:pStyle w:val="BodyText"/>
        <w:rPr>
          <w:szCs w:val="28"/>
          <w:lang w:val="en-GB"/>
        </w:rPr>
      </w:pP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85"/>
        <w:gridCol w:w="7380"/>
      </w:tblGrid>
      <w:tr w:rsidR="004A1076" w:rsidRPr="000511F8" w:rsidTr="00FC2D0E">
        <w:trPr>
          <w:trHeight w:val="253"/>
          <w:jc w:val="center"/>
        </w:trPr>
        <w:tc>
          <w:tcPr>
            <w:tcW w:w="1885" w:type="dxa"/>
          </w:tcPr>
          <w:p w:rsidR="004A1076" w:rsidRPr="000511F8" w:rsidRDefault="004A1076" w:rsidP="00FC2D0E">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Activity Name:</w:t>
            </w:r>
          </w:p>
        </w:tc>
        <w:tc>
          <w:tcPr>
            <w:tcW w:w="7380" w:type="dxa"/>
          </w:tcPr>
          <w:p w:rsidR="004A1076" w:rsidRPr="00FC2D0E" w:rsidRDefault="004A1076" w:rsidP="00FC2D0E">
            <w:pPr>
              <w:pStyle w:val="TableText"/>
              <w:spacing w:after="60"/>
              <w:rPr>
                <w:rFonts w:ascii="Times New Roman" w:hAnsi="Times New Roman" w:cs="Times New Roman"/>
                <w:b/>
                <w:sz w:val="22"/>
                <w:szCs w:val="22"/>
              </w:rPr>
            </w:pPr>
            <w:r w:rsidRPr="00FC2D0E">
              <w:rPr>
                <w:rFonts w:ascii="Times New Roman" w:hAnsi="Times New Roman" w:cs="Times New Roman"/>
                <w:b/>
                <w:sz w:val="22"/>
                <w:szCs w:val="22"/>
              </w:rPr>
              <w:t>TASK ORDER FOR DEVELOPING REHABILITATION DESIGN PACKAGES AND CONSTRUCTION SUPERVISION IN PUBLIC SCHOOLS OF GEORGIA – TASK ORDER #1</w:t>
            </w:r>
          </w:p>
          <w:p w:rsidR="0037773D" w:rsidRPr="000511F8" w:rsidRDefault="0037773D" w:rsidP="00FC2D0E">
            <w:pPr>
              <w:pStyle w:val="TableText"/>
              <w:spacing w:after="60"/>
              <w:rPr>
                <w:rFonts w:ascii="Times New Roman" w:hAnsi="Times New Roman" w:cs="Times New Roman"/>
                <w:sz w:val="22"/>
                <w:szCs w:val="22"/>
              </w:rPr>
            </w:pPr>
            <w:r w:rsidRPr="00BE3808">
              <w:rPr>
                <w:rFonts w:ascii="Arial" w:hAnsi="Arial"/>
                <w:b/>
                <w:noProof/>
                <w:sz w:val="21"/>
                <w:szCs w:val="21"/>
                <w:u w:val="single"/>
              </w:rPr>
              <w:t>Mtskheta-Mtianeti and Shida Qartli Regions</w:t>
            </w:r>
            <w:r>
              <w:rPr>
                <w:rFonts w:ascii="Arial" w:hAnsi="Arial"/>
              </w:rPr>
              <w:t xml:space="preserve"> </w:t>
            </w:r>
            <w:r w:rsidRPr="00BE3808">
              <w:rPr>
                <w:rFonts w:ascii="Arial" w:hAnsi="Arial"/>
                <w:b/>
                <w:noProof/>
                <w:sz w:val="21"/>
                <w:szCs w:val="21"/>
                <w:u w:val="single"/>
              </w:rPr>
              <w:t>of Georgia</w:t>
            </w:r>
            <w:r>
              <w:rPr>
                <w:rFonts w:ascii="Arial" w:hAnsi="Arial"/>
                <w:b/>
                <w:noProof/>
                <w:sz w:val="21"/>
                <w:szCs w:val="21"/>
                <w:u w:val="single"/>
              </w:rPr>
              <w:t xml:space="preserve"> – 7 schools</w:t>
            </w:r>
          </w:p>
        </w:tc>
      </w:tr>
      <w:tr w:rsidR="004A1076" w:rsidRPr="000511F8" w:rsidTr="00FC2D0E">
        <w:trPr>
          <w:jc w:val="center"/>
        </w:trPr>
        <w:tc>
          <w:tcPr>
            <w:tcW w:w="1885" w:type="dxa"/>
          </w:tcPr>
          <w:p w:rsidR="004A1076" w:rsidRPr="000511F8" w:rsidRDefault="004A1076" w:rsidP="00FC2D0E">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Contract No:</w:t>
            </w:r>
          </w:p>
        </w:tc>
        <w:tc>
          <w:tcPr>
            <w:tcW w:w="7380" w:type="dxa"/>
          </w:tcPr>
          <w:p w:rsidR="004A1076" w:rsidRPr="000511F8" w:rsidRDefault="004A1076" w:rsidP="00FC2D0E">
            <w:pPr>
              <w:pStyle w:val="TableText"/>
              <w:spacing w:after="60"/>
              <w:rPr>
                <w:rFonts w:ascii="Times New Roman" w:hAnsi="Times New Roman" w:cs="Times New Roman"/>
                <w:sz w:val="22"/>
                <w:szCs w:val="22"/>
              </w:rPr>
            </w:pPr>
            <w:r w:rsidRPr="006F128C">
              <w:rPr>
                <w:rFonts w:ascii="Times New Roman" w:hAnsi="Times New Roman" w:cs="Times New Roman"/>
                <w:sz w:val="22"/>
                <w:szCs w:val="22"/>
              </w:rPr>
              <w:t>PP05-A3/GEP/CS/LCS/03/114/TO1</w:t>
            </w:r>
            <w:r w:rsidR="0037773D">
              <w:rPr>
                <w:rFonts w:ascii="Times New Roman" w:hAnsi="Times New Roman" w:cs="Times New Roman"/>
                <w:sz w:val="22"/>
                <w:szCs w:val="22"/>
              </w:rPr>
              <w:t>-</w:t>
            </w:r>
            <w:r w:rsidR="000A14C1">
              <w:rPr>
                <w:rFonts w:ascii="Times New Roman" w:hAnsi="Times New Roman" w:cs="Times New Roman"/>
                <w:sz w:val="22"/>
                <w:szCs w:val="22"/>
              </w:rPr>
              <w:t>26</w:t>
            </w:r>
            <w:bookmarkStart w:id="0" w:name="_GoBack"/>
            <w:bookmarkEnd w:id="0"/>
          </w:p>
        </w:tc>
      </w:tr>
      <w:tr w:rsidR="004A1076" w:rsidRPr="000511F8" w:rsidTr="00FC2D0E">
        <w:trPr>
          <w:trHeight w:val="150"/>
          <w:jc w:val="center"/>
        </w:trPr>
        <w:tc>
          <w:tcPr>
            <w:tcW w:w="1885" w:type="dxa"/>
            <w:tcBorders>
              <w:bottom w:val="single" w:sz="4" w:space="0" w:color="auto"/>
            </w:tcBorders>
          </w:tcPr>
          <w:p w:rsidR="004A1076" w:rsidRPr="000511F8" w:rsidRDefault="004A1076" w:rsidP="00FC2D0E">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Awarded to:</w:t>
            </w:r>
          </w:p>
        </w:tc>
        <w:tc>
          <w:tcPr>
            <w:tcW w:w="7380" w:type="dxa"/>
            <w:tcBorders>
              <w:bottom w:val="single" w:sz="4" w:space="0" w:color="auto"/>
            </w:tcBorders>
          </w:tcPr>
          <w:p w:rsidR="004A1076" w:rsidRPr="000511F8" w:rsidRDefault="004A1076" w:rsidP="00FC2D0E">
            <w:pPr>
              <w:pStyle w:val="TableText"/>
              <w:spacing w:after="60"/>
              <w:rPr>
                <w:rFonts w:ascii="Times New Roman" w:hAnsi="Times New Roman" w:cs="Times New Roman"/>
                <w:sz w:val="22"/>
                <w:szCs w:val="22"/>
              </w:rPr>
            </w:pPr>
            <w:r w:rsidRPr="006F128C">
              <w:rPr>
                <w:rFonts w:ascii="Times New Roman" w:hAnsi="Times New Roman" w:cs="Times New Roman"/>
                <w:sz w:val="22"/>
                <w:szCs w:val="22"/>
              </w:rPr>
              <w:t>EPTISA Servicios de Ingenieria, S.L Spain</w:t>
            </w:r>
          </w:p>
        </w:tc>
      </w:tr>
      <w:tr w:rsidR="004A1076" w:rsidRPr="000511F8" w:rsidTr="00FC2D0E">
        <w:trPr>
          <w:trHeight w:val="105"/>
          <w:jc w:val="center"/>
        </w:trPr>
        <w:tc>
          <w:tcPr>
            <w:tcW w:w="1885" w:type="dxa"/>
            <w:tcBorders>
              <w:top w:val="single" w:sz="4" w:space="0" w:color="auto"/>
            </w:tcBorders>
          </w:tcPr>
          <w:p w:rsidR="004A1076" w:rsidRPr="00EF32CA" w:rsidRDefault="004A1076" w:rsidP="00FC2D0E">
            <w:pPr>
              <w:pStyle w:val="TableText"/>
              <w:spacing w:after="60"/>
              <w:rPr>
                <w:rStyle w:val="Style10pt"/>
                <w:rFonts w:ascii="Sylfaen" w:hAnsi="Sylfaen"/>
                <w:sz w:val="22"/>
                <w:szCs w:val="22"/>
              </w:rPr>
            </w:pPr>
            <w:r w:rsidRPr="00EF32CA">
              <w:rPr>
                <w:rStyle w:val="Style10pt"/>
                <w:rFonts w:ascii="Times New Roman" w:hAnsi="Times New Roman"/>
                <w:sz w:val="22"/>
                <w:szCs w:val="22"/>
              </w:rPr>
              <w:t>Price:</w:t>
            </w:r>
            <w:r>
              <w:rPr>
                <w:rStyle w:val="Style10pt"/>
                <w:rFonts w:ascii="Sylfaen" w:hAnsi="Sylfaen"/>
                <w:sz w:val="22"/>
                <w:szCs w:val="22"/>
              </w:rPr>
              <w:t xml:space="preserve"> </w:t>
            </w:r>
          </w:p>
        </w:tc>
        <w:tc>
          <w:tcPr>
            <w:tcW w:w="7380" w:type="dxa"/>
            <w:tcBorders>
              <w:top w:val="single" w:sz="4" w:space="0" w:color="auto"/>
            </w:tcBorders>
          </w:tcPr>
          <w:p w:rsidR="004A1076" w:rsidRPr="00866002" w:rsidRDefault="004A1076" w:rsidP="00FC2D0E">
            <w:pPr>
              <w:pStyle w:val="TableText"/>
              <w:spacing w:after="60"/>
              <w:rPr>
                <w:rFonts w:ascii="Times New Roman" w:hAnsi="Times New Roman" w:cs="Times New Roman"/>
                <w:sz w:val="22"/>
                <w:szCs w:val="22"/>
              </w:rPr>
            </w:pPr>
            <w:r w:rsidRPr="007B1611">
              <w:rPr>
                <w:rFonts w:ascii="Times New Roman" w:hAnsi="Times New Roman" w:cs="Times New Roman"/>
                <w:sz w:val="22"/>
                <w:szCs w:val="22"/>
              </w:rPr>
              <w:t xml:space="preserve">USD 282,950.00 </w:t>
            </w:r>
          </w:p>
        </w:tc>
      </w:tr>
      <w:tr w:rsidR="004A1076" w:rsidRPr="000511F8" w:rsidTr="00FC2D0E">
        <w:trPr>
          <w:jc w:val="center"/>
        </w:trPr>
        <w:tc>
          <w:tcPr>
            <w:tcW w:w="1885" w:type="dxa"/>
          </w:tcPr>
          <w:p w:rsidR="004A1076" w:rsidRPr="000511F8" w:rsidRDefault="004A1076" w:rsidP="00FC2D0E">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Date of Award:</w:t>
            </w:r>
          </w:p>
        </w:tc>
        <w:tc>
          <w:tcPr>
            <w:tcW w:w="7380" w:type="dxa"/>
          </w:tcPr>
          <w:p w:rsidR="004A1076" w:rsidRPr="000511F8" w:rsidRDefault="004A1076" w:rsidP="00FC2D0E">
            <w:pPr>
              <w:pStyle w:val="TableText"/>
              <w:spacing w:after="60"/>
              <w:rPr>
                <w:rFonts w:ascii="Times New Roman" w:hAnsi="Times New Roman" w:cs="Times New Roman"/>
                <w:sz w:val="22"/>
                <w:szCs w:val="22"/>
              </w:rPr>
            </w:pPr>
            <w:r>
              <w:rPr>
                <w:rFonts w:ascii="Times New Roman" w:hAnsi="Times New Roman" w:cs="Times New Roman"/>
                <w:sz w:val="22"/>
                <w:szCs w:val="22"/>
              </w:rPr>
              <w:t>26</w:t>
            </w:r>
            <w:r w:rsidRPr="00866002">
              <w:rPr>
                <w:rFonts w:ascii="Times New Roman" w:hAnsi="Times New Roman" w:cs="Times New Roman"/>
                <w:sz w:val="22"/>
                <w:szCs w:val="22"/>
                <w:vertAlign w:val="superscript"/>
              </w:rPr>
              <w:t>th</w:t>
            </w:r>
            <w:r>
              <w:rPr>
                <w:rFonts w:ascii="Times New Roman" w:hAnsi="Times New Roman" w:cs="Times New Roman"/>
                <w:sz w:val="22"/>
                <w:szCs w:val="22"/>
              </w:rPr>
              <w:t xml:space="preserve"> </w:t>
            </w:r>
            <w:r>
              <w:rPr>
                <w:rFonts w:ascii="Sylfaen" w:hAnsi="Sylfaen" w:cs="Times New Roman"/>
                <w:sz w:val="22"/>
                <w:szCs w:val="22"/>
                <w:lang w:val="ka-GE"/>
              </w:rPr>
              <w:t>March</w:t>
            </w:r>
            <w:r>
              <w:rPr>
                <w:rFonts w:ascii="Times New Roman" w:hAnsi="Times New Roman" w:cs="Times New Roman"/>
                <w:sz w:val="22"/>
                <w:szCs w:val="22"/>
              </w:rPr>
              <w:t>, 201</w:t>
            </w:r>
            <w:r>
              <w:rPr>
                <w:rFonts w:ascii="Sylfaen" w:hAnsi="Sylfaen" w:cs="Times New Roman"/>
                <w:sz w:val="22"/>
                <w:szCs w:val="22"/>
                <w:lang w:val="ka-GE"/>
              </w:rPr>
              <w:t>5</w:t>
            </w:r>
          </w:p>
        </w:tc>
      </w:tr>
      <w:tr w:rsidR="004A1076" w:rsidRPr="000511F8" w:rsidTr="00FC2D0E">
        <w:trPr>
          <w:jc w:val="center"/>
        </w:trPr>
        <w:tc>
          <w:tcPr>
            <w:tcW w:w="1885" w:type="dxa"/>
          </w:tcPr>
          <w:p w:rsidR="004A1076" w:rsidRPr="000511F8" w:rsidRDefault="004A1076" w:rsidP="00FC2D0E">
            <w:pPr>
              <w:pStyle w:val="TableText"/>
              <w:spacing w:after="60"/>
              <w:rPr>
                <w:rStyle w:val="Style10pt"/>
                <w:rFonts w:ascii="Times New Roman" w:hAnsi="Times New Roman"/>
                <w:sz w:val="22"/>
                <w:szCs w:val="22"/>
              </w:rPr>
            </w:pPr>
            <w:r w:rsidRPr="000511F8">
              <w:rPr>
                <w:rStyle w:val="Style10pt"/>
                <w:rFonts w:ascii="Times New Roman" w:hAnsi="Times New Roman"/>
                <w:sz w:val="22"/>
                <w:szCs w:val="22"/>
              </w:rPr>
              <w:t>Duration:</w:t>
            </w:r>
          </w:p>
        </w:tc>
        <w:tc>
          <w:tcPr>
            <w:tcW w:w="7380" w:type="dxa"/>
          </w:tcPr>
          <w:p w:rsidR="004A1076" w:rsidRPr="000511F8" w:rsidRDefault="004A1076" w:rsidP="00FC2D0E">
            <w:pPr>
              <w:pStyle w:val="TableText"/>
              <w:spacing w:after="60"/>
              <w:rPr>
                <w:rFonts w:ascii="Times New Roman" w:hAnsi="Times New Roman" w:cs="Times New Roman"/>
                <w:sz w:val="22"/>
                <w:szCs w:val="22"/>
              </w:rPr>
            </w:pPr>
            <w:r>
              <w:rPr>
                <w:rFonts w:ascii="Sylfaen" w:hAnsi="Sylfaen" w:cs="Times New Roman"/>
                <w:sz w:val="22"/>
                <w:szCs w:val="22"/>
              </w:rPr>
              <w:t xml:space="preserve">22 months </w:t>
            </w:r>
            <w:r>
              <w:rPr>
                <w:rFonts w:ascii="Times New Roman" w:hAnsi="Times New Roman" w:cs="Times New Roman"/>
                <w:sz w:val="22"/>
                <w:szCs w:val="22"/>
              </w:rPr>
              <w:t xml:space="preserve"> </w:t>
            </w:r>
          </w:p>
        </w:tc>
      </w:tr>
      <w:tr w:rsidR="004A1076" w:rsidRPr="000511F8" w:rsidTr="00FC2D0E">
        <w:trPr>
          <w:trHeight w:val="178"/>
          <w:jc w:val="center"/>
        </w:trPr>
        <w:tc>
          <w:tcPr>
            <w:tcW w:w="1885" w:type="dxa"/>
            <w:shd w:val="clear" w:color="auto" w:fill="C4BC96"/>
          </w:tcPr>
          <w:p w:rsidR="004A1076" w:rsidRPr="000511F8" w:rsidRDefault="004A1076" w:rsidP="00B4510B">
            <w:pPr>
              <w:pStyle w:val="TableText"/>
              <w:rPr>
                <w:rStyle w:val="Style10pt"/>
                <w:rFonts w:ascii="Times New Roman" w:hAnsi="Times New Roman"/>
                <w:sz w:val="22"/>
                <w:szCs w:val="22"/>
              </w:rPr>
            </w:pPr>
          </w:p>
        </w:tc>
        <w:tc>
          <w:tcPr>
            <w:tcW w:w="7380" w:type="dxa"/>
            <w:shd w:val="clear" w:color="auto" w:fill="C4BC96"/>
          </w:tcPr>
          <w:p w:rsidR="004A1076" w:rsidRPr="000511F8" w:rsidRDefault="004A1076" w:rsidP="00B4510B">
            <w:pPr>
              <w:pStyle w:val="TableText"/>
              <w:rPr>
                <w:rFonts w:ascii="Times New Roman" w:hAnsi="Times New Roman" w:cs="Times New Roman"/>
                <w:sz w:val="22"/>
                <w:szCs w:val="22"/>
              </w:rPr>
            </w:pPr>
          </w:p>
        </w:tc>
      </w:tr>
    </w:tbl>
    <w:p w:rsidR="00D00D6E" w:rsidRDefault="00866002" w:rsidP="00EF32CA">
      <w:r>
        <w:t xml:space="preserve"> </w:t>
      </w:r>
    </w:p>
    <w:sectPr w:rsidR="00D00D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F53808"/>
    <w:multiLevelType w:val="multilevel"/>
    <w:tmpl w:val="F64A3ED0"/>
    <w:lvl w:ilvl="0">
      <w:start w:val="1"/>
      <w:numFmt w:val="decimal"/>
      <w:pStyle w:val="Heading1"/>
      <w:lvlText w:val="%1."/>
      <w:lvlJc w:val="left"/>
      <w:pPr>
        <w:ind w:left="360" w:hanging="360"/>
      </w:pPr>
      <w:rPr>
        <w:rFonts w:cs="Times New Roman" w:hint="default"/>
      </w:rPr>
    </w:lvl>
    <w:lvl w:ilvl="1">
      <w:start w:val="1"/>
      <w:numFmt w:val="decimal"/>
      <w:pStyle w:val="Heading2"/>
      <w:lvlText w:val="%1.%2."/>
      <w:lvlJc w:val="left"/>
      <w:pPr>
        <w:ind w:left="792" w:hanging="792"/>
      </w:pPr>
      <w:rPr>
        <w:rFonts w:cs="Times New Roman" w:hint="default"/>
        <w:i w:val="0"/>
      </w:rPr>
    </w:lvl>
    <w:lvl w:ilvl="2">
      <w:start w:val="1"/>
      <w:numFmt w:val="decimal"/>
      <w:pStyle w:val="Heading3"/>
      <w:lvlText w:val="%1.%2.%3."/>
      <w:lvlJc w:val="left"/>
      <w:pPr>
        <w:ind w:left="1224" w:hanging="1224"/>
      </w:pPr>
      <w:rPr>
        <w:rFonts w:cs="Times New Roman" w:hint="default"/>
      </w:rPr>
    </w:lvl>
    <w:lvl w:ilvl="3">
      <w:start w:val="1"/>
      <w:numFmt w:val="decimal"/>
      <w:pStyle w:val="Heading4"/>
      <w:lvlText w:val="%1.%2.%3.%4."/>
      <w:lvlJc w:val="left"/>
      <w:pPr>
        <w:ind w:left="1728" w:hanging="172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86D"/>
    <w:rsid w:val="000A14C1"/>
    <w:rsid w:val="0010495A"/>
    <w:rsid w:val="0037773D"/>
    <w:rsid w:val="003C3206"/>
    <w:rsid w:val="003F5BCB"/>
    <w:rsid w:val="004A1076"/>
    <w:rsid w:val="004B58AA"/>
    <w:rsid w:val="004C1BAE"/>
    <w:rsid w:val="004F422B"/>
    <w:rsid w:val="006F128C"/>
    <w:rsid w:val="007B1611"/>
    <w:rsid w:val="00866002"/>
    <w:rsid w:val="00911450"/>
    <w:rsid w:val="00B137B0"/>
    <w:rsid w:val="00B8446B"/>
    <w:rsid w:val="00BD75B2"/>
    <w:rsid w:val="00BF2F2F"/>
    <w:rsid w:val="00C43612"/>
    <w:rsid w:val="00CB064F"/>
    <w:rsid w:val="00D00D6E"/>
    <w:rsid w:val="00EF32CA"/>
    <w:rsid w:val="00F45521"/>
    <w:rsid w:val="00F9586D"/>
    <w:rsid w:val="00FC2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AFBD63-54C2-442A-BBA2-002A7B85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86D"/>
    <w:pPr>
      <w:spacing w:after="0" w:line="240" w:lineRule="auto"/>
    </w:pPr>
    <w:rPr>
      <w:rFonts w:ascii="Times New Roman" w:hAnsi="Times New Roman"/>
      <w:sz w:val="24"/>
    </w:rPr>
  </w:style>
  <w:style w:type="paragraph" w:styleId="Heading1">
    <w:name w:val="heading 1"/>
    <w:basedOn w:val="Normal"/>
    <w:next w:val="Normal"/>
    <w:link w:val="Heading1Char"/>
    <w:qFormat/>
    <w:rsid w:val="004B58AA"/>
    <w:pPr>
      <w:keepNext/>
      <w:numPr>
        <w:numId w:val="1"/>
      </w:numPr>
      <w:tabs>
        <w:tab w:val="left" w:pos="900"/>
      </w:tabs>
      <w:spacing w:after="120"/>
      <w:ind w:left="900" w:hanging="900"/>
      <w:outlineLvl w:val="0"/>
    </w:pPr>
    <w:rPr>
      <w:rFonts w:ascii="Times New Roman Bold" w:eastAsia="Calibri" w:hAnsi="Times New Roman Bold" w:cs="Times New Roman"/>
      <w:b/>
      <w:bCs/>
      <w:caps/>
      <w:color w:val="000000"/>
      <w:szCs w:val="24"/>
      <w:lang w:val="x-none" w:eastAsia="x-none" w:bidi="yi-Hebr"/>
    </w:rPr>
  </w:style>
  <w:style w:type="paragraph" w:styleId="Heading2">
    <w:name w:val="heading 2"/>
    <w:basedOn w:val="Normal"/>
    <w:next w:val="Normal"/>
    <w:link w:val="Heading2Char"/>
    <w:qFormat/>
    <w:rsid w:val="004B58AA"/>
    <w:pPr>
      <w:keepNext/>
      <w:numPr>
        <w:ilvl w:val="1"/>
        <w:numId w:val="1"/>
      </w:numPr>
      <w:tabs>
        <w:tab w:val="left" w:pos="900"/>
      </w:tabs>
      <w:spacing w:after="120"/>
      <w:outlineLvl w:val="1"/>
    </w:pPr>
    <w:rPr>
      <w:rFonts w:ascii="Calibri" w:eastAsia="Calibri" w:hAnsi="Calibri" w:cs="Times New Roman"/>
      <w:b/>
      <w:bCs/>
      <w:smallCaps/>
      <w:szCs w:val="24"/>
      <w:lang w:val="x-none" w:eastAsia="x-none" w:bidi="yi-Hebr"/>
    </w:rPr>
  </w:style>
  <w:style w:type="paragraph" w:styleId="Heading3">
    <w:name w:val="heading 3"/>
    <w:basedOn w:val="Normal"/>
    <w:next w:val="Normal"/>
    <w:link w:val="Heading3Char"/>
    <w:qFormat/>
    <w:rsid w:val="004B58AA"/>
    <w:pPr>
      <w:keepNext/>
      <w:numPr>
        <w:ilvl w:val="2"/>
        <w:numId w:val="1"/>
      </w:numPr>
      <w:tabs>
        <w:tab w:val="left" w:pos="900"/>
      </w:tabs>
      <w:ind w:left="900" w:hanging="864"/>
      <w:outlineLvl w:val="2"/>
    </w:pPr>
    <w:rPr>
      <w:rFonts w:ascii="Calibri" w:eastAsia="Calibri" w:hAnsi="Calibri" w:cs="Times New Roman"/>
      <w:b/>
      <w:bCs/>
      <w:lang w:val="x-none" w:eastAsia="x-none" w:bidi="yi-Hebr"/>
    </w:rPr>
  </w:style>
  <w:style w:type="paragraph" w:styleId="Heading4">
    <w:name w:val="heading 4"/>
    <w:basedOn w:val="Normal"/>
    <w:next w:val="Normal"/>
    <w:link w:val="Heading4Char"/>
    <w:qFormat/>
    <w:rsid w:val="004B58AA"/>
    <w:pPr>
      <w:keepNext/>
      <w:keepLines/>
      <w:numPr>
        <w:ilvl w:val="3"/>
        <w:numId w:val="1"/>
      </w:numPr>
      <w:spacing w:before="200"/>
      <w:outlineLvl w:val="3"/>
    </w:pPr>
    <w:rPr>
      <w:rFonts w:ascii="Cambria" w:eastAsia="Calibri" w:hAnsi="Cambria" w:cs="Times New Roman"/>
      <w:b/>
      <w:bCs/>
      <w:i/>
      <w:iCs/>
      <w:color w:val="4F81BD"/>
      <w:lang w:val="x-none" w:eastAsia="x-none"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semiHidden/>
    <w:unhideWhenUsed/>
    <w:rsid w:val="00F9586D"/>
    <w:pPr>
      <w:widowControl w:val="0"/>
      <w:autoSpaceDE w:val="0"/>
      <w:autoSpaceDN w:val="0"/>
      <w:adjustRightInd w:val="0"/>
      <w:spacing w:after="120"/>
      <w:jc w:val="both"/>
    </w:pPr>
    <w:rPr>
      <w:rFonts w:eastAsia="SimSun" w:cs="Times New Roman"/>
      <w:szCs w:val="24"/>
      <w:lang w:eastAsia="zh-CN"/>
    </w:rPr>
  </w:style>
  <w:style w:type="character" w:customStyle="1" w:styleId="BodyTextChar">
    <w:name w:val="Body Text Char"/>
    <w:basedOn w:val="DefaultParagraphFont"/>
    <w:uiPriority w:val="99"/>
    <w:semiHidden/>
    <w:rsid w:val="00F9586D"/>
    <w:rPr>
      <w:rFonts w:ascii="Times New Roman" w:hAnsi="Times New Roman"/>
      <w:sz w:val="24"/>
    </w:rPr>
  </w:style>
  <w:style w:type="paragraph" w:customStyle="1" w:styleId="TableText">
    <w:name w:val="Table Text"/>
    <w:basedOn w:val="Normal"/>
    <w:qFormat/>
    <w:rsid w:val="00F9586D"/>
    <w:rPr>
      <w:rFonts w:ascii="Arial Narrow" w:hAnsi="Arial Narrow" w:cs="Arial"/>
      <w:sz w:val="20"/>
      <w:szCs w:val="24"/>
    </w:rPr>
  </w:style>
  <w:style w:type="character" w:customStyle="1" w:styleId="BodyTextChar1">
    <w:name w:val="Body Text Char1"/>
    <w:basedOn w:val="DefaultParagraphFont"/>
    <w:link w:val="BodyText"/>
    <w:semiHidden/>
    <w:locked/>
    <w:rsid w:val="00F9586D"/>
    <w:rPr>
      <w:rFonts w:ascii="Times New Roman" w:eastAsia="SimSun" w:hAnsi="Times New Roman" w:cs="Times New Roman"/>
      <w:sz w:val="24"/>
      <w:szCs w:val="24"/>
      <w:lang w:eastAsia="zh-CN"/>
    </w:rPr>
  </w:style>
  <w:style w:type="character" w:customStyle="1" w:styleId="Style10pt">
    <w:name w:val="Style 10 pt"/>
    <w:basedOn w:val="DefaultParagraphFont"/>
    <w:rsid w:val="00F9586D"/>
    <w:rPr>
      <w:sz w:val="20"/>
    </w:rPr>
  </w:style>
  <w:style w:type="character" w:customStyle="1" w:styleId="Heading1Char">
    <w:name w:val="Heading 1 Char"/>
    <w:basedOn w:val="DefaultParagraphFont"/>
    <w:link w:val="Heading1"/>
    <w:rsid w:val="004B58AA"/>
    <w:rPr>
      <w:rFonts w:ascii="Times New Roman Bold" w:eastAsia="Calibri" w:hAnsi="Times New Roman Bold" w:cs="Times New Roman"/>
      <w:b/>
      <w:bCs/>
      <w:caps/>
      <w:color w:val="000000"/>
      <w:sz w:val="24"/>
      <w:szCs w:val="24"/>
      <w:lang w:val="x-none" w:eastAsia="x-none" w:bidi="yi-Hebr"/>
    </w:rPr>
  </w:style>
  <w:style w:type="character" w:customStyle="1" w:styleId="Heading2Char">
    <w:name w:val="Heading 2 Char"/>
    <w:basedOn w:val="DefaultParagraphFont"/>
    <w:link w:val="Heading2"/>
    <w:rsid w:val="004B58AA"/>
    <w:rPr>
      <w:rFonts w:ascii="Calibri" w:eastAsia="Calibri" w:hAnsi="Calibri" w:cs="Times New Roman"/>
      <w:b/>
      <w:bCs/>
      <w:smallCaps/>
      <w:sz w:val="24"/>
      <w:szCs w:val="24"/>
      <w:lang w:val="x-none" w:eastAsia="x-none" w:bidi="yi-Hebr"/>
    </w:rPr>
  </w:style>
  <w:style w:type="character" w:customStyle="1" w:styleId="Heading3Char">
    <w:name w:val="Heading 3 Char"/>
    <w:basedOn w:val="DefaultParagraphFont"/>
    <w:link w:val="Heading3"/>
    <w:rsid w:val="004B58AA"/>
    <w:rPr>
      <w:rFonts w:ascii="Calibri" w:eastAsia="Calibri" w:hAnsi="Calibri" w:cs="Times New Roman"/>
      <w:b/>
      <w:bCs/>
      <w:sz w:val="24"/>
      <w:lang w:val="x-none" w:eastAsia="x-none" w:bidi="yi-Hebr"/>
    </w:rPr>
  </w:style>
  <w:style w:type="character" w:customStyle="1" w:styleId="Heading4Char">
    <w:name w:val="Heading 4 Char"/>
    <w:basedOn w:val="DefaultParagraphFont"/>
    <w:link w:val="Heading4"/>
    <w:rsid w:val="004B58AA"/>
    <w:rPr>
      <w:rFonts w:ascii="Cambria" w:eastAsia="Calibri" w:hAnsi="Cambria" w:cs="Times New Roman"/>
      <w:b/>
      <w:bCs/>
      <w:i/>
      <w:iCs/>
      <w:color w:val="4F81BD"/>
      <w:sz w:val="24"/>
      <w:lang w:val="x-none" w:eastAsia="x-none" w:bidi="yi-Hebr"/>
    </w:rPr>
  </w:style>
  <w:style w:type="paragraph" w:styleId="Title">
    <w:name w:val="Title"/>
    <w:basedOn w:val="Normal"/>
    <w:link w:val="TitleChar"/>
    <w:qFormat/>
    <w:rsid w:val="004B58AA"/>
    <w:pPr>
      <w:tabs>
        <w:tab w:val="center" w:pos="4680"/>
        <w:tab w:val="left" w:pos="5670"/>
      </w:tabs>
      <w:suppressAutoHyphens/>
      <w:jc w:val="center"/>
    </w:pPr>
    <w:rPr>
      <w:rFonts w:eastAsia="Times New Roman" w:cs="Times New Roman"/>
      <w:b/>
      <w:spacing w:val="-2"/>
      <w:sz w:val="36"/>
      <w:szCs w:val="20"/>
    </w:rPr>
  </w:style>
  <w:style w:type="character" w:customStyle="1" w:styleId="TitleChar">
    <w:name w:val="Title Char"/>
    <w:basedOn w:val="DefaultParagraphFont"/>
    <w:link w:val="Title"/>
    <w:rsid w:val="004B58AA"/>
    <w:rPr>
      <w:rFonts w:ascii="Times New Roman" w:eastAsia="Times New Roman" w:hAnsi="Times New Roman" w:cs="Times New Roman"/>
      <w:b/>
      <w:spacing w:val="-2"/>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94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Keti Tateshvili</dc:creator>
  <cp:lastModifiedBy>User</cp:lastModifiedBy>
  <cp:revision>3</cp:revision>
  <cp:lastPrinted>2015-01-22T11:25:00Z</cp:lastPrinted>
  <dcterms:created xsi:type="dcterms:W3CDTF">2015-03-26T13:36:00Z</dcterms:created>
  <dcterms:modified xsi:type="dcterms:W3CDTF">2015-03-27T07:33:00Z</dcterms:modified>
</cp:coreProperties>
</file>