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F2" w:rsidRPr="001739A4" w:rsidRDefault="00DF268E" w:rsidP="00885FBC">
      <w:pPr>
        <w:pStyle w:val="Heading1"/>
        <w:spacing w:before="45" w:line="424" w:lineRule="auto"/>
        <w:ind w:left="2690" w:right="2397" w:hanging="296"/>
        <w:jc w:val="both"/>
        <w:rPr>
          <w:rFonts w:asciiTheme="minorHAnsi" w:hAnsiTheme="minorHAnsi"/>
          <w:lang w:val="ka-GE"/>
        </w:rPr>
      </w:pPr>
      <w:r w:rsidRPr="00D04E30">
        <w:t>ხელშეკრულება სახელმწიფო შესყიდვის შესახებ</w:t>
      </w:r>
      <w:r w:rsidR="001739A4">
        <w:t xml:space="preserve"> № </w:t>
      </w:r>
      <w:r w:rsidRPr="00D04E30">
        <w:t xml:space="preserve"> (კონსოლიდირებული ტენდერი</w:t>
      </w:r>
      <w:r w:rsidR="001739A4">
        <w:t xml:space="preserve"> </w:t>
      </w:r>
      <w:r w:rsidR="00DF3840">
        <w:t>CON</w:t>
      </w:r>
      <w:r w:rsidR="00DF3840">
        <w:rPr>
          <w:lang w:val="ka-GE"/>
        </w:rPr>
        <w:t>____________</w:t>
      </w:r>
      <w:r w:rsidR="001739A4" w:rsidRPr="001739A4">
        <w:t>)</w:t>
      </w:r>
    </w:p>
    <w:p w:rsidR="004103F2" w:rsidRPr="00D04E30" w:rsidRDefault="00DF268E" w:rsidP="00885FBC">
      <w:pPr>
        <w:tabs>
          <w:tab w:val="left" w:pos="6667"/>
          <w:tab w:val="left" w:leader="hyphen" w:pos="8165"/>
        </w:tabs>
        <w:spacing w:line="260" w:lineRule="exact"/>
        <w:ind w:left="100"/>
        <w:jc w:val="both"/>
        <w:rPr>
          <w:b/>
          <w:bCs/>
          <w:sz w:val="20"/>
          <w:szCs w:val="20"/>
          <w:lang w:val="ka-GE"/>
        </w:rPr>
      </w:pPr>
      <w:r w:rsidRPr="00D04E30">
        <w:rPr>
          <w:b/>
          <w:bCs/>
          <w:sz w:val="20"/>
          <w:szCs w:val="20"/>
        </w:rPr>
        <w:t>ქ.</w:t>
      </w:r>
      <w:r w:rsidRPr="00D04E30">
        <w:rPr>
          <w:b/>
          <w:bCs/>
          <w:spacing w:val="-1"/>
          <w:sz w:val="20"/>
          <w:szCs w:val="20"/>
        </w:rPr>
        <w:t xml:space="preserve"> </w:t>
      </w:r>
      <w:r w:rsidRPr="00D04E30">
        <w:rPr>
          <w:b/>
          <w:bCs/>
          <w:sz w:val="20"/>
          <w:szCs w:val="20"/>
        </w:rPr>
        <w:t>თბილისი</w:t>
      </w:r>
      <w:r w:rsidRPr="00D04E30">
        <w:rPr>
          <w:b/>
          <w:bCs/>
          <w:sz w:val="20"/>
          <w:szCs w:val="20"/>
        </w:rPr>
        <w:tab/>
      </w:r>
      <w:r w:rsidR="00327461" w:rsidRPr="00D04E30">
        <w:rPr>
          <w:b/>
          <w:bCs/>
          <w:sz w:val="20"/>
          <w:szCs w:val="20"/>
        </w:rPr>
        <w:t>„</w:t>
      </w:r>
      <w:r w:rsidR="00000066" w:rsidRPr="00D04E30">
        <w:rPr>
          <w:b/>
          <w:bCs/>
          <w:sz w:val="20"/>
          <w:szCs w:val="20"/>
          <w:lang w:val="ka-GE"/>
        </w:rPr>
        <w:t>__</w:t>
      </w:r>
      <w:r w:rsidRPr="00D04E30">
        <w:rPr>
          <w:b/>
          <w:bCs/>
          <w:sz w:val="20"/>
          <w:szCs w:val="20"/>
        </w:rPr>
        <w:t>’’,</w:t>
      </w:r>
      <w:r w:rsidRPr="00D04E30">
        <w:rPr>
          <w:b/>
          <w:bCs/>
          <w:spacing w:val="1"/>
          <w:sz w:val="20"/>
          <w:szCs w:val="20"/>
        </w:rPr>
        <w:t xml:space="preserve"> </w:t>
      </w:r>
      <w:r w:rsidRPr="00D04E30">
        <w:rPr>
          <w:b/>
          <w:bCs/>
          <w:sz w:val="20"/>
          <w:szCs w:val="20"/>
        </w:rPr>
        <w:t>„</w:t>
      </w:r>
      <w:r w:rsidR="00327461" w:rsidRPr="00D04E30">
        <w:rPr>
          <w:b/>
          <w:bCs/>
          <w:sz w:val="20"/>
          <w:szCs w:val="20"/>
          <w:lang w:val="ka-GE"/>
        </w:rPr>
        <w:t>_____________</w:t>
      </w:r>
      <w:r w:rsidR="00000066" w:rsidRPr="00D04E30">
        <w:rPr>
          <w:b/>
          <w:bCs/>
          <w:sz w:val="20"/>
          <w:szCs w:val="20"/>
          <w:lang w:val="ka-GE"/>
        </w:rPr>
        <w:t>“</w:t>
      </w:r>
      <w:r w:rsidRPr="00D04E30">
        <w:rPr>
          <w:b/>
          <w:bCs/>
          <w:sz w:val="20"/>
          <w:szCs w:val="20"/>
        </w:rPr>
        <w:t>,</w:t>
      </w:r>
      <w:r w:rsidRPr="00D04E30">
        <w:rPr>
          <w:b/>
          <w:bCs/>
          <w:spacing w:val="1"/>
          <w:sz w:val="20"/>
          <w:szCs w:val="20"/>
        </w:rPr>
        <w:t xml:space="preserve"> </w:t>
      </w:r>
      <w:r w:rsidRPr="00D04E30">
        <w:rPr>
          <w:b/>
          <w:bCs/>
          <w:spacing w:val="-3"/>
          <w:sz w:val="20"/>
          <w:szCs w:val="20"/>
        </w:rPr>
        <w:t>2020</w:t>
      </w:r>
      <w:r w:rsidR="00000066" w:rsidRPr="00D04E30">
        <w:rPr>
          <w:b/>
          <w:bCs/>
          <w:spacing w:val="-3"/>
          <w:sz w:val="20"/>
          <w:szCs w:val="20"/>
          <w:lang w:val="ka-GE"/>
        </w:rPr>
        <w:t xml:space="preserve"> წელი</w:t>
      </w:r>
    </w:p>
    <w:p w:rsidR="004103F2" w:rsidRPr="00D04E30" w:rsidRDefault="004103F2" w:rsidP="00885FBC">
      <w:pPr>
        <w:pStyle w:val="BodyText"/>
        <w:ind w:left="0"/>
        <w:jc w:val="both"/>
        <w:rPr>
          <w:b/>
        </w:rPr>
      </w:pPr>
    </w:p>
    <w:p w:rsidR="004103F2" w:rsidRPr="00D04E30" w:rsidRDefault="00DF268E" w:rsidP="00000066">
      <w:pPr>
        <w:pStyle w:val="BodyText"/>
        <w:spacing w:before="76" w:line="273" w:lineRule="auto"/>
        <w:ind w:right="115"/>
        <w:jc w:val="both"/>
      </w:pPr>
      <w:r w:rsidRPr="00D04E30">
        <w:t>ერთი</w:t>
      </w:r>
      <w:r w:rsidR="00CA7AE4">
        <w:rPr>
          <w:lang w:val="ka-GE"/>
        </w:rPr>
        <w:t>ს</w:t>
      </w:r>
      <w:r w:rsidRPr="00D04E30">
        <w:t xml:space="preserve"> მხრივ</w:t>
      </w:r>
      <w:r w:rsidR="00D04E30">
        <w:rPr>
          <w:lang w:val="ka-GE"/>
        </w:rPr>
        <w:t xml:space="preserve"> - (შემსყიდველი ორგანიზაციის დასახელება)</w:t>
      </w:r>
      <w:r w:rsidRPr="00D04E30">
        <w:t xml:space="preserve"> და მეორე</w:t>
      </w:r>
      <w:r w:rsidR="00CA7AE4">
        <w:rPr>
          <w:lang w:val="ka-GE"/>
        </w:rPr>
        <w:t>ს</w:t>
      </w:r>
      <w:r w:rsidRPr="00D04E30">
        <w:t xml:space="preserve"> მხრივ</w:t>
      </w:r>
      <w:r w:rsidR="00D04E30">
        <w:t xml:space="preserve"> - </w:t>
      </w:r>
      <w:r w:rsidR="00D04E30">
        <w:rPr>
          <w:lang w:val="ka-GE"/>
        </w:rPr>
        <w:t>(მიმწოდებლის დასახელება)</w:t>
      </w:r>
      <w:r w:rsidRPr="00D04E30">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04E30">
        <w:rPr>
          <w:position w:val="6"/>
        </w:rPr>
        <w:t xml:space="preserve">2 </w:t>
      </w:r>
      <w:r w:rsidRPr="00D04E30">
        <w:t>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000066" w:rsidRPr="00D04E30">
        <w:rPr>
          <w:lang w:val="ka-GE"/>
        </w:rPr>
        <w:t xml:space="preserve"> </w:t>
      </w:r>
      <w:r w:rsidRPr="00D04E30">
        <w:t xml:space="preserve">„კონსოლიდირებული ტენდერის ჩატარების წესისა და პირობების დამტკიცების შესახებ“ წესის შესაბამისად, აგრეთვე „2020-2021 </w:t>
      </w:r>
      <w:r w:rsidR="00810410" w:rsidRPr="00D04E30">
        <w:t>წლის განმავლობაში ნაგავშემკრები კონტეინერის სახელმწიფო შესყიდვის კონსოლიდირებული ტენდერ</w:t>
      </w:r>
      <w:r w:rsidR="00810410" w:rsidRPr="00D04E30">
        <w:rPr>
          <w:lang w:val="ka-GE"/>
        </w:rPr>
        <w:t>(</w:t>
      </w:r>
      <w:r w:rsidR="00810410" w:rsidRPr="00D04E30">
        <w:t>ებ</w:t>
      </w:r>
      <w:r w:rsidR="00810410" w:rsidRPr="00D04E30">
        <w:rPr>
          <w:lang w:val="ka-GE"/>
        </w:rPr>
        <w:t>)</w:t>
      </w:r>
      <w:r w:rsidR="00810410" w:rsidRPr="00D04E30">
        <w:t>ის საშუალებით განხორციელების თაობაზე</w:t>
      </w:r>
      <w:r w:rsidRPr="00D04E30">
        <w:t>“</w:t>
      </w:r>
      <w:r w:rsidRPr="00D04E30">
        <w:rPr>
          <w:spacing w:val="-14"/>
        </w:rPr>
        <w:t xml:space="preserve"> </w:t>
      </w:r>
      <w:r w:rsidRPr="00D04E30">
        <w:t>საქართველოს</w:t>
      </w:r>
      <w:r w:rsidRPr="00D04E30">
        <w:rPr>
          <w:spacing w:val="-14"/>
        </w:rPr>
        <w:t xml:space="preserve"> </w:t>
      </w:r>
      <w:r w:rsidRPr="00D04E30">
        <w:t>მთავრობის</w:t>
      </w:r>
      <w:r w:rsidR="00810410" w:rsidRPr="00D04E30">
        <w:t xml:space="preserve"> 2020</w:t>
      </w:r>
      <w:r w:rsidRPr="00D04E30">
        <w:t xml:space="preserve"> წლის </w:t>
      </w:r>
      <w:r w:rsidR="00810410" w:rsidRPr="00D04E30">
        <w:rPr>
          <w:lang w:val="en-US"/>
        </w:rPr>
        <w:t xml:space="preserve">11 </w:t>
      </w:r>
      <w:r w:rsidR="00810410" w:rsidRPr="00D04E30">
        <w:rPr>
          <w:lang w:val="ka-GE"/>
        </w:rPr>
        <w:t>აგვისტო</w:t>
      </w:r>
      <w:r w:rsidRPr="00D04E30">
        <w:t>ს</w:t>
      </w:r>
      <w:r w:rsidR="00810410" w:rsidRPr="00D04E30">
        <w:t xml:space="preserve"> №1474</w:t>
      </w:r>
      <w:r w:rsidRPr="00D04E30">
        <w:t xml:space="preserve"> განკარგულების საფუძველზე, ვდებთ წინამდებარე ხელშეკრულებას შემდეგზე:</w:t>
      </w:r>
    </w:p>
    <w:p w:rsidR="004103F2" w:rsidRPr="00D04E30" w:rsidRDefault="004103F2" w:rsidP="00885FBC">
      <w:pPr>
        <w:pStyle w:val="BodyText"/>
        <w:ind w:left="0"/>
        <w:jc w:val="both"/>
      </w:pPr>
    </w:p>
    <w:p w:rsidR="004103F2" w:rsidRPr="00D04E30" w:rsidRDefault="00DF268E" w:rsidP="00885FBC">
      <w:pPr>
        <w:pStyle w:val="Heading1"/>
        <w:jc w:val="both"/>
      </w:pPr>
      <w:r w:rsidRPr="00D04E30">
        <w:t>1. ხელშეკრულებაში გამოყენებულ ტერმინთა განმარეტებები</w:t>
      </w:r>
    </w:p>
    <w:p w:rsidR="004103F2" w:rsidRPr="00D04E30" w:rsidRDefault="00DF268E" w:rsidP="00000066">
      <w:pPr>
        <w:pStyle w:val="BodyText"/>
        <w:jc w:val="both"/>
      </w:pPr>
      <w:r w:rsidRPr="00D04E30">
        <w:t>1.1 „ხელშეკრულება სახელმწიფო შესყიდვის შესახებ“ (შემდგომში - „ხელშეკრულება“)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4103F2" w:rsidRPr="00D04E30" w:rsidRDefault="00DF268E" w:rsidP="00885FBC">
      <w:pPr>
        <w:pStyle w:val="BodyText"/>
        <w:spacing w:line="276" w:lineRule="auto"/>
        <w:jc w:val="both"/>
      </w:pPr>
      <w:r w:rsidRPr="00D04E30">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103F2" w:rsidRPr="00D04E30" w:rsidRDefault="00DF268E" w:rsidP="00885FBC">
      <w:pPr>
        <w:pStyle w:val="BodyText"/>
        <w:spacing w:line="262" w:lineRule="exact"/>
        <w:jc w:val="both"/>
      </w:pPr>
      <w:r w:rsidRPr="00D04E30">
        <w:t>1.3 „დღე“, „კვირა“, „თვე“ - კალენდარული დღე, კვირა, თვე.</w:t>
      </w:r>
    </w:p>
    <w:p w:rsidR="004103F2" w:rsidRPr="00D04E30" w:rsidRDefault="00DF268E" w:rsidP="00885FBC">
      <w:pPr>
        <w:pStyle w:val="BodyText"/>
        <w:spacing w:before="38" w:line="276" w:lineRule="auto"/>
        <w:jc w:val="both"/>
      </w:pPr>
      <w:r w:rsidRPr="00D04E30">
        <w:t>1.4.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4103F2" w:rsidRPr="00D04E30" w:rsidRDefault="00DF268E" w:rsidP="00885FBC">
      <w:pPr>
        <w:pStyle w:val="BodyText"/>
        <w:spacing w:line="262" w:lineRule="exact"/>
        <w:jc w:val="both"/>
      </w:pPr>
      <w:r w:rsidRPr="00D04E30">
        <w:t>1.5. „შემსყიდველი“ - ორგანიზაცია, რომელიც ახორციელებს შესყიდვას.</w:t>
      </w:r>
    </w:p>
    <w:p w:rsidR="004103F2" w:rsidRPr="00D04E30" w:rsidRDefault="00DF268E" w:rsidP="00885FBC">
      <w:pPr>
        <w:pStyle w:val="BodyText"/>
        <w:spacing w:before="39" w:line="276" w:lineRule="auto"/>
        <w:jc w:val="both"/>
      </w:pPr>
      <w:r w:rsidRPr="00D04E30">
        <w:t>1.6. „მიმწოდებელი“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rsidR="004103F2" w:rsidRPr="00D04E30" w:rsidRDefault="00DF268E" w:rsidP="00885FBC">
      <w:pPr>
        <w:pStyle w:val="BodyText"/>
        <w:spacing w:before="2"/>
        <w:jc w:val="both"/>
      </w:pPr>
      <w:r w:rsidRPr="00D04E30">
        <w:t>1.7.</w:t>
      </w:r>
      <w:r w:rsidRPr="00D04E30">
        <w:rPr>
          <w:spacing w:val="-5"/>
        </w:rPr>
        <w:t xml:space="preserve"> </w:t>
      </w:r>
      <w:r w:rsidRPr="00D04E30">
        <w:t>„საქონელი“</w:t>
      </w:r>
      <w:r w:rsidRPr="00D04E30">
        <w:rPr>
          <w:spacing w:val="-4"/>
        </w:rPr>
        <w:t xml:space="preserve"> </w:t>
      </w:r>
      <w:r w:rsidRPr="00D04E30">
        <w:t>-</w:t>
      </w:r>
      <w:r w:rsidRPr="00D04E30">
        <w:rPr>
          <w:spacing w:val="-6"/>
        </w:rPr>
        <w:t xml:space="preserve"> </w:t>
      </w:r>
      <w:r w:rsidRPr="00D04E30">
        <w:t>ხელშეკრულების</w:t>
      </w:r>
      <w:r w:rsidRPr="00D04E30">
        <w:rPr>
          <w:spacing w:val="-5"/>
        </w:rPr>
        <w:t xml:space="preserve"> </w:t>
      </w:r>
      <w:r w:rsidRPr="00D04E30">
        <w:t>მე-2</w:t>
      </w:r>
      <w:r w:rsidRPr="00D04E30">
        <w:rPr>
          <w:spacing w:val="-4"/>
        </w:rPr>
        <w:t xml:space="preserve"> </w:t>
      </w:r>
      <w:r w:rsidRPr="00D04E30">
        <w:t>მუხლით</w:t>
      </w:r>
      <w:r w:rsidRPr="00D04E30">
        <w:rPr>
          <w:spacing w:val="-5"/>
        </w:rPr>
        <w:t xml:space="preserve"> </w:t>
      </w:r>
      <w:r w:rsidRPr="00D04E30">
        <w:t>გათვალისწინებული</w:t>
      </w:r>
      <w:r w:rsidRPr="00D04E30">
        <w:rPr>
          <w:spacing w:val="-6"/>
        </w:rPr>
        <w:t xml:space="preserve"> </w:t>
      </w:r>
      <w:r w:rsidRPr="00D04E30">
        <w:t>ხელშეკრულების</w:t>
      </w:r>
      <w:r w:rsidRPr="00D04E30">
        <w:rPr>
          <w:spacing w:val="-7"/>
        </w:rPr>
        <w:t xml:space="preserve"> </w:t>
      </w:r>
      <w:r w:rsidRPr="00D04E30">
        <w:t>საგანი.</w:t>
      </w:r>
    </w:p>
    <w:p w:rsidR="004103F2" w:rsidRPr="00D04E30" w:rsidRDefault="00DF268E" w:rsidP="00DF3840">
      <w:pPr>
        <w:pStyle w:val="BodyText"/>
        <w:tabs>
          <w:tab w:val="left" w:leader="hyphen" w:pos="7591"/>
        </w:tabs>
        <w:spacing w:before="39"/>
        <w:jc w:val="both"/>
      </w:pPr>
      <w:r w:rsidRPr="00D04E30">
        <w:t>1.8.სატენდერო დოკუმენტაცია - კონსოლიდირებული</w:t>
      </w:r>
      <w:r w:rsidRPr="00D04E30">
        <w:rPr>
          <w:spacing w:val="-16"/>
        </w:rPr>
        <w:t xml:space="preserve"> </w:t>
      </w:r>
      <w:r w:rsidRPr="00D04E30">
        <w:t>ტენდერის</w:t>
      </w:r>
      <w:r w:rsidRPr="00D04E30">
        <w:rPr>
          <w:spacing w:val="-5"/>
        </w:rPr>
        <w:t xml:space="preserve"> </w:t>
      </w:r>
      <w:r w:rsidRPr="00D04E30">
        <w:t>(</w:t>
      </w:r>
      <w:r w:rsidR="001739A4">
        <w:rPr>
          <w:rStyle w:val="Strong"/>
          <w:rFonts w:ascii="Verdana" w:hAnsi="Verdana"/>
          <w:color w:val="222222"/>
          <w:sz w:val="21"/>
          <w:szCs w:val="21"/>
          <w:shd w:val="clear" w:color="auto" w:fill="FFFFFF"/>
        </w:rPr>
        <w:t>CON</w:t>
      </w:r>
      <w:r w:rsidR="00DF3840">
        <w:rPr>
          <w:rStyle w:val="Strong"/>
          <w:color w:val="222222"/>
          <w:sz w:val="21"/>
          <w:szCs w:val="21"/>
          <w:shd w:val="clear" w:color="auto" w:fill="FFFFFF"/>
          <w:lang w:val="ka-GE"/>
        </w:rPr>
        <w:t>________________</w:t>
      </w:r>
      <w:r w:rsidRPr="00D04E30">
        <w:t>)</w:t>
      </w:r>
      <w:r w:rsidRPr="00D04E30">
        <w:rPr>
          <w:spacing w:val="-5"/>
        </w:rPr>
        <w:t xml:space="preserve"> </w:t>
      </w:r>
      <w:r w:rsidRPr="00D04E30">
        <w:t>სატენდერო</w:t>
      </w:r>
      <w:r w:rsidR="00DF3840">
        <w:rPr>
          <w:lang w:val="ka-GE"/>
        </w:rPr>
        <w:t xml:space="preserve"> </w:t>
      </w:r>
      <w:r w:rsidRPr="00D04E30">
        <w:t>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4103F2" w:rsidRPr="00D04E30" w:rsidRDefault="00DF268E" w:rsidP="00885FBC">
      <w:pPr>
        <w:pStyle w:val="BodyText"/>
        <w:spacing w:line="276" w:lineRule="auto"/>
        <w:ind w:right="269"/>
        <w:jc w:val="both"/>
      </w:pPr>
      <w:r w:rsidRPr="00D04E30">
        <w:t xml:space="preserve">1.9. „სატენდერო კომისია“ - „2020-2021 </w:t>
      </w:r>
      <w:r w:rsidR="00810410" w:rsidRPr="00D04E30">
        <w:t>წლის განმავლობაში ნაგავშემკრები კონტეინერის სახელმწიფო შესყიდვის კონსოლიდირებული ტენდერ</w:t>
      </w:r>
      <w:r w:rsidR="00810410" w:rsidRPr="00D04E30">
        <w:rPr>
          <w:lang w:val="ka-GE"/>
        </w:rPr>
        <w:t>(</w:t>
      </w:r>
      <w:r w:rsidR="00810410" w:rsidRPr="00D04E30">
        <w:t>ებ</w:t>
      </w:r>
      <w:r w:rsidR="00810410" w:rsidRPr="00D04E30">
        <w:rPr>
          <w:lang w:val="ka-GE"/>
        </w:rPr>
        <w:t>)</w:t>
      </w:r>
      <w:r w:rsidR="00810410" w:rsidRPr="00D04E30">
        <w:t>ის საშუალებით განხორციელების თაობაზე“</w:t>
      </w:r>
      <w:r w:rsidR="00810410" w:rsidRPr="00D04E30">
        <w:rPr>
          <w:spacing w:val="-14"/>
        </w:rPr>
        <w:t xml:space="preserve"> </w:t>
      </w:r>
      <w:r w:rsidRPr="00D04E30">
        <w:t>საქართველოს მთავრობის</w:t>
      </w:r>
      <w:r w:rsidR="00810410" w:rsidRPr="00D04E30">
        <w:t xml:space="preserve"> 2020</w:t>
      </w:r>
      <w:r w:rsidRPr="00D04E30">
        <w:t xml:space="preserve"> წლის </w:t>
      </w:r>
      <w:r w:rsidR="00810410" w:rsidRPr="00D04E30">
        <w:rPr>
          <w:lang w:val="ka-GE"/>
        </w:rPr>
        <w:t>11 აგვისტოს</w:t>
      </w:r>
      <w:r w:rsidR="00810410" w:rsidRPr="00D04E30">
        <w:t xml:space="preserve"> №</w:t>
      </w:r>
      <w:r w:rsidR="00810410" w:rsidRPr="00D04E30">
        <w:rPr>
          <w:lang w:val="ka-GE"/>
        </w:rPr>
        <w:t>1474</w:t>
      </w:r>
      <w:r w:rsidRPr="00D04E30">
        <w:t xml:space="preserve"> განკარგულების საფუძველზე შექმნილი სატენდერო კომისია.</w:t>
      </w:r>
    </w:p>
    <w:p w:rsidR="00000066" w:rsidRPr="00D04E30" w:rsidRDefault="00000066" w:rsidP="00885FBC">
      <w:pPr>
        <w:pStyle w:val="Heading1"/>
        <w:spacing w:before="23"/>
        <w:jc w:val="both"/>
        <w:rPr>
          <w:rFonts w:asciiTheme="minorHAnsi" w:hAnsiTheme="minorHAnsi"/>
        </w:rPr>
      </w:pPr>
    </w:p>
    <w:p w:rsidR="004103F2" w:rsidRPr="00D04E30" w:rsidRDefault="00DF268E" w:rsidP="00885FBC">
      <w:pPr>
        <w:pStyle w:val="Heading1"/>
        <w:spacing w:before="23"/>
        <w:jc w:val="both"/>
      </w:pPr>
      <w:r w:rsidRPr="00D04E30">
        <w:t>2. ხელშეკრულების საგანი და შესყიდვის ობიექტი</w:t>
      </w:r>
    </w:p>
    <w:p w:rsidR="004103F2" w:rsidRPr="00D04E30" w:rsidRDefault="00DF268E" w:rsidP="00000066">
      <w:pPr>
        <w:pStyle w:val="BodyText"/>
        <w:tabs>
          <w:tab w:val="left" w:leader="hyphen" w:pos="7591"/>
        </w:tabs>
        <w:spacing w:before="39"/>
        <w:jc w:val="both"/>
      </w:pPr>
      <w:r w:rsidRPr="00D04E30">
        <w:t xml:space="preserve">2.1. ხელშეკრულების საგანს წარმოადგენს </w:t>
      </w:r>
      <w:r w:rsidR="00810410" w:rsidRPr="00D04E30">
        <w:rPr>
          <w:rFonts w:cs="Sylfaen"/>
          <w:color w:val="222222"/>
          <w:shd w:val="clear" w:color="auto" w:fill="FFFFFF"/>
        </w:rPr>
        <w:t>პლასტმასის</w:t>
      </w:r>
      <w:r w:rsidR="00810410" w:rsidRPr="00D04E30">
        <w:rPr>
          <w:color w:val="222222"/>
          <w:shd w:val="clear" w:color="auto" w:fill="FFFFFF"/>
        </w:rPr>
        <w:t xml:space="preserve"> </w:t>
      </w:r>
      <w:r w:rsidR="00810410" w:rsidRPr="00D04E30">
        <w:rPr>
          <w:rFonts w:cs="Sylfaen"/>
          <w:color w:val="222222"/>
          <w:shd w:val="clear" w:color="auto" w:fill="FFFFFF"/>
        </w:rPr>
        <w:t>ნაგავშემკრები</w:t>
      </w:r>
      <w:r w:rsidR="00810410" w:rsidRPr="00D04E30">
        <w:rPr>
          <w:color w:val="222222"/>
          <w:shd w:val="clear" w:color="auto" w:fill="FFFFFF"/>
        </w:rPr>
        <w:t xml:space="preserve"> </w:t>
      </w:r>
      <w:r w:rsidR="00810410" w:rsidRPr="00D04E30">
        <w:rPr>
          <w:rFonts w:cs="Sylfaen"/>
          <w:color w:val="222222"/>
          <w:shd w:val="clear" w:color="auto" w:fill="FFFFFF"/>
        </w:rPr>
        <w:t>კონტეინერები</w:t>
      </w:r>
      <w:r w:rsidR="00810410" w:rsidRPr="00D04E30">
        <w:rPr>
          <w:rFonts w:cs="Sylfaen"/>
          <w:color w:val="222222"/>
          <w:shd w:val="clear" w:color="auto" w:fill="FFFFFF"/>
          <w:lang w:val="ka-GE"/>
        </w:rPr>
        <w:t>,</w:t>
      </w:r>
      <w:r w:rsidRPr="00D04E30">
        <w:t xml:space="preserve"> რომლებიც    </w:t>
      </w:r>
      <w:r w:rsidRPr="00D04E30">
        <w:rPr>
          <w:spacing w:val="22"/>
        </w:rPr>
        <w:t xml:space="preserve"> </w:t>
      </w:r>
      <w:r w:rsidRPr="00D04E30">
        <w:t>აკმაყოფილებს</w:t>
      </w:r>
      <w:r w:rsidR="00810410" w:rsidRPr="00D04E30">
        <w:t xml:space="preserve"> </w:t>
      </w:r>
      <w:r w:rsidRPr="00D04E30">
        <w:t>კონსოლიდირებული ტენდერის</w:t>
      </w:r>
      <w:r w:rsidR="00810410" w:rsidRPr="00D04E30">
        <w:t xml:space="preserve"> (</w:t>
      </w:r>
      <w:r w:rsidR="001739A4">
        <w:rPr>
          <w:rStyle w:val="Strong"/>
          <w:rFonts w:ascii="Verdana" w:hAnsi="Verdana"/>
          <w:color w:val="222222"/>
          <w:sz w:val="21"/>
          <w:szCs w:val="21"/>
          <w:shd w:val="clear" w:color="auto" w:fill="FFFFFF"/>
        </w:rPr>
        <w:t>CON</w:t>
      </w:r>
      <w:r w:rsidR="00DF3840">
        <w:rPr>
          <w:rStyle w:val="Strong"/>
          <w:color w:val="222222"/>
          <w:sz w:val="21"/>
          <w:szCs w:val="21"/>
          <w:shd w:val="clear" w:color="auto" w:fill="FFFFFF"/>
          <w:lang w:val="ka-GE"/>
        </w:rPr>
        <w:t>________________</w:t>
      </w:r>
      <w:r w:rsidRPr="00D04E30">
        <w:t xml:space="preserve">) სატენდერო </w:t>
      </w:r>
      <w:r w:rsidR="00810410" w:rsidRPr="00D04E30">
        <w:t>დოკუმენტაციით</w:t>
      </w:r>
      <w:r w:rsidRPr="00D04E30">
        <w:t xml:space="preserve"> განსაზღვრულ ტექნიკურ პარამეტრებს.</w:t>
      </w:r>
    </w:p>
    <w:p w:rsidR="004103F2" w:rsidRPr="00D04E30" w:rsidRDefault="00DF268E" w:rsidP="00000066">
      <w:pPr>
        <w:pStyle w:val="BodyText"/>
        <w:tabs>
          <w:tab w:val="left" w:leader="hyphen" w:pos="7591"/>
        </w:tabs>
        <w:spacing w:before="39"/>
        <w:jc w:val="both"/>
      </w:pPr>
      <w:r w:rsidRPr="00D04E30">
        <w:t xml:space="preserve">2.2. შესყიდვის ობიექტია </w:t>
      </w:r>
      <w:r w:rsidR="00810410" w:rsidRPr="00D04E30">
        <w:t>პლასტმასის ნაგავშემკრები კონტეინერი (შემდგომში - კონტეინერი)</w:t>
      </w:r>
      <w:r w:rsidRPr="00D04E30">
        <w:t>.</w:t>
      </w:r>
    </w:p>
    <w:p w:rsidR="004103F2" w:rsidRPr="00D04E30" w:rsidRDefault="00DF268E" w:rsidP="00000066">
      <w:pPr>
        <w:pStyle w:val="BodyText"/>
        <w:tabs>
          <w:tab w:val="left" w:leader="hyphen" w:pos="7591"/>
        </w:tabs>
        <w:spacing w:before="39"/>
        <w:jc w:val="both"/>
      </w:pPr>
      <w:r w:rsidRPr="00D04E30">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w:t>
      </w:r>
      <w:r w:rsidRPr="00D04E30">
        <w:rPr>
          <w:spacing w:val="-13"/>
        </w:rPr>
        <w:t xml:space="preserve"> </w:t>
      </w:r>
      <w:r w:rsidRPr="00D04E30">
        <w:t>დანართი</w:t>
      </w:r>
      <w:r w:rsidRPr="00D04E30">
        <w:rPr>
          <w:spacing w:val="-7"/>
        </w:rPr>
        <w:t xml:space="preserve"> </w:t>
      </w:r>
      <w:r w:rsidRPr="00D04E30">
        <w:t>№</w:t>
      </w:r>
      <w:r w:rsidR="00885FBC" w:rsidRPr="00D04E30">
        <w:rPr>
          <w:lang w:val="ka-GE"/>
        </w:rPr>
        <w:t>1-ი</w:t>
      </w:r>
      <w:r w:rsidRPr="00D04E30">
        <w:t>თ, რომელიც წარმოადგენს ხელშეკრულების</w:t>
      </w:r>
      <w:r w:rsidRPr="00D04E30">
        <w:rPr>
          <w:spacing w:val="-33"/>
        </w:rPr>
        <w:t xml:space="preserve"> </w:t>
      </w:r>
      <w:r w:rsidRPr="00D04E30">
        <w:t>განუყოფელ</w:t>
      </w:r>
    </w:p>
    <w:p w:rsidR="004103F2" w:rsidRPr="00D04E30" w:rsidRDefault="00DF268E" w:rsidP="00885FBC">
      <w:pPr>
        <w:pStyle w:val="BodyText"/>
        <w:spacing w:line="260" w:lineRule="exact"/>
        <w:jc w:val="both"/>
        <w:rPr>
          <w:rFonts w:asciiTheme="minorHAnsi" w:hAnsiTheme="minorHAnsi"/>
        </w:rPr>
      </w:pPr>
      <w:r w:rsidRPr="00D04E30">
        <w:t>ნაწილს.</w:t>
      </w:r>
    </w:p>
    <w:p w:rsidR="00D04E30" w:rsidRDefault="00D04E30" w:rsidP="00885FBC">
      <w:pPr>
        <w:pStyle w:val="BodyText"/>
        <w:spacing w:line="260" w:lineRule="exact"/>
        <w:jc w:val="both"/>
        <w:rPr>
          <w:rFonts w:asciiTheme="minorHAnsi" w:hAnsiTheme="minorHAnsi"/>
        </w:rPr>
      </w:pPr>
    </w:p>
    <w:p w:rsidR="004103F2" w:rsidRPr="00D04E30" w:rsidRDefault="00DF268E" w:rsidP="00885FBC">
      <w:pPr>
        <w:pStyle w:val="Heading1"/>
        <w:jc w:val="both"/>
      </w:pPr>
      <w:r w:rsidRPr="00D04E30">
        <w:t>3. ხელშეკრულების საერთო ღირებულება</w:t>
      </w:r>
    </w:p>
    <w:p w:rsidR="004103F2" w:rsidRPr="00D04E30" w:rsidRDefault="00DF268E" w:rsidP="00000066">
      <w:pPr>
        <w:pStyle w:val="BodyText"/>
        <w:tabs>
          <w:tab w:val="left" w:pos="7370"/>
        </w:tabs>
        <w:spacing w:line="276" w:lineRule="auto"/>
        <w:ind w:right="116"/>
        <w:jc w:val="both"/>
      </w:pPr>
      <w:r w:rsidRPr="00D04E30">
        <w:t>3.1.</w:t>
      </w:r>
      <w:r w:rsidR="00000066" w:rsidRPr="00D04E30">
        <w:rPr>
          <w:lang w:val="ka-GE"/>
        </w:rPr>
        <w:t xml:space="preserve"> </w:t>
      </w:r>
      <w:r w:rsidR="00000066" w:rsidRPr="00D04E30">
        <w:t xml:space="preserve"> </w:t>
      </w:r>
      <w:r w:rsidRPr="00D04E30">
        <w:t xml:space="preserve">ხელშეკრულების ღირებულებაა </w:t>
      </w:r>
      <w:r w:rsidR="00000066" w:rsidRPr="00D04E30">
        <w:rPr>
          <w:lang w:val="ka-GE"/>
        </w:rPr>
        <w:t xml:space="preserve">_____________ </w:t>
      </w:r>
      <w:r w:rsidRPr="00D04E30">
        <w:t>ლარი.</w:t>
      </w:r>
    </w:p>
    <w:p w:rsidR="004103F2" w:rsidRPr="00D04E30" w:rsidRDefault="00DF268E" w:rsidP="00000066">
      <w:pPr>
        <w:pStyle w:val="BodyText"/>
        <w:tabs>
          <w:tab w:val="left" w:pos="7370"/>
        </w:tabs>
        <w:spacing w:line="276" w:lineRule="auto"/>
        <w:ind w:right="116"/>
        <w:jc w:val="both"/>
      </w:pPr>
      <w:r w:rsidRPr="00D04E30">
        <w:t>3.2.</w:t>
      </w:r>
      <w:r w:rsidR="00000066" w:rsidRPr="00D04E30">
        <w:rPr>
          <w:lang w:val="ka-GE"/>
        </w:rPr>
        <w:t xml:space="preserve"> </w:t>
      </w:r>
      <w:r w:rsidRPr="00D04E30">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w:t>
      </w:r>
      <w:r w:rsidRPr="00D04E30">
        <w:rPr>
          <w:spacing w:val="-1"/>
        </w:rPr>
        <w:t xml:space="preserve"> </w:t>
      </w:r>
      <w:r w:rsidRPr="00D04E30">
        <w:t>გადასახადი.</w:t>
      </w:r>
    </w:p>
    <w:p w:rsidR="004103F2" w:rsidRPr="00D04E30" w:rsidRDefault="004103F2" w:rsidP="00885FBC">
      <w:pPr>
        <w:pStyle w:val="BodyText"/>
        <w:ind w:left="0"/>
        <w:jc w:val="both"/>
      </w:pPr>
    </w:p>
    <w:p w:rsidR="004103F2" w:rsidRPr="00D04E30" w:rsidRDefault="00DF268E" w:rsidP="00885FBC">
      <w:pPr>
        <w:pStyle w:val="Heading1"/>
        <w:jc w:val="both"/>
      </w:pPr>
      <w:r w:rsidRPr="00D04E30">
        <w:t>4</w:t>
      </w:r>
      <w:r w:rsidRPr="00D04E30">
        <w:rPr>
          <w:b w:val="0"/>
          <w:bCs w:val="0"/>
        </w:rPr>
        <w:t xml:space="preserve">. </w:t>
      </w:r>
      <w:r w:rsidRPr="00D04E30">
        <w:t>შესყიდვის ობიექტის მიწოდების</w:t>
      </w:r>
      <w:r w:rsidR="00DF3840">
        <w:t xml:space="preserve"> </w:t>
      </w:r>
      <w:r w:rsidRPr="00D04E30">
        <w:t>ადგილი, ვადები, ხარისხი და გარანტია</w:t>
      </w:r>
    </w:p>
    <w:p w:rsidR="004103F2" w:rsidRPr="00D04E30" w:rsidRDefault="00DF268E" w:rsidP="00885FBC">
      <w:pPr>
        <w:pStyle w:val="BodyText"/>
        <w:tabs>
          <w:tab w:val="left" w:pos="7370"/>
        </w:tabs>
        <w:spacing w:line="276" w:lineRule="auto"/>
        <w:ind w:right="116"/>
        <w:jc w:val="both"/>
      </w:pPr>
      <w:r w:rsidRPr="00D04E30">
        <w:t xml:space="preserve">4.1. ხელშეკრულებით განსაზღვრული შესყიდვის ობიექტის </w:t>
      </w:r>
      <w:r w:rsidR="00810410" w:rsidRPr="00D04E30">
        <w:t>მიწოდება უნდა განხორციელდეს ხელ</w:t>
      </w:r>
      <w:r w:rsidR="00810410" w:rsidRPr="00D04E30">
        <w:rPr>
          <w:lang w:val="ka-GE"/>
        </w:rPr>
        <w:t xml:space="preserve">შეკრულების გაფორმებიდან 90 კალენდარული დღის ვადაში. </w:t>
      </w:r>
    </w:p>
    <w:p w:rsidR="004103F2" w:rsidRPr="00D04E30" w:rsidRDefault="00DF268E" w:rsidP="00885FBC">
      <w:pPr>
        <w:pStyle w:val="BodyText"/>
        <w:spacing w:line="276" w:lineRule="auto"/>
        <w:ind w:right="116"/>
        <w:jc w:val="both"/>
      </w:pPr>
      <w:r w:rsidRPr="00D04E30">
        <w:t xml:space="preserve">4.2. </w:t>
      </w:r>
      <w:r w:rsidR="00FB631E" w:rsidRPr="00D04E30">
        <w:rPr>
          <w:lang w:val="ka-GE"/>
        </w:rPr>
        <w:t>კონტეინერ(ებ)ის მიწოდება უნდა განხორციელდეს _______________ (მისამართი)</w:t>
      </w:r>
      <w:r w:rsidRPr="00D04E30">
        <w:t>.</w:t>
      </w:r>
    </w:p>
    <w:p w:rsidR="004103F2" w:rsidRPr="001739A4" w:rsidRDefault="00DF268E" w:rsidP="00885FBC">
      <w:pPr>
        <w:pStyle w:val="BodyText"/>
        <w:spacing w:line="276" w:lineRule="auto"/>
        <w:ind w:right="115"/>
        <w:jc w:val="both"/>
        <w:rPr>
          <w:lang w:val="ka-GE"/>
        </w:rPr>
      </w:pPr>
      <w:r w:rsidRPr="00D04E30">
        <w:t>4.3.  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r w:rsidR="001739A4">
        <w:rPr>
          <w:lang w:val="ka-GE"/>
        </w:rPr>
        <w:t xml:space="preserve"> ამასთან, მიმწოდებელმა საქონლის მიწოდებისას შემსყიდველ ორგანიზაციას უნდა წარუდგინოს საქონლის წარმოშობის სერტიფიკატი.</w:t>
      </w:r>
    </w:p>
    <w:p w:rsidR="00FB631E" w:rsidRPr="00D04E30" w:rsidRDefault="00DF268E" w:rsidP="00000066">
      <w:pPr>
        <w:pStyle w:val="BodyText"/>
        <w:spacing w:line="276" w:lineRule="auto"/>
        <w:ind w:right="116"/>
        <w:jc w:val="both"/>
        <w:rPr>
          <w:lang w:val="ka-GE"/>
        </w:rPr>
      </w:pPr>
      <w:r w:rsidRPr="00D04E30">
        <w:t>4.5. გარანტია გავრცელდება შესყიდვის ობიექტზე სწორი ექსპლუატაციის</w:t>
      </w:r>
      <w:r w:rsidR="00FB631E" w:rsidRPr="00D04E30">
        <w:rPr>
          <w:lang w:val="ka-GE"/>
        </w:rPr>
        <w:t xml:space="preserve"> პირობებში, მიღება-ჩაბარების გაფორმებიდან არანაკლებ 1 წლის განმავლობაში.</w:t>
      </w:r>
    </w:p>
    <w:p w:rsidR="00FB631E" w:rsidRPr="00D04E30" w:rsidRDefault="00FB631E" w:rsidP="00000066">
      <w:pPr>
        <w:pStyle w:val="BodyText"/>
        <w:spacing w:line="276" w:lineRule="auto"/>
        <w:ind w:right="116"/>
        <w:jc w:val="both"/>
        <w:rPr>
          <w:lang w:val="ka-GE"/>
        </w:rPr>
      </w:pPr>
      <w:r w:rsidRPr="00D04E30">
        <w:rPr>
          <w:lang w:val="ka-GE"/>
        </w:rPr>
        <w:t>4.6. საგარანტიო პერიოდში, საქონლის დაზიანების ან ქარხნული წუნის აღმოჩენის შემთხვევაში, მიმწოდებელი ვალდებულია, საკუთარი ხარჯებით, 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წუნდებული ან დაზიანებული საქონლის შეცვლა ან შეკეთება.</w:t>
      </w:r>
    </w:p>
    <w:p w:rsidR="005932B2" w:rsidRDefault="00EC0F18" w:rsidP="00000066">
      <w:pPr>
        <w:pStyle w:val="BodyText"/>
        <w:spacing w:line="276" w:lineRule="auto"/>
        <w:ind w:right="116"/>
        <w:jc w:val="both"/>
        <w:rPr>
          <w:rFonts w:ascii="Verdana" w:hAnsi="Verdana"/>
          <w:color w:val="222222"/>
          <w:sz w:val="21"/>
          <w:szCs w:val="21"/>
          <w:shd w:val="clear" w:color="auto" w:fill="FFFFFF"/>
        </w:rPr>
      </w:pPr>
      <w:r w:rsidRPr="00D04E30">
        <w:rPr>
          <w:lang w:val="ka-GE"/>
        </w:rPr>
        <w:t xml:space="preserve">4.7. </w:t>
      </w:r>
      <w:r w:rsidRPr="001739A4">
        <w:rPr>
          <w:b/>
          <w:lang w:val="ka-GE"/>
        </w:rPr>
        <w:t>საქონლის ხარისხის უზრუნველსაყოფად, მიმწოდებელი ვალდებულია შემსყიდველს ხელშეკრულების გაფორმებიდან მიღება-ჩაბარების აქტის გაფორმებამდე წარუდგინოს საბანკო ან სადაზღვეო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3%–ის ოდენობით,</w:t>
      </w:r>
      <w:r w:rsidRPr="00D04E30">
        <w:rPr>
          <w:lang w:val="ka-GE"/>
        </w:rPr>
        <w:t xml:space="preserve"> </w:t>
      </w:r>
      <w:r w:rsidR="005932B2" w:rsidRPr="005932B2">
        <w:rPr>
          <w:lang w:val="ka-GE"/>
        </w:rPr>
        <w:t>რომლის მოქმედების ვადაც განისაზღვრება საქონლის საბოლოო მიწოდების ვადით განსაზღვრული თარიღიდან არანაკლებ 1 (ერთი) წლის ვადით. გარანტია გაცემული უნდა იყოს ეროვნულ ვალუტაში - ლარში. თუ საბოლოო მიღება-ჩაბარება განხორციელდება ვადაგადაცილებით, მიმწოდებელი ვალდებულია დააკორექტიროს გარანტიაში მითითებული ვადა.</w:t>
      </w:r>
    </w:p>
    <w:p w:rsidR="004103F2" w:rsidRPr="00D04E30" w:rsidRDefault="00EC0F18" w:rsidP="00000066">
      <w:pPr>
        <w:pStyle w:val="BodyText"/>
        <w:spacing w:line="276" w:lineRule="auto"/>
        <w:ind w:right="116"/>
        <w:jc w:val="both"/>
        <w:rPr>
          <w:lang w:val="ka-GE"/>
        </w:rPr>
      </w:pPr>
      <w:r w:rsidRPr="00D04E30">
        <w:rPr>
          <w:lang w:val="ka-GE"/>
        </w:rPr>
        <w:t>4.8. მიმწოდებლის მიერ სატენდერო დოკუმენტაციითა და ხელშეკრულებით გათვალისწინებულ საგარანტიო მოთხოვნების შეუსრულებლობის შემთხვევაში, შემსყიდველი უფლებამოსილია მიმწოდებელს ჩამოართვას ხარისხის უზრუნველყოფის გარანტია სრულად.</w:t>
      </w:r>
    </w:p>
    <w:p w:rsidR="00885FBC" w:rsidRPr="00D04E30" w:rsidRDefault="00885FBC" w:rsidP="00885FBC">
      <w:pPr>
        <w:pStyle w:val="BodyText"/>
        <w:jc w:val="both"/>
        <w:rPr>
          <w:rFonts w:cs="Sylfaen"/>
          <w:color w:val="222222"/>
          <w:shd w:val="clear" w:color="auto" w:fill="FFFFFF"/>
          <w:lang w:val="ka-GE"/>
        </w:rPr>
      </w:pPr>
    </w:p>
    <w:p w:rsidR="004103F2" w:rsidRPr="00D04E30" w:rsidRDefault="00DF268E" w:rsidP="00885FBC">
      <w:pPr>
        <w:pStyle w:val="Heading1"/>
        <w:jc w:val="both"/>
      </w:pPr>
      <w:r w:rsidRPr="00D04E30">
        <w:t>5. საქონლის მიღება-ჩაბარების წესი</w:t>
      </w:r>
    </w:p>
    <w:p w:rsidR="004103F2" w:rsidRPr="00D04E30" w:rsidRDefault="00DF268E" w:rsidP="00000066">
      <w:pPr>
        <w:pStyle w:val="BodyText"/>
        <w:spacing w:line="276" w:lineRule="auto"/>
        <w:ind w:right="116"/>
        <w:jc w:val="both"/>
        <w:rPr>
          <w:lang w:val="ka-GE"/>
        </w:rPr>
      </w:pPr>
      <w:r w:rsidRPr="00D04E30">
        <w:rPr>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p>
    <w:p w:rsidR="004103F2" w:rsidRPr="00D04E30" w:rsidRDefault="00DF268E" w:rsidP="00000066">
      <w:pPr>
        <w:pStyle w:val="BodyText"/>
        <w:spacing w:line="276" w:lineRule="auto"/>
        <w:ind w:right="116"/>
        <w:jc w:val="both"/>
        <w:rPr>
          <w:lang w:val="ka-GE"/>
        </w:rPr>
      </w:pPr>
      <w:r w:rsidRPr="00D04E30">
        <w:rPr>
          <w:lang w:val="ka-GE"/>
        </w:rPr>
        <w:t>5.2. საქონელი ჩაითვლება მიღებულად მხოლოდ მხარეებს შორის მიღება-ჩაბარების აქტის  გაფორმების შემდგომ.</w:t>
      </w:r>
    </w:p>
    <w:p w:rsidR="004103F2" w:rsidRPr="00D04E30" w:rsidRDefault="00DF268E" w:rsidP="00000066">
      <w:pPr>
        <w:pStyle w:val="BodyText"/>
        <w:spacing w:line="276" w:lineRule="auto"/>
        <w:ind w:right="116"/>
        <w:jc w:val="both"/>
      </w:pPr>
      <w:r w:rsidRPr="00D04E30">
        <w:rPr>
          <w:lang w:val="ka-GE"/>
        </w:rPr>
        <w:t>5.3. შემსყიდველის მხრიდან საქონლის მიღებასა და მიღება-ჩაბარების აქტის ხელმოწერაზე უფლებამოსილი პირ(ებ)ი არიან. მიმწოდებლის მხრიდან საქონლის მიღება- ჩაბარების აქტის ხელმოწერაზე უფლებამოსილი პირ(ებ)ი არიან</w:t>
      </w:r>
      <w:r w:rsidRPr="00D04E30">
        <w:rPr>
          <w:u w:val="single"/>
        </w:rPr>
        <w:t xml:space="preserve"> </w:t>
      </w:r>
      <w:r w:rsidRPr="00D04E30">
        <w:rPr>
          <w:u w:val="single"/>
        </w:rPr>
        <w:tab/>
      </w:r>
      <w:r w:rsidRPr="00D04E30">
        <w:t>.</w:t>
      </w:r>
    </w:p>
    <w:p w:rsidR="004103F2" w:rsidRPr="00D04E30" w:rsidRDefault="004103F2" w:rsidP="00885FBC">
      <w:pPr>
        <w:pStyle w:val="BodyText"/>
        <w:ind w:left="0"/>
        <w:jc w:val="both"/>
      </w:pPr>
    </w:p>
    <w:p w:rsidR="004103F2" w:rsidRPr="00D04E30" w:rsidRDefault="00DF268E" w:rsidP="00885FBC">
      <w:pPr>
        <w:pStyle w:val="Heading1"/>
        <w:jc w:val="both"/>
      </w:pPr>
      <w:r w:rsidRPr="00D04E30">
        <w:t>6. ანგარიშსწორების პირობები</w:t>
      </w:r>
    </w:p>
    <w:p w:rsidR="004103F2" w:rsidRPr="00D04E30" w:rsidRDefault="00DF268E" w:rsidP="00885FBC">
      <w:pPr>
        <w:pStyle w:val="BodyText"/>
        <w:spacing w:line="276" w:lineRule="auto"/>
        <w:ind w:right="116"/>
        <w:jc w:val="both"/>
      </w:pPr>
      <w:r w:rsidRPr="00D04E30">
        <w:t>6.1.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 “აქტ(ებ)ის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rsidR="004103F2" w:rsidRPr="00D04E30" w:rsidRDefault="00DF268E" w:rsidP="00885FBC">
      <w:pPr>
        <w:pStyle w:val="BodyText"/>
        <w:tabs>
          <w:tab w:val="left" w:pos="870"/>
        </w:tabs>
        <w:spacing w:before="1"/>
        <w:jc w:val="both"/>
      </w:pPr>
      <w:r w:rsidRPr="00D04E30">
        <w:t>6.2.</w:t>
      </w:r>
      <w:r w:rsidR="00000066" w:rsidRPr="00D04E30">
        <w:rPr>
          <w:lang w:val="ka-GE"/>
        </w:rPr>
        <w:t xml:space="preserve"> </w:t>
      </w:r>
      <w:r w:rsidRPr="00D04E30">
        <w:t>დაფინანსების წყარო: 20----- წლის</w:t>
      </w:r>
      <w:r w:rsidRPr="00D04E30">
        <w:rPr>
          <w:spacing w:val="-1"/>
        </w:rPr>
        <w:t xml:space="preserve"> </w:t>
      </w:r>
      <w:r w:rsidRPr="00D04E30">
        <w:t>......</w:t>
      </w:r>
    </w:p>
    <w:p w:rsidR="004103F2" w:rsidRPr="00D04E30" w:rsidRDefault="00DF268E" w:rsidP="00885FBC">
      <w:pPr>
        <w:pStyle w:val="BodyText"/>
        <w:tabs>
          <w:tab w:val="left" w:pos="820"/>
        </w:tabs>
        <w:spacing w:before="39"/>
        <w:jc w:val="both"/>
      </w:pPr>
      <w:r w:rsidRPr="00D04E30">
        <w:t>6.3.</w:t>
      </w:r>
      <w:r w:rsidR="00000066" w:rsidRPr="00D04E30">
        <w:rPr>
          <w:lang w:val="ka-GE"/>
        </w:rPr>
        <w:t xml:space="preserve"> </w:t>
      </w:r>
      <w:r w:rsidRPr="00D04E30">
        <w:t>ანგარიშსწორება განხორციელდება შემდეგი</w:t>
      </w:r>
      <w:r w:rsidRPr="00D04E30">
        <w:rPr>
          <w:spacing w:val="4"/>
        </w:rPr>
        <w:t xml:space="preserve"> </w:t>
      </w:r>
      <w:r w:rsidRPr="00D04E30">
        <w:t>პირობებით:</w:t>
      </w:r>
    </w:p>
    <w:p w:rsidR="004103F2" w:rsidRPr="00D04E30" w:rsidRDefault="00DF268E" w:rsidP="00885FBC">
      <w:pPr>
        <w:pStyle w:val="BodyText"/>
        <w:tabs>
          <w:tab w:val="left" w:pos="870"/>
        </w:tabs>
        <w:spacing w:before="39"/>
        <w:jc w:val="both"/>
      </w:pPr>
      <w:r w:rsidRPr="00D04E30">
        <w:t>6.3.1.</w:t>
      </w:r>
      <w:r w:rsidR="00000066" w:rsidRPr="00D04E30">
        <w:rPr>
          <w:lang w:val="ka-GE"/>
        </w:rPr>
        <w:t xml:space="preserve"> </w:t>
      </w:r>
      <w:r w:rsidRPr="00D04E30">
        <w:t>ანგარიშსწორების ვალუტა</w:t>
      </w:r>
      <w:r w:rsidRPr="00D04E30">
        <w:rPr>
          <w:spacing w:val="-16"/>
        </w:rPr>
        <w:t xml:space="preserve"> </w:t>
      </w:r>
      <w:r w:rsidRPr="00D04E30">
        <w:t>-ლარი.</w:t>
      </w:r>
    </w:p>
    <w:p w:rsidR="004103F2" w:rsidRPr="00D04E30" w:rsidRDefault="00DF268E" w:rsidP="00885FBC">
      <w:pPr>
        <w:pStyle w:val="BodyText"/>
        <w:tabs>
          <w:tab w:val="left" w:pos="820"/>
        </w:tabs>
        <w:spacing w:before="39"/>
        <w:jc w:val="both"/>
      </w:pPr>
      <w:r w:rsidRPr="00D04E30">
        <w:lastRenderedPageBreak/>
        <w:t>6.3.2.</w:t>
      </w:r>
      <w:r w:rsidR="00000066" w:rsidRPr="00D04E30">
        <w:rPr>
          <w:lang w:val="ka-GE"/>
        </w:rPr>
        <w:t xml:space="preserve"> </w:t>
      </w:r>
      <w:r w:rsidRPr="00D04E30">
        <w:t>ანგარიშსწორების</w:t>
      </w:r>
      <w:r w:rsidRPr="00D04E30">
        <w:rPr>
          <w:spacing w:val="-13"/>
        </w:rPr>
        <w:t xml:space="preserve"> </w:t>
      </w:r>
      <w:r w:rsidRPr="00D04E30">
        <w:t>ფორმა–უნაღდო</w:t>
      </w:r>
    </w:p>
    <w:p w:rsidR="004103F2" w:rsidRPr="00D04E30" w:rsidRDefault="00DF268E" w:rsidP="00885FBC">
      <w:pPr>
        <w:pStyle w:val="BodyText"/>
        <w:tabs>
          <w:tab w:val="left" w:pos="820"/>
        </w:tabs>
        <w:spacing w:before="39"/>
        <w:jc w:val="both"/>
      </w:pPr>
      <w:r w:rsidRPr="00D04E30">
        <w:t>6.3.3.</w:t>
      </w:r>
      <w:r w:rsidR="00000066" w:rsidRPr="00D04E30">
        <w:rPr>
          <w:lang w:val="ka-GE"/>
        </w:rPr>
        <w:t xml:space="preserve"> </w:t>
      </w:r>
      <w:r w:rsidRPr="00D04E30">
        <w:t>მოიცავს საქართველოს კანონმდებლობით დადგენილ ყველა</w:t>
      </w:r>
      <w:r w:rsidRPr="00D04E30">
        <w:rPr>
          <w:spacing w:val="1"/>
        </w:rPr>
        <w:t xml:space="preserve"> </w:t>
      </w:r>
      <w:r w:rsidRPr="00D04E30">
        <w:t>გადასახადს.</w:t>
      </w:r>
    </w:p>
    <w:p w:rsidR="004103F2" w:rsidRPr="00D04E30" w:rsidRDefault="004103F2" w:rsidP="00885FBC">
      <w:pPr>
        <w:pStyle w:val="BodyText"/>
        <w:ind w:left="0"/>
        <w:jc w:val="both"/>
      </w:pPr>
    </w:p>
    <w:p w:rsidR="004103F2" w:rsidRPr="00D04E30" w:rsidRDefault="00DF268E" w:rsidP="00885FBC">
      <w:pPr>
        <w:pStyle w:val="Heading1"/>
        <w:spacing w:before="134"/>
        <w:jc w:val="both"/>
      </w:pPr>
      <w:r w:rsidRPr="00D04E30">
        <w:t>7. მხარეთა უფლება-მოვალეობები</w:t>
      </w:r>
    </w:p>
    <w:p w:rsidR="004103F2" w:rsidRPr="00D04E30" w:rsidRDefault="00DF268E" w:rsidP="00885FBC">
      <w:pPr>
        <w:pStyle w:val="BodyText"/>
        <w:jc w:val="both"/>
      </w:pPr>
      <w:r w:rsidRPr="00D04E30">
        <w:t>7.1. შემსყიდველი ვალდებულია:</w:t>
      </w:r>
    </w:p>
    <w:p w:rsidR="004103F2" w:rsidRPr="00D04E30" w:rsidRDefault="00DF268E" w:rsidP="00885FBC">
      <w:pPr>
        <w:pStyle w:val="BodyText"/>
        <w:spacing w:before="39" w:line="278" w:lineRule="auto"/>
        <w:ind w:right="119"/>
        <w:jc w:val="both"/>
      </w:pPr>
      <w:r w:rsidRPr="00D04E30">
        <w:t>7.1.1.მოახდინოს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103F2" w:rsidRPr="00D04E30" w:rsidRDefault="00DF268E" w:rsidP="00885FBC">
      <w:pPr>
        <w:pStyle w:val="BodyText"/>
        <w:spacing w:line="260" w:lineRule="exact"/>
        <w:jc w:val="both"/>
      </w:pPr>
      <w:r w:rsidRPr="00D04E30">
        <w:t>7.1.2. უზრუნველყოს უფლებრივად და ნივთობრივად უნაკლო საქონლის მიღება;</w:t>
      </w:r>
    </w:p>
    <w:p w:rsidR="004103F2" w:rsidRPr="00D04E30" w:rsidRDefault="00DF268E" w:rsidP="00885FBC">
      <w:pPr>
        <w:pStyle w:val="BodyText"/>
        <w:spacing w:before="40"/>
        <w:jc w:val="both"/>
      </w:pPr>
      <w:r w:rsidRPr="00D04E30">
        <w:t>7.1.3. უზრუნველყოს ხელშეკრულების შესრულების კონტროლი;</w:t>
      </w:r>
    </w:p>
    <w:p w:rsidR="004103F2" w:rsidRPr="00D04E30" w:rsidRDefault="00DF268E" w:rsidP="00885FBC">
      <w:pPr>
        <w:pStyle w:val="BodyText"/>
        <w:spacing w:before="39" w:line="276" w:lineRule="auto"/>
        <w:ind w:right="118"/>
        <w:jc w:val="both"/>
      </w:pPr>
      <w:r w:rsidRPr="00D04E30">
        <w:t>7.1.4. შეასრულოს ხელშეკრულებითა და სატენდერო დოკუმენტაციით მასზე დაკისრებული ვალდებულებები;</w:t>
      </w:r>
    </w:p>
    <w:p w:rsidR="004103F2" w:rsidRPr="00D04E30" w:rsidRDefault="00DF268E" w:rsidP="00885FBC">
      <w:pPr>
        <w:pStyle w:val="BodyText"/>
        <w:spacing w:before="1" w:line="276" w:lineRule="auto"/>
        <w:ind w:right="118"/>
        <w:jc w:val="both"/>
      </w:pPr>
      <w:r w:rsidRPr="00D04E30">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p>
    <w:p w:rsidR="004103F2" w:rsidRPr="00D04E30" w:rsidRDefault="00DF268E" w:rsidP="00885FBC">
      <w:pPr>
        <w:pStyle w:val="BodyText"/>
        <w:spacing w:line="276" w:lineRule="auto"/>
        <w:ind w:right="125"/>
        <w:jc w:val="both"/>
      </w:pPr>
      <w:r w:rsidRPr="00D04E30">
        <w:t>7.1.6.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rsidR="004103F2" w:rsidRPr="00D04E30" w:rsidRDefault="00DF268E" w:rsidP="00885FBC">
      <w:pPr>
        <w:pStyle w:val="BodyText"/>
        <w:spacing w:before="25" w:line="276" w:lineRule="auto"/>
        <w:ind w:right="124"/>
        <w:jc w:val="both"/>
      </w:pPr>
      <w:r w:rsidRPr="00D04E30">
        <w:t>7.1.7.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rsidR="004103F2" w:rsidRPr="00D04E30" w:rsidRDefault="004103F2" w:rsidP="00885FBC">
      <w:pPr>
        <w:pStyle w:val="BodyText"/>
        <w:spacing w:before="1"/>
        <w:ind w:left="0"/>
        <w:jc w:val="both"/>
      </w:pPr>
    </w:p>
    <w:p w:rsidR="004103F2" w:rsidRPr="00D04E30" w:rsidRDefault="00DF268E" w:rsidP="00885FBC">
      <w:pPr>
        <w:tabs>
          <w:tab w:val="left" w:pos="870"/>
        </w:tabs>
        <w:ind w:left="100"/>
        <w:jc w:val="both"/>
        <w:rPr>
          <w:sz w:val="20"/>
          <w:szCs w:val="20"/>
        </w:rPr>
      </w:pPr>
      <w:r w:rsidRPr="00D04E30">
        <w:rPr>
          <w:sz w:val="20"/>
          <w:szCs w:val="20"/>
        </w:rPr>
        <w:t>7.2.</w:t>
      </w:r>
      <w:r w:rsidRPr="00D04E30">
        <w:rPr>
          <w:sz w:val="20"/>
          <w:szCs w:val="20"/>
        </w:rPr>
        <w:tab/>
      </w:r>
      <w:r w:rsidRPr="00D04E30">
        <w:rPr>
          <w:b/>
          <w:bCs/>
          <w:spacing w:val="-3"/>
          <w:sz w:val="20"/>
          <w:szCs w:val="20"/>
        </w:rPr>
        <w:t xml:space="preserve">შემსყიდველს </w:t>
      </w:r>
      <w:r w:rsidRPr="00D04E30">
        <w:rPr>
          <w:b/>
          <w:bCs/>
          <w:sz w:val="20"/>
          <w:szCs w:val="20"/>
        </w:rPr>
        <w:t>უფლება</w:t>
      </w:r>
      <w:r w:rsidRPr="00D04E30">
        <w:rPr>
          <w:b/>
          <w:bCs/>
          <w:spacing w:val="2"/>
          <w:sz w:val="20"/>
          <w:szCs w:val="20"/>
        </w:rPr>
        <w:t xml:space="preserve"> </w:t>
      </w:r>
      <w:r w:rsidRPr="00D04E30">
        <w:rPr>
          <w:b/>
          <w:bCs/>
          <w:sz w:val="20"/>
          <w:szCs w:val="20"/>
        </w:rPr>
        <w:t>აქვს</w:t>
      </w:r>
      <w:r w:rsidRPr="00D04E30">
        <w:rPr>
          <w:sz w:val="20"/>
          <w:szCs w:val="20"/>
        </w:rPr>
        <w:t>:</w:t>
      </w:r>
    </w:p>
    <w:p w:rsidR="004103F2" w:rsidRPr="00D04E30" w:rsidRDefault="00DF268E" w:rsidP="00885FBC">
      <w:pPr>
        <w:pStyle w:val="BodyText"/>
        <w:spacing w:before="39" w:line="273" w:lineRule="auto"/>
        <w:ind w:right="118"/>
        <w:jc w:val="both"/>
      </w:pPr>
      <w:r w:rsidRPr="00D04E30">
        <w:t>7.2.1.</w:t>
      </w:r>
      <w:r w:rsidR="00000066" w:rsidRPr="00D04E30">
        <w:rPr>
          <w:lang w:val="ka-GE"/>
        </w:rPr>
        <w:t xml:space="preserve"> </w:t>
      </w:r>
      <w:r w:rsidRPr="00D04E30">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103F2" w:rsidRPr="00D04E30" w:rsidRDefault="00DF268E" w:rsidP="00885FBC">
      <w:pPr>
        <w:pStyle w:val="BodyText"/>
        <w:spacing w:before="1" w:line="259" w:lineRule="auto"/>
        <w:ind w:right="121"/>
        <w:jc w:val="both"/>
        <w:rPr>
          <w:rFonts w:asciiTheme="minorHAnsi" w:hAnsiTheme="minorHAnsi"/>
        </w:rPr>
      </w:pPr>
      <w:r w:rsidRPr="00D04E30">
        <w:t>7.2.2.</w:t>
      </w:r>
      <w:r w:rsidRPr="00D04E30">
        <w:rPr>
          <w:spacing w:val="-9"/>
        </w:rPr>
        <w:t xml:space="preserve"> </w:t>
      </w:r>
      <w:r w:rsidRPr="00D04E30">
        <w:t>განახორციელოს</w:t>
      </w:r>
      <w:r w:rsidRPr="00D04E30">
        <w:rPr>
          <w:spacing w:val="-10"/>
        </w:rPr>
        <w:t xml:space="preserve"> </w:t>
      </w:r>
      <w:r w:rsidR="00885FBC" w:rsidRPr="00D04E30">
        <w:rPr>
          <w:lang w:val="ka-GE"/>
        </w:rPr>
        <w:t>კონტეინერების</w:t>
      </w:r>
      <w:r w:rsidRPr="00D04E30">
        <w:rPr>
          <w:spacing w:val="-7"/>
        </w:rPr>
        <w:t xml:space="preserve"> </w:t>
      </w:r>
      <w:r w:rsidRPr="00D04E30">
        <w:t>ინსპექტირება,</w:t>
      </w:r>
      <w:r w:rsidRPr="00D04E30">
        <w:rPr>
          <w:spacing w:val="-3"/>
        </w:rPr>
        <w:t xml:space="preserve"> </w:t>
      </w:r>
      <w:r w:rsidRPr="00D04E30">
        <w:t>რაც</w:t>
      </w:r>
      <w:r w:rsidRPr="00D04E30">
        <w:rPr>
          <w:spacing w:val="-8"/>
        </w:rPr>
        <w:t xml:space="preserve"> </w:t>
      </w:r>
      <w:r w:rsidRPr="00D04E30">
        <w:t>შეიძლება</w:t>
      </w:r>
      <w:r w:rsidRPr="00D04E30">
        <w:rPr>
          <w:spacing w:val="-8"/>
        </w:rPr>
        <w:t xml:space="preserve"> </w:t>
      </w:r>
      <w:r w:rsidRPr="00D04E30">
        <w:t>გულისხმობდეს</w:t>
      </w:r>
      <w:r w:rsidRPr="00D04E30">
        <w:rPr>
          <w:spacing w:val="-8"/>
        </w:rPr>
        <w:t xml:space="preserve"> </w:t>
      </w:r>
      <w:r w:rsidR="00885FBC" w:rsidRPr="00D04E30">
        <w:rPr>
          <w:lang w:val="ka-GE"/>
        </w:rPr>
        <w:t>შესყიდვის ობიექტის</w:t>
      </w:r>
      <w:r w:rsidRPr="00D04E30">
        <w:rPr>
          <w:spacing w:val="-10"/>
        </w:rPr>
        <w:t xml:space="preserve"> </w:t>
      </w:r>
      <w:r w:rsidRPr="00D04E30">
        <w:t xml:space="preserve">ვიზუალურ შემოწმებას ან </w:t>
      </w:r>
      <w:r w:rsidR="00885FBC" w:rsidRPr="00D04E30">
        <w:rPr>
          <w:lang w:val="ka-GE"/>
        </w:rPr>
        <w:t>წინამდებარე ხელშეკრულების მე-13 პუნქტით განსაზღვრულ კონტროლს</w:t>
      </w:r>
      <w:r w:rsidRPr="00D04E30">
        <w:t>.</w:t>
      </w:r>
    </w:p>
    <w:p w:rsidR="00000066" w:rsidRPr="00D04E30" w:rsidRDefault="00000066" w:rsidP="00885FBC">
      <w:pPr>
        <w:pStyle w:val="BodyText"/>
        <w:spacing w:before="1" w:line="259" w:lineRule="auto"/>
        <w:ind w:right="121"/>
        <w:jc w:val="both"/>
        <w:rPr>
          <w:rFonts w:asciiTheme="minorHAnsi" w:hAnsiTheme="minorHAnsi"/>
        </w:rPr>
      </w:pPr>
    </w:p>
    <w:p w:rsidR="004103F2" w:rsidRPr="00D04E30" w:rsidRDefault="00DF268E" w:rsidP="00885FBC">
      <w:pPr>
        <w:pStyle w:val="Heading1"/>
        <w:jc w:val="both"/>
      </w:pPr>
      <w:r w:rsidRPr="00D04E30">
        <w:t>7.3. მიმწოდებელი ვალდებულია:</w:t>
      </w:r>
    </w:p>
    <w:p w:rsidR="004103F2" w:rsidRPr="00D04E30" w:rsidRDefault="00DF268E" w:rsidP="00885FBC">
      <w:pPr>
        <w:pStyle w:val="BodyText"/>
        <w:jc w:val="both"/>
      </w:pPr>
      <w:r w:rsidRPr="00D04E30">
        <w:t>7.3.1. დაიცვას ხელშეკრულებით გათვალისწინებული ყველა პირობა</w:t>
      </w:r>
    </w:p>
    <w:p w:rsidR="004103F2" w:rsidRPr="00D04E30" w:rsidRDefault="00DF268E" w:rsidP="00885FBC">
      <w:pPr>
        <w:pStyle w:val="BodyText"/>
        <w:spacing w:line="259" w:lineRule="auto"/>
        <w:ind w:right="122"/>
        <w:jc w:val="both"/>
      </w:pPr>
      <w:r w:rsidRPr="00D04E30">
        <w:t>7.3.2. საქონლის მიწოდება განახორციელოს კონსოლიდირებული ტენდერის სატენდერო დოკუმენტაციის, ხელშეკრულების და დანართი N</w:t>
      </w:r>
      <w:r w:rsidR="00885FBC" w:rsidRPr="00D04E30">
        <w:rPr>
          <w:lang w:val="ka-GE"/>
        </w:rPr>
        <w:t>1-ის</w:t>
      </w:r>
      <w:r w:rsidRPr="00D04E30">
        <w:t xml:space="preserve"> მოთხოვნათა გათვალისწინებით.</w:t>
      </w:r>
    </w:p>
    <w:p w:rsidR="004103F2" w:rsidRPr="00D04E30" w:rsidRDefault="00DF268E" w:rsidP="00885FBC">
      <w:pPr>
        <w:pStyle w:val="BodyText"/>
        <w:spacing w:line="259" w:lineRule="auto"/>
        <w:ind w:right="122"/>
        <w:jc w:val="both"/>
      </w:pPr>
      <w:r w:rsidRPr="00D04E30">
        <w:t>7.3.</w:t>
      </w:r>
      <w:r w:rsidR="001461DF" w:rsidRPr="00D04E30">
        <w:rPr>
          <w:lang w:val="ka-GE"/>
        </w:rPr>
        <w:t>3</w:t>
      </w:r>
      <w:r w:rsidRPr="00D04E30">
        <w:t xml:space="preserve">. პასუხი აგოს </w:t>
      </w:r>
      <w:r w:rsidR="00885FBC" w:rsidRPr="00D04E30">
        <w:t>კონტეინერის</w:t>
      </w:r>
      <w:r w:rsidRPr="00D04E30">
        <w:t xml:space="preserve"> შესაბამისობაზე სატენდერო დოკუმენტაციის მოთხოვნებსა და დანართი</w:t>
      </w:r>
      <w:r w:rsidR="00885FBC" w:rsidRPr="00D04E30">
        <w:t xml:space="preserve"> N1-ით </w:t>
      </w:r>
      <w:r w:rsidRPr="00D04E30">
        <w:t>დადგენილ ტექნიკურ მაჩვენებლებზე.</w:t>
      </w:r>
    </w:p>
    <w:p w:rsidR="004103F2" w:rsidRPr="00D04E30" w:rsidRDefault="00DF268E" w:rsidP="00885FBC">
      <w:pPr>
        <w:pStyle w:val="BodyText"/>
        <w:spacing w:line="259" w:lineRule="auto"/>
        <w:ind w:right="122"/>
        <w:jc w:val="both"/>
      </w:pPr>
      <w:r w:rsidRPr="00D04E30">
        <w:t>7.3.</w:t>
      </w:r>
      <w:r w:rsidR="001461DF" w:rsidRPr="00D04E30">
        <w:t>4</w:t>
      </w:r>
      <w:r w:rsidRPr="00D04E30">
        <w:t>.</w:t>
      </w:r>
      <w:r w:rsidR="00534B73">
        <w:rPr>
          <w:lang w:val="ka-GE"/>
        </w:rPr>
        <w:t xml:space="preserve"> </w:t>
      </w:r>
      <w:r w:rsidRPr="00D04E30">
        <w:t>შემსყიდველს მიაწოდოს უფლებრივად და ნივთობრივად უნაკლო საქონელი;</w:t>
      </w:r>
    </w:p>
    <w:p w:rsidR="004103F2" w:rsidRPr="00D04E30" w:rsidRDefault="00DF268E" w:rsidP="00885FBC">
      <w:pPr>
        <w:pStyle w:val="BodyText"/>
        <w:spacing w:line="259" w:lineRule="auto"/>
        <w:ind w:right="122"/>
        <w:jc w:val="both"/>
      </w:pPr>
      <w:r w:rsidRPr="00D04E30">
        <w:t>7.3.</w:t>
      </w:r>
      <w:r w:rsidR="001461DF" w:rsidRPr="00D04E30">
        <w:t>5</w:t>
      </w:r>
      <w:r w:rsidRPr="00D04E30">
        <w:t>.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w:t>
      </w:r>
    </w:p>
    <w:p w:rsidR="004103F2" w:rsidRPr="00D04E30" w:rsidRDefault="00DF268E" w:rsidP="00885FBC">
      <w:pPr>
        <w:pStyle w:val="BodyText"/>
        <w:spacing w:line="259" w:lineRule="auto"/>
        <w:ind w:right="122"/>
        <w:jc w:val="both"/>
      </w:pPr>
      <w:r w:rsidRPr="00D04E30">
        <w:t>7.3.</w:t>
      </w:r>
      <w:r w:rsidR="001461DF" w:rsidRPr="00D04E30">
        <w:t>6</w:t>
      </w:r>
      <w:r w:rsidRPr="00D04E30">
        <w:t>. განიხილოს შემსყიდველის პრეტენზიები და მიაწოდოს პასუხი ყველა საკითხზე;</w:t>
      </w:r>
    </w:p>
    <w:p w:rsidR="004103F2" w:rsidRPr="00D04E30" w:rsidRDefault="00DF268E" w:rsidP="00885FBC">
      <w:pPr>
        <w:pStyle w:val="BodyText"/>
        <w:spacing w:line="259" w:lineRule="auto"/>
        <w:ind w:right="122"/>
        <w:jc w:val="both"/>
      </w:pPr>
      <w:r w:rsidRPr="00D04E30">
        <w:t>7.3.</w:t>
      </w:r>
      <w:r w:rsidR="001461DF" w:rsidRPr="00D04E30">
        <w:t>7</w:t>
      </w:r>
      <w:r w:rsidRPr="00D04E30">
        <w:t>. ხელი შეუწყოს შემსყიდველს კონტროლის განხორციელებისას;</w:t>
      </w:r>
    </w:p>
    <w:p w:rsidR="004103F2" w:rsidRDefault="004103F2" w:rsidP="00885FBC">
      <w:pPr>
        <w:pStyle w:val="BodyText"/>
        <w:spacing w:line="259" w:lineRule="auto"/>
        <w:ind w:right="122"/>
        <w:jc w:val="both"/>
        <w:rPr>
          <w:rFonts w:asciiTheme="minorHAnsi" w:hAnsiTheme="minorHAnsi"/>
        </w:rPr>
      </w:pPr>
    </w:p>
    <w:p w:rsidR="004103F2" w:rsidRPr="00D04E30" w:rsidRDefault="00DF268E" w:rsidP="00885FBC">
      <w:pPr>
        <w:pStyle w:val="Heading1"/>
        <w:spacing w:before="139"/>
        <w:jc w:val="both"/>
      </w:pPr>
      <w:r w:rsidRPr="00D04E30">
        <w:t>7.4. მიმწოდებელს უფლება აქვს:</w:t>
      </w:r>
    </w:p>
    <w:p w:rsidR="004103F2" w:rsidRPr="00D04E30" w:rsidRDefault="00DF268E" w:rsidP="00885FBC">
      <w:pPr>
        <w:pStyle w:val="BodyText"/>
        <w:spacing w:before="40" w:line="276" w:lineRule="auto"/>
        <w:ind w:right="115"/>
        <w:jc w:val="both"/>
      </w:pPr>
      <w:r w:rsidRPr="00D04E30">
        <w:t>7.4.1.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1163" w:rsidRPr="00D04E30" w:rsidRDefault="00D21163" w:rsidP="00885FBC">
      <w:pPr>
        <w:pStyle w:val="BodyText"/>
        <w:spacing w:before="3"/>
        <w:ind w:left="0"/>
        <w:jc w:val="both"/>
      </w:pPr>
    </w:p>
    <w:p w:rsidR="004103F2" w:rsidRPr="00D04E30" w:rsidRDefault="00DF268E" w:rsidP="00885FBC">
      <w:pPr>
        <w:pStyle w:val="Heading1"/>
        <w:spacing w:before="1"/>
        <w:jc w:val="both"/>
      </w:pPr>
      <w:r w:rsidRPr="00D04E30">
        <w:t>8. მხარეთა პასუხისმგებლობა ხელშეკრულების დარღვევისას</w:t>
      </w:r>
    </w:p>
    <w:p w:rsidR="004103F2" w:rsidRPr="00D04E30" w:rsidRDefault="00DF268E" w:rsidP="00885FBC">
      <w:pPr>
        <w:pStyle w:val="BodyText"/>
        <w:spacing w:before="25" w:line="276" w:lineRule="auto"/>
        <w:ind w:right="116"/>
        <w:jc w:val="both"/>
      </w:pPr>
      <w:r w:rsidRPr="00D04E30">
        <w:t xml:space="preserve">8.1.ხელშეკრულებით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w:t>
      </w:r>
      <w:r w:rsidRPr="00D04E30">
        <w:lastRenderedPageBreak/>
        <w:t xml:space="preserve">ყოველ ვადაგადაცილებულ დღეზე მისაწოდებელი საქონლის ღირებულების </w:t>
      </w:r>
      <w:r w:rsidR="00D04E30">
        <w:rPr>
          <w:lang w:val="ka-GE"/>
        </w:rPr>
        <w:t>0.5%-ის</w:t>
      </w:r>
      <w:r w:rsidRPr="00D04E30">
        <w:t xml:space="preserve"> ოდენობით.</w:t>
      </w:r>
    </w:p>
    <w:p w:rsidR="004103F2" w:rsidRPr="00D04E30" w:rsidRDefault="00DF268E" w:rsidP="00026B53">
      <w:pPr>
        <w:pStyle w:val="BodyText"/>
        <w:spacing w:line="276" w:lineRule="auto"/>
        <w:ind w:left="90" w:right="120"/>
        <w:jc w:val="both"/>
      </w:pPr>
      <w:r w:rsidRPr="00D04E30">
        <w:t>8.2. პირგასამტეხლოს გადახდა არ ათავისუფლებს მხარეებს ძირითადი ვალდებულებების</w:t>
      </w:r>
      <w:r w:rsidR="00026B53" w:rsidRPr="00D04E30">
        <w:t xml:space="preserve"> </w:t>
      </w:r>
      <w:r w:rsidRPr="00D04E30">
        <w:t>შესრულებისგან.</w:t>
      </w:r>
    </w:p>
    <w:p w:rsidR="004103F2" w:rsidRPr="00D04E30" w:rsidRDefault="004103F2" w:rsidP="00885FBC">
      <w:pPr>
        <w:pStyle w:val="BodyText"/>
        <w:spacing w:before="1"/>
        <w:ind w:left="0"/>
        <w:jc w:val="both"/>
      </w:pPr>
    </w:p>
    <w:p w:rsidR="004103F2" w:rsidRDefault="00DF268E" w:rsidP="00885FBC">
      <w:pPr>
        <w:pStyle w:val="Heading1"/>
        <w:jc w:val="both"/>
        <w:rPr>
          <w:rFonts w:asciiTheme="minorHAnsi" w:hAnsiTheme="minorHAnsi"/>
        </w:rPr>
      </w:pPr>
      <w:r w:rsidRPr="00D04E30">
        <w:t>9.</w:t>
      </w:r>
      <w:r w:rsidR="00534B73">
        <w:rPr>
          <w:lang w:val="ka-GE"/>
        </w:rPr>
        <w:t xml:space="preserve"> </w:t>
      </w:r>
      <w:r w:rsidRPr="00D04E30">
        <w:t>ხელშეკრულების შესრულების უზრუნველყოფის გარანტიები</w:t>
      </w:r>
    </w:p>
    <w:p w:rsidR="00DF3840" w:rsidRPr="00DF3840" w:rsidRDefault="00DF3840" w:rsidP="00DF3840">
      <w:pPr>
        <w:pStyle w:val="ListParagraph"/>
        <w:tabs>
          <w:tab w:val="left" w:pos="450"/>
        </w:tabs>
        <w:rPr>
          <w:rFonts w:cs="Sylfaen"/>
          <w:color w:val="FF0000"/>
          <w:sz w:val="18"/>
          <w:lang w:val="ka-GE"/>
        </w:rPr>
      </w:pPr>
      <w:r w:rsidRPr="00DF3840">
        <w:rPr>
          <w:rFonts w:cs="Sylfaen"/>
          <w:color w:val="FF0000"/>
          <w:sz w:val="18"/>
        </w:rPr>
        <w:t>(</w:t>
      </w:r>
      <w:r w:rsidRPr="00DF3840">
        <w:rPr>
          <w:rFonts w:cs="Sylfaen"/>
          <w:color w:val="FF0000"/>
          <w:sz w:val="18"/>
          <w:lang w:val="ka-GE"/>
        </w:rPr>
        <w:t>აღნიშ</w:t>
      </w:r>
      <w:r>
        <w:rPr>
          <w:rFonts w:cs="Sylfaen"/>
          <w:color w:val="FF0000"/>
          <w:sz w:val="18"/>
          <w:lang w:val="ka-GE"/>
        </w:rPr>
        <w:t>ნულ</w:t>
      </w:r>
      <w:r w:rsidRPr="00DF3840">
        <w:rPr>
          <w:rFonts w:cs="Sylfaen"/>
          <w:color w:val="FF0000"/>
          <w:sz w:val="18"/>
          <w:lang w:val="ka-GE"/>
        </w:rPr>
        <w:t xml:space="preserve"> </w:t>
      </w:r>
      <w:r>
        <w:rPr>
          <w:rFonts w:cs="Sylfaen"/>
          <w:color w:val="FF0000"/>
          <w:sz w:val="18"/>
          <w:lang w:val="ka-GE"/>
        </w:rPr>
        <w:t>მუხლს</w:t>
      </w:r>
      <w:r w:rsidRPr="00DF3840">
        <w:rPr>
          <w:rFonts w:cs="Sylfaen"/>
          <w:color w:val="FF0000"/>
          <w:sz w:val="18"/>
          <w:lang w:val="ka-GE"/>
        </w:rPr>
        <w:t xml:space="preserve"> ხელშეკრულება უნდა</w:t>
      </w:r>
      <w:r>
        <w:rPr>
          <w:rFonts w:cs="Sylfaen"/>
          <w:color w:val="FF0000"/>
          <w:sz w:val="18"/>
          <w:lang w:val="ka-GE"/>
        </w:rPr>
        <w:t xml:space="preserve"> შეიცავდეს</w:t>
      </w:r>
      <w:r w:rsidRPr="00DF3840">
        <w:rPr>
          <w:rFonts w:cs="Sylfaen"/>
          <w:color w:val="FF0000"/>
          <w:sz w:val="18"/>
          <w:lang w:val="ka-GE"/>
        </w:rPr>
        <w:t xml:space="preserve"> იმ შემთხვევაში თუ ხელშეკრულების ღირებულება შეადგენს ან აღემატება 20 000 (ოცი ათასი) ლარს)</w:t>
      </w:r>
    </w:p>
    <w:p w:rsidR="004103F2" w:rsidRPr="00D04E30" w:rsidRDefault="00DF268E" w:rsidP="00026B53">
      <w:pPr>
        <w:pStyle w:val="BodyText"/>
        <w:spacing w:before="25" w:line="276" w:lineRule="auto"/>
        <w:ind w:right="116"/>
        <w:jc w:val="both"/>
      </w:pPr>
      <w:r w:rsidRPr="00D04E30">
        <w:t>9.1. იმ შემთხვევაში თუ სახელშეკრულებო ღირებულება აღემატება 20 000 ლარს ხელშეკრულების შესრულების</w:t>
      </w:r>
      <w:r w:rsidRPr="00D04E30">
        <w:rPr>
          <w:spacing w:val="-10"/>
        </w:rPr>
        <w:t xml:space="preserve"> </w:t>
      </w:r>
      <w:r w:rsidRPr="00D04E30">
        <w:t>უზრუნველყოფის</w:t>
      </w:r>
      <w:r w:rsidRPr="00D04E30">
        <w:rPr>
          <w:spacing w:val="-9"/>
        </w:rPr>
        <w:t xml:space="preserve"> </w:t>
      </w:r>
      <w:r w:rsidRPr="00D04E30">
        <w:t>მიზნით</w:t>
      </w:r>
      <w:r w:rsidRPr="00D04E30">
        <w:rPr>
          <w:spacing w:val="-9"/>
        </w:rPr>
        <w:t xml:space="preserve"> </w:t>
      </w:r>
      <w:r w:rsidRPr="00D04E30">
        <w:t>მიმწოდებელი</w:t>
      </w:r>
      <w:r w:rsidRPr="00D04E30">
        <w:rPr>
          <w:spacing w:val="-11"/>
        </w:rPr>
        <w:t xml:space="preserve"> </w:t>
      </w:r>
      <w:r w:rsidRPr="00D04E30">
        <w:t>ვალდებულია</w:t>
      </w:r>
      <w:r w:rsidRPr="00D04E30">
        <w:rPr>
          <w:spacing w:val="-8"/>
        </w:rPr>
        <w:t xml:space="preserve"> </w:t>
      </w:r>
      <w:r w:rsidRPr="00D04E30">
        <w:t>ხელშეკრულების</w:t>
      </w:r>
      <w:r w:rsidRPr="00D04E30">
        <w:rPr>
          <w:spacing w:val="-8"/>
        </w:rPr>
        <w:t xml:space="preserve"> </w:t>
      </w:r>
      <w:r w:rsidRPr="00D04E30">
        <w:t>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
    <w:p w:rsidR="004103F2" w:rsidRPr="00D04E30" w:rsidRDefault="00DF268E" w:rsidP="00026B53">
      <w:pPr>
        <w:pStyle w:val="BodyText"/>
        <w:spacing w:before="25" w:line="276" w:lineRule="auto"/>
        <w:ind w:right="116"/>
        <w:jc w:val="both"/>
      </w:pPr>
      <w:r w:rsidRPr="00D04E30">
        <w:t xml:space="preserve">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4103F2" w:rsidRPr="00D04E30" w:rsidRDefault="00DF268E" w:rsidP="00026B53">
      <w:pPr>
        <w:pStyle w:val="BodyText"/>
        <w:spacing w:before="25" w:line="276" w:lineRule="auto"/>
        <w:ind w:right="116"/>
        <w:jc w:val="both"/>
      </w:pPr>
      <w:r w:rsidRPr="00D04E30">
        <w:t>9.2. ხელშეკრულების შესრულების გარანტია წარმოადგენს ხელშეკრულების განუყოფელ ნაწილს.</w:t>
      </w:r>
    </w:p>
    <w:p w:rsidR="004103F2" w:rsidRPr="00D04E30" w:rsidRDefault="00DF268E" w:rsidP="00026B53">
      <w:pPr>
        <w:pStyle w:val="BodyText"/>
        <w:spacing w:before="25" w:line="276" w:lineRule="auto"/>
        <w:ind w:right="116"/>
        <w:jc w:val="both"/>
      </w:pPr>
      <w:r w:rsidRPr="00D04E30">
        <w:t>9.3.ხელშეკრულების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w:t>
      </w:r>
    </w:p>
    <w:p w:rsidR="004103F2" w:rsidRPr="00D04E30" w:rsidRDefault="00DF268E" w:rsidP="00026B53">
      <w:pPr>
        <w:pStyle w:val="BodyText"/>
        <w:spacing w:before="25" w:line="276" w:lineRule="auto"/>
        <w:ind w:right="116"/>
        <w:jc w:val="both"/>
      </w:pPr>
      <w:r w:rsidRPr="00D04E30">
        <w:t>9.4.მიმწოდებლის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4103F2" w:rsidRPr="00D04E30" w:rsidRDefault="00DF268E" w:rsidP="00026B53">
      <w:pPr>
        <w:pStyle w:val="BodyText"/>
        <w:spacing w:before="25" w:line="276" w:lineRule="auto"/>
        <w:ind w:right="116"/>
        <w:jc w:val="both"/>
      </w:pPr>
      <w:r w:rsidRPr="00D04E30">
        <w:t>9.5.მიმწოდებლისაგან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103F2" w:rsidRPr="00D04E30" w:rsidRDefault="00DF268E" w:rsidP="00026B53">
      <w:pPr>
        <w:pStyle w:val="BodyText"/>
        <w:spacing w:before="25" w:line="276" w:lineRule="auto"/>
        <w:ind w:right="116"/>
        <w:jc w:val="both"/>
      </w:pPr>
      <w:r w:rsidRPr="00D04E30">
        <w:t>9.6.წარმოდგენილი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p>
    <w:p w:rsidR="004103F2" w:rsidRPr="00D04E30" w:rsidRDefault="004103F2" w:rsidP="00885FBC">
      <w:pPr>
        <w:pStyle w:val="BodyText"/>
        <w:ind w:left="0"/>
        <w:jc w:val="both"/>
      </w:pPr>
    </w:p>
    <w:p w:rsidR="004103F2" w:rsidRPr="00D04E30" w:rsidRDefault="00DF268E" w:rsidP="00885FBC">
      <w:pPr>
        <w:pStyle w:val="Heading1"/>
        <w:jc w:val="both"/>
      </w:pPr>
      <w:r w:rsidRPr="00D04E30">
        <w:t>10. ხელშეკრულების მოქმედების ვადა</w:t>
      </w:r>
    </w:p>
    <w:p w:rsidR="004103F2" w:rsidRDefault="00DF268E" w:rsidP="00885FBC">
      <w:pPr>
        <w:pStyle w:val="BodyText"/>
        <w:tabs>
          <w:tab w:val="left" w:leader="hyphen" w:pos="2824"/>
        </w:tabs>
        <w:spacing w:before="139" w:line="273" w:lineRule="auto"/>
        <w:ind w:right="115"/>
        <w:jc w:val="both"/>
        <w:rPr>
          <w:rFonts w:asciiTheme="minorHAnsi" w:hAnsiTheme="minorHAnsi"/>
        </w:rPr>
      </w:pPr>
      <w:r w:rsidRPr="00D04E30">
        <w:t>10.1.ხელშეკრულების მოქმედების ვადა განისაზღვრება ხელშეკრულების ხელის მოწერის დღიდან და მოქმედებს</w:t>
      </w:r>
      <w:r w:rsidRPr="00D04E30">
        <w:rPr>
          <w:spacing w:val="-3"/>
        </w:rPr>
        <w:t xml:space="preserve"> </w:t>
      </w:r>
      <w:r w:rsidRPr="00D04E30">
        <w:t>20----</w:t>
      </w:r>
      <w:r w:rsidRPr="00D04E30">
        <w:rPr>
          <w:spacing w:val="-4"/>
        </w:rPr>
        <w:t xml:space="preserve"> </w:t>
      </w:r>
      <w:r w:rsidRPr="00D04E30">
        <w:t>წლის</w:t>
      </w:r>
      <w:r w:rsidRPr="00D04E30">
        <w:tab/>
        <w:t>ჩათვლით.</w:t>
      </w:r>
    </w:p>
    <w:p w:rsidR="00534B73" w:rsidRPr="00534B73" w:rsidRDefault="00534B73" w:rsidP="00885FBC">
      <w:pPr>
        <w:pStyle w:val="BodyText"/>
        <w:tabs>
          <w:tab w:val="left" w:leader="hyphen" w:pos="2824"/>
        </w:tabs>
        <w:spacing w:before="139" w:line="273" w:lineRule="auto"/>
        <w:ind w:right="115"/>
        <w:jc w:val="both"/>
        <w:rPr>
          <w:rFonts w:asciiTheme="minorHAnsi" w:hAnsiTheme="minorHAnsi"/>
        </w:rPr>
      </w:pPr>
    </w:p>
    <w:p w:rsidR="004103F2" w:rsidRPr="00D04E30" w:rsidRDefault="00DF268E" w:rsidP="00885FBC">
      <w:pPr>
        <w:pStyle w:val="Heading1"/>
        <w:spacing w:before="25"/>
        <w:jc w:val="both"/>
      </w:pPr>
      <w:r w:rsidRPr="00D04E30">
        <w:t>11.წინამდებარე ხელშეკრულების პირობების გადასინჯვის შესაძლებლობა</w:t>
      </w:r>
    </w:p>
    <w:p w:rsidR="004103F2" w:rsidRPr="00D04E30" w:rsidRDefault="00DF268E" w:rsidP="00885FBC">
      <w:pPr>
        <w:pStyle w:val="BodyText"/>
        <w:spacing w:line="276" w:lineRule="auto"/>
        <w:ind w:right="118"/>
        <w:jc w:val="both"/>
      </w:pPr>
      <w:r w:rsidRPr="00D04E30">
        <w:t>11.1.ხელშეკრულების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4103F2" w:rsidRPr="00D04E30" w:rsidRDefault="00DF268E" w:rsidP="00885FBC">
      <w:pPr>
        <w:pStyle w:val="BodyText"/>
        <w:spacing w:before="1" w:line="276" w:lineRule="auto"/>
        <w:ind w:right="117"/>
        <w:jc w:val="both"/>
      </w:pPr>
      <w:r w:rsidRPr="00D04E30">
        <w:t>11.2.თუ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4103F2" w:rsidRDefault="004103F2" w:rsidP="00885FBC">
      <w:pPr>
        <w:pStyle w:val="BodyText"/>
        <w:ind w:left="0"/>
        <w:jc w:val="both"/>
        <w:rPr>
          <w:rFonts w:asciiTheme="minorHAnsi" w:hAnsiTheme="minorHAnsi"/>
        </w:rPr>
      </w:pPr>
    </w:p>
    <w:p w:rsidR="001739A4" w:rsidRDefault="001739A4" w:rsidP="00885FBC">
      <w:pPr>
        <w:pStyle w:val="BodyText"/>
        <w:ind w:left="0"/>
        <w:jc w:val="both"/>
        <w:rPr>
          <w:rFonts w:asciiTheme="minorHAnsi" w:hAnsiTheme="minorHAnsi"/>
        </w:rPr>
      </w:pPr>
    </w:p>
    <w:p w:rsidR="001739A4" w:rsidRPr="001739A4" w:rsidRDefault="001739A4" w:rsidP="00885FBC">
      <w:pPr>
        <w:pStyle w:val="BodyText"/>
        <w:ind w:left="0"/>
        <w:jc w:val="both"/>
        <w:rPr>
          <w:rFonts w:asciiTheme="minorHAnsi" w:hAnsiTheme="minorHAnsi"/>
        </w:rPr>
      </w:pPr>
    </w:p>
    <w:p w:rsidR="004103F2" w:rsidRPr="00D04E30" w:rsidRDefault="00DF268E" w:rsidP="00885FBC">
      <w:pPr>
        <w:pStyle w:val="Heading1"/>
        <w:spacing w:before="1"/>
        <w:jc w:val="both"/>
      </w:pPr>
      <w:r w:rsidRPr="00D04E30">
        <w:t>12. დაუძლეველი ძალა (ფორს-მაჟორი)</w:t>
      </w:r>
    </w:p>
    <w:p w:rsidR="004103F2" w:rsidRPr="00D04E30" w:rsidRDefault="00DF268E" w:rsidP="00885FBC">
      <w:pPr>
        <w:pStyle w:val="BodyText"/>
        <w:spacing w:line="276" w:lineRule="auto"/>
        <w:ind w:right="116"/>
        <w:jc w:val="both"/>
      </w:pPr>
      <w:r w:rsidRPr="00D04E30">
        <w:t>12.1</w:t>
      </w:r>
      <w:r w:rsidR="009B5FFF" w:rsidRPr="00D04E30">
        <w:rPr>
          <w:lang w:val="ka-GE"/>
        </w:rPr>
        <w:t xml:space="preserve">. </w:t>
      </w:r>
      <w:r w:rsidR="009B5FFF" w:rsidRPr="00D04E30">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4103F2" w:rsidRPr="00D04E30" w:rsidRDefault="00DF268E" w:rsidP="00885FBC">
      <w:pPr>
        <w:pStyle w:val="BodyText"/>
        <w:spacing w:line="276" w:lineRule="auto"/>
        <w:ind w:right="115"/>
        <w:jc w:val="both"/>
      </w:pPr>
      <w:r w:rsidRPr="00D04E30">
        <w:t>12.2.</w:t>
      </w:r>
      <w:r w:rsidR="009B5FFF" w:rsidRPr="00D04E30">
        <w:rPr>
          <w:lang w:val="ka-GE"/>
        </w:rPr>
        <w:t xml:space="preserve"> </w:t>
      </w:r>
      <w:r w:rsidRPr="00D04E30">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4103F2" w:rsidRPr="00D04E30" w:rsidRDefault="00DF268E" w:rsidP="00885FBC">
      <w:pPr>
        <w:pStyle w:val="BodyText"/>
        <w:spacing w:line="276" w:lineRule="auto"/>
        <w:ind w:right="120"/>
        <w:jc w:val="both"/>
      </w:pPr>
      <w:r w:rsidRPr="00D04E30">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897B3E">
        <w:t>შეწყვე</w:t>
      </w:r>
      <w:r w:rsidRPr="00D04E30">
        <w:t>ტენ წინამდებარე ხელშეკრულებას, მათ არ აქვთ კომპენსაციის მოთხოვნის უფლება.</w:t>
      </w:r>
    </w:p>
    <w:p w:rsidR="004103F2" w:rsidRPr="00D04E30" w:rsidRDefault="00DF268E" w:rsidP="00885FBC">
      <w:pPr>
        <w:pStyle w:val="BodyText"/>
        <w:spacing w:line="273" w:lineRule="auto"/>
        <w:ind w:right="118"/>
        <w:jc w:val="both"/>
      </w:pPr>
      <w:r w:rsidRPr="00D04E30">
        <w:t>12.4.</w:t>
      </w:r>
      <w:r w:rsidR="009B5FFF" w:rsidRPr="00D04E30">
        <w:rPr>
          <w:lang w:val="ka-GE"/>
        </w:rPr>
        <w:t xml:space="preserve"> </w:t>
      </w:r>
      <w:r w:rsidRPr="00D04E30">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4103F2" w:rsidRPr="00D04E30" w:rsidRDefault="004103F2" w:rsidP="00885FBC">
      <w:pPr>
        <w:pStyle w:val="BodyText"/>
        <w:spacing w:before="6"/>
        <w:ind w:left="0"/>
        <w:jc w:val="both"/>
      </w:pPr>
    </w:p>
    <w:p w:rsidR="004103F2" w:rsidRPr="00D04E30" w:rsidRDefault="00DF268E" w:rsidP="00885FBC">
      <w:pPr>
        <w:pStyle w:val="Heading1"/>
        <w:jc w:val="both"/>
      </w:pPr>
      <w:r w:rsidRPr="00D04E30">
        <w:t>13.ხელშეკრულების შესრულების კონტროლი</w:t>
      </w:r>
    </w:p>
    <w:p w:rsidR="004103F2" w:rsidRPr="00D04E30" w:rsidRDefault="00DF268E" w:rsidP="00885FBC">
      <w:pPr>
        <w:pStyle w:val="BodyText"/>
        <w:spacing w:line="276" w:lineRule="auto"/>
        <w:ind w:right="115"/>
        <w:jc w:val="both"/>
      </w:pPr>
      <w:r w:rsidRPr="00D04E30">
        <w:t>13.1.</w:t>
      </w:r>
      <w:r w:rsidR="00026B53" w:rsidRPr="00D04E30">
        <w:rPr>
          <w:lang w:val="ka-GE"/>
        </w:rPr>
        <w:t xml:space="preserve"> </w:t>
      </w:r>
      <w:r w:rsidRPr="00D04E30">
        <w:t>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w:t>
      </w:r>
    </w:p>
    <w:p w:rsidR="004103F2" w:rsidRPr="00D04E30" w:rsidRDefault="00DF268E" w:rsidP="00026B53">
      <w:pPr>
        <w:pStyle w:val="BodyText"/>
        <w:spacing w:line="276" w:lineRule="auto"/>
        <w:ind w:right="116"/>
        <w:jc w:val="both"/>
      </w:pPr>
      <w:r w:rsidRPr="00D04E30">
        <w:t>13.2.</w:t>
      </w:r>
      <w:r w:rsidR="00026B53" w:rsidRPr="00D04E30">
        <w:rPr>
          <w:lang w:val="ka-GE"/>
        </w:rPr>
        <w:t xml:space="preserve"> </w:t>
      </w:r>
      <w:r w:rsidRPr="00D04E30">
        <w:t>მიმწოდებელი</w:t>
      </w:r>
      <w:r w:rsidRPr="00D04E30">
        <w:rPr>
          <w:spacing w:val="-10"/>
        </w:rPr>
        <w:t xml:space="preserve"> </w:t>
      </w:r>
      <w:r w:rsidRPr="00D04E30">
        <w:t>ვალდებულია</w:t>
      </w:r>
      <w:r w:rsidRPr="00D04E30">
        <w:rPr>
          <w:spacing w:val="-9"/>
        </w:rPr>
        <w:t xml:space="preserve"> </w:t>
      </w:r>
      <w:r w:rsidRPr="00D04E30">
        <w:t>საკუთარი</w:t>
      </w:r>
      <w:r w:rsidRPr="00D04E30">
        <w:rPr>
          <w:spacing w:val="-10"/>
        </w:rPr>
        <w:t xml:space="preserve"> </w:t>
      </w:r>
      <w:r w:rsidRPr="00D04E30">
        <w:t>რესურსებით</w:t>
      </w:r>
      <w:r w:rsidRPr="00D04E30">
        <w:rPr>
          <w:spacing w:val="-7"/>
        </w:rPr>
        <w:t xml:space="preserve"> </w:t>
      </w:r>
      <w:r w:rsidRPr="00D04E30">
        <w:t>უზრუნველყოს</w:t>
      </w:r>
      <w:r w:rsidRPr="00D04E30">
        <w:rPr>
          <w:spacing w:val="-7"/>
        </w:rPr>
        <w:t xml:space="preserve"> </w:t>
      </w:r>
      <w:r w:rsidRPr="00D04E30">
        <w:t>ხელშეკრულების</w:t>
      </w:r>
      <w:r w:rsidRPr="00D04E30">
        <w:rPr>
          <w:spacing w:val="-6"/>
        </w:rPr>
        <w:t xml:space="preserve"> </w:t>
      </w:r>
      <w:r w:rsidRPr="00D04E30">
        <w:t>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w:t>
      </w:r>
      <w:r w:rsidRPr="00D04E30">
        <w:rPr>
          <w:spacing w:val="40"/>
        </w:rPr>
        <w:t xml:space="preserve"> </w:t>
      </w:r>
      <w:r w:rsidRPr="00D04E30">
        <w:t>მიზნით</w:t>
      </w:r>
      <w:r w:rsidR="00026B53" w:rsidRPr="00D04E30">
        <w:rPr>
          <w:rFonts w:asciiTheme="minorHAnsi" w:hAnsiTheme="minorHAnsi"/>
          <w:lang w:val="ka-GE"/>
        </w:rPr>
        <w:t xml:space="preserve"> </w:t>
      </w:r>
      <w:r w:rsidRPr="00D04E30">
        <w:t>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w:t>
      </w:r>
    </w:p>
    <w:p w:rsidR="004103F2" w:rsidRPr="00D04E30" w:rsidRDefault="00DF268E" w:rsidP="00885FBC">
      <w:pPr>
        <w:pStyle w:val="BodyText"/>
        <w:spacing w:line="276" w:lineRule="auto"/>
        <w:ind w:right="117"/>
        <w:jc w:val="both"/>
      </w:pPr>
      <w:r w:rsidRPr="00D04E30">
        <w:t>13.3.შემსყიდველი შესყიდვის ობიექტის მიწოდების და მომსახურების გაწევის კონტროლს ახდენს სისტემატურად,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w:t>
      </w:r>
    </w:p>
    <w:p w:rsidR="004103F2" w:rsidRPr="00D04E30" w:rsidRDefault="00DF268E" w:rsidP="00885FBC">
      <w:pPr>
        <w:pStyle w:val="BodyText"/>
        <w:spacing w:line="278" w:lineRule="auto"/>
        <w:ind w:right="118"/>
        <w:jc w:val="both"/>
      </w:pPr>
      <w:r w:rsidRPr="00D04E30">
        <w:t>13.4.მიმწოდებელი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w:t>
      </w:r>
    </w:p>
    <w:p w:rsidR="004103F2" w:rsidRPr="00D04E30" w:rsidRDefault="00DF268E" w:rsidP="00885FBC">
      <w:pPr>
        <w:pStyle w:val="BodyText"/>
        <w:spacing w:line="276" w:lineRule="auto"/>
        <w:ind w:right="116"/>
        <w:jc w:val="both"/>
      </w:pPr>
      <w:r w:rsidRPr="00D04E30">
        <w:t>13.5.მიმწოდებლის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w:t>
      </w:r>
    </w:p>
    <w:p w:rsidR="004103F2" w:rsidRPr="00D04E30" w:rsidRDefault="00327461" w:rsidP="00327461">
      <w:pPr>
        <w:pStyle w:val="BodyText"/>
        <w:spacing w:line="260" w:lineRule="exact"/>
        <w:jc w:val="both"/>
      </w:pPr>
      <w:r w:rsidRPr="00D04E30">
        <w:rPr>
          <w:lang w:val="ka-GE"/>
        </w:rPr>
        <w:t>_______________</w:t>
      </w:r>
      <w:r w:rsidR="00DF268E" w:rsidRPr="00D04E30">
        <w:t>.</w:t>
      </w:r>
    </w:p>
    <w:p w:rsidR="004103F2" w:rsidRPr="00D04E30" w:rsidRDefault="004103F2" w:rsidP="00885FBC">
      <w:pPr>
        <w:pStyle w:val="BodyText"/>
        <w:ind w:left="0"/>
        <w:jc w:val="both"/>
      </w:pPr>
    </w:p>
    <w:p w:rsidR="004103F2" w:rsidRPr="00D04E30" w:rsidRDefault="00DF268E" w:rsidP="00885FBC">
      <w:pPr>
        <w:pStyle w:val="Heading1"/>
        <w:spacing w:before="135"/>
        <w:jc w:val="both"/>
      </w:pPr>
      <w:r w:rsidRPr="00D04E30">
        <w:t>14. ხელშეკრულების შეწყვეტა, ცვლილების შეტანა</w:t>
      </w:r>
    </w:p>
    <w:p w:rsidR="004103F2" w:rsidRPr="00D04E30" w:rsidRDefault="00DF268E" w:rsidP="00885FBC">
      <w:pPr>
        <w:pStyle w:val="BodyText"/>
        <w:spacing w:before="39" w:line="276" w:lineRule="auto"/>
        <w:ind w:right="116"/>
        <w:jc w:val="both"/>
      </w:pPr>
      <w:r w:rsidRPr="00D04E30">
        <w:t>14.1. 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327461" w:rsidRPr="00D04E30" w:rsidRDefault="00DF268E" w:rsidP="00327461">
      <w:pPr>
        <w:pStyle w:val="BodyText"/>
        <w:spacing w:line="276" w:lineRule="auto"/>
        <w:ind w:right="115"/>
        <w:jc w:val="both"/>
        <w:rPr>
          <w:rFonts w:asciiTheme="minorHAnsi" w:hAnsiTheme="minorHAnsi"/>
        </w:rPr>
      </w:pPr>
      <w:r w:rsidRPr="00D04E30">
        <w:lastRenderedPageBreak/>
        <w:t xml:space="preserve">14.2. საქონლის მიწოდების ვადის 10-ზე მეტი </w:t>
      </w:r>
      <w:r w:rsidR="00327461" w:rsidRPr="00D04E30">
        <w:t>კალენდარული</w:t>
      </w:r>
      <w:r w:rsidRPr="00D04E30">
        <w:t xml:space="preserve">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აგრეთვე</w:t>
      </w:r>
      <w:r w:rsidR="00897B3E">
        <w:rPr>
          <w:lang w:val="ka-GE"/>
        </w:rPr>
        <w:t>,</w:t>
      </w:r>
      <w:r w:rsidRPr="00D04E30">
        <w:t xml:space="preserve"> შემსყიდველი ორგანიზაცია უფლებამოსილია სატენდერო კომისიას მიმართოს ხელშეკრულების შეწყვეტის თაობაზე გადაწყვეტილების მიღების მიზნით, იმ შემთხვევაში თუ აშკარაა, რომ მიმწოდებელი ვერ შეასრულებს ვალდებულებას დამატებით განსაზღვრულ 10 დღის ვადაში.</w:t>
      </w:r>
    </w:p>
    <w:p w:rsidR="00327461" w:rsidRPr="00DF3840" w:rsidRDefault="00DF268E" w:rsidP="00327461">
      <w:pPr>
        <w:pStyle w:val="BodyText"/>
        <w:spacing w:line="276" w:lineRule="auto"/>
        <w:ind w:right="115"/>
        <w:jc w:val="both"/>
        <w:rPr>
          <w:rFonts w:asciiTheme="minorHAnsi" w:hAnsiTheme="minorHAnsi"/>
          <w:color w:val="FF0000"/>
        </w:rPr>
      </w:pPr>
      <w:r w:rsidRPr="00D04E30">
        <w:t xml:space="preserve">14.3.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w:t>
      </w:r>
      <w:r w:rsidRPr="00DF3840">
        <w:rPr>
          <w:color w:val="FF0000"/>
        </w:rPr>
        <w:t>იმ შემთხვევაში თუ სახელშეკრულებო ღირებულება არ</w:t>
      </w:r>
      <w:r w:rsidR="00DF3840" w:rsidRPr="00DF3840">
        <w:rPr>
          <w:color w:val="FF0000"/>
          <w:lang w:val="ka-GE"/>
        </w:rPr>
        <w:t xml:space="preserve"> შეადგენს</w:t>
      </w:r>
      <w:r w:rsidRPr="00DF3840">
        <w:rPr>
          <w:color w:val="FF0000"/>
        </w:rPr>
        <w:t xml:space="preserve"> 20 000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w:t>
      </w:r>
      <w:r w:rsidRPr="00DF3840">
        <w:rPr>
          <w:color w:val="FF0000"/>
          <w:spacing w:val="-15"/>
        </w:rPr>
        <w:t xml:space="preserve"> </w:t>
      </w:r>
      <w:r w:rsidRPr="00DF3840">
        <w:rPr>
          <w:color w:val="FF0000"/>
        </w:rPr>
        <w:t>ღირებულება</w:t>
      </w:r>
      <w:r w:rsidRPr="00DF3840">
        <w:rPr>
          <w:color w:val="FF0000"/>
          <w:spacing w:val="-14"/>
        </w:rPr>
        <w:t xml:space="preserve"> </w:t>
      </w:r>
      <w:r w:rsidRPr="00DF3840">
        <w:rPr>
          <w:color w:val="FF0000"/>
        </w:rPr>
        <w:t>აღემატება</w:t>
      </w:r>
      <w:r w:rsidRPr="00DF3840">
        <w:rPr>
          <w:color w:val="FF0000"/>
          <w:spacing w:val="-17"/>
        </w:rPr>
        <w:t xml:space="preserve"> </w:t>
      </w:r>
      <w:r w:rsidRPr="00DF3840">
        <w:rPr>
          <w:color w:val="FF0000"/>
        </w:rPr>
        <w:t>20</w:t>
      </w:r>
      <w:bookmarkStart w:id="0" w:name="_GoBack"/>
      <w:bookmarkEnd w:id="0"/>
      <w:r w:rsidRPr="00DF3840">
        <w:rPr>
          <w:color w:val="FF0000"/>
          <w:spacing w:val="-15"/>
        </w:rPr>
        <w:t xml:space="preserve"> </w:t>
      </w:r>
      <w:r w:rsidRPr="00DF3840">
        <w:rPr>
          <w:color w:val="FF0000"/>
        </w:rPr>
        <w:t>000</w:t>
      </w:r>
      <w:r w:rsidRPr="00DF3840">
        <w:rPr>
          <w:color w:val="FF0000"/>
          <w:spacing w:val="-15"/>
        </w:rPr>
        <w:t xml:space="preserve"> </w:t>
      </w:r>
      <w:r w:rsidRPr="00DF3840">
        <w:rPr>
          <w:color w:val="FF0000"/>
        </w:rPr>
        <w:t>ლარს,</w:t>
      </w:r>
      <w:r w:rsidRPr="00DF3840">
        <w:rPr>
          <w:color w:val="FF0000"/>
          <w:spacing w:val="-16"/>
        </w:rPr>
        <w:t xml:space="preserve"> </w:t>
      </w:r>
      <w:r w:rsidRPr="00DF3840">
        <w:rPr>
          <w:color w:val="FF0000"/>
        </w:rPr>
        <w:t>მიმწოდებელს</w:t>
      </w:r>
      <w:r w:rsidRPr="00DF3840">
        <w:rPr>
          <w:color w:val="FF0000"/>
          <w:spacing w:val="-16"/>
        </w:rPr>
        <w:t xml:space="preserve"> </w:t>
      </w:r>
      <w:r w:rsidRPr="00DF3840">
        <w:rPr>
          <w:color w:val="FF0000"/>
        </w:rPr>
        <w:t>ჩამოერთმევა</w:t>
      </w:r>
      <w:r w:rsidRPr="00DF3840">
        <w:rPr>
          <w:color w:val="FF0000"/>
          <w:spacing w:val="-16"/>
        </w:rPr>
        <w:t xml:space="preserve"> </w:t>
      </w:r>
      <w:r w:rsidRPr="00DF3840">
        <w:rPr>
          <w:color w:val="FF0000"/>
        </w:rPr>
        <w:t>ხელშეკრულების შესრულების უზრუნველყოფის საბანკო გარანტია სრულად.</w:t>
      </w:r>
    </w:p>
    <w:p w:rsidR="004103F2" w:rsidRPr="00D04E30" w:rsidRDefault="00DF268E" w:rsidP="00327461">
      <w:pPr>
        <w:pStyle w:val="BodyText"/>
        <w:spacing w:line="276" w:lineRule="auto"/>
        <w:ind w:right="115"/>
        <w:jc w:val="both"/>
        <w:rPr>
          <w:rFonts w:asciiTheme="minorHAnsi" w:hAnsiTheme="minorHAnsi"/>
        </w:rPr>
      </w:pPr>
      <w:r w:rsidRPr="00D04E30">
        <w:t>14.4. შემსყიდველს უფლება აქვს ცალმხრივად შეწყვიტოს ხელშეკრულების მოქმედება აგრეთვე:</w:t>
      </w:r>
    </w:p>
    <w:p w:rsidR="004103F2" w:rsidRPr="00D04E30" w:rsidRDefault="00DF268E" w:rsidP="00885FBC">
      <w:pPr>
        <w:pStyle w:val="BodyText"/>
        <w:spacing w:before="1"/>
        <w:jc w:val="both"/>
      </w:pPr>
      <w:r w:rsidRPr="00D04E30">
        <w:t>14.4.1. მიმწოდებლის გაკოტრების შემთხვევაში;</w:t>
      </w:r>
    </w:p>
    <w:p w:rsidR="004103F2" w:rsidRPr="00D04E30" w:rsidRDefault="00DF268E" w:rsidP="00885FBC">
      <w:pPr>
        <w:pStyle w:val="BodyText"/>
        <w:jc w:val="both"/>
      </w:pPr>
      <w:r w:rsidRPr="00D04E30">
        <w:t>14.4.2. საქართველოს კანონმდებლობით გათვალისწინებულ სხვა შემთხვევებში;</w:t>
      </w:r>
    </w:p>
    <w:p w:rsidR="004103F2" w:rsidRPr="00D04E30" w:rsidRDefault="00DF268E" w:rsidP="00885FBC">
      <w:pPr>
        <w:pStyle w:val="BodyText"/>
        <w:spacing w:line="273" w:lineRule="auto"/>
        <w:ind w:right="117"/>
        <w:jc w:val="both"/>
      </w:pPr>
      <w:r w:rsidRPr="00D04E30">
        <w:t>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w:t>
      </w:r>
    </w:p>
    <w:p w:rsidR="00327461" w:rsidRPr="00D04E30" w:rsidRDefault="00327461" w:rsidP="00885FBC">
      <w:pPr>
        <w:pStyle w:val="Heading1"/>
        <w:spacing w:before="23"/>
        <w:jc w:val="both"/>
        <w:rPr>
          <w:rFonts w:asciiTheme="minorHAnsi" w:hAnsiTheme="minorHAnsi"/>
        </w:rPr>
      </w:pPr>
    </w:p>
    <w:p w:rsidR="004103F2" w:rsidRPr="00D04E30" w:rsidRDefault="00DF268E" w:rsidP="00885FBC">
      <w:pPr>
        <w:pStyle w:val="Heading1"/>
        <w:spacing w:before="23"/>
        <w:jc w:val="both"/>
      </w:pPr>
      <w:r w:rsidRPr="00D04E30">
        <w:t>15. სადაო საკითხების გადაწყვეტა</w:t>
      </w:r>
    </w:p>
    <w:p w:rsidR="004103F2" w:rsidRPr="00D04E30" w:rsidRDefault="00DF268E" w:rsidP="00327461">
      <w:pPr>
        <w:pStyle w:val="BodyText"/>
        <w:spacing w:before="39" w:line="276" w:lineRule="auto"/>
        <w:ind w:right="116"/>
        <w:jc w:val="both"/>
      </w:pPr>
      <w:r w:rsidRPr="00D04E30">
        <w:t>15.1.ხელშეკრულების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4103F2" w:rsidRPr="00D04E30" w:rsidRDefault="00DF268E" w:rsidP="00327461">
      <w:pPr>
        <w:pStyle w:val="BodyText"/>
        <w:spacing w:before="39" w:line="276" w:lineRule="auto"/>
        <w:ind w:right="116"/>
        <w:jc w:val="both"/>
      </w:pPr>
      <w:r w:rsidRPr="00D04E30">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4103F2" w:rsidRPr="00D04E30" w:rsidRDefault="004103F2" w:rsidP="00885FBC">
      <w:pPr>
        <w:pStyle w:val="BodyText"/>
        <w:spacing w:before="6"/>
        <w:ind w:left="0"/>
        <w:jc w:val="both"/>
      </w:pPr>
    </w:p>
    <w:p w:rsidR="004103F2" w:rsidRPr="00D04E30" w:rsidRDefault="00DF268E" w:rsidP="00885FBC">
      <w:pPr>
        <w:pStyle w:val="Heading1"/>
        <w:jc w:val="both"/>
      </w:pPr>
      <w:r w:rsidRPr="00D04E30">
        <w:t>16.კონფიდენციალურობა</w:t>
      </w:r>
    </w:p>
    <w:p w:rsidR="004103F2" w:rsidRPr="00D04E30" w:rsidRDefault="00DF268E" w:rsidP="00327461">
      <w:pPr>
        <w:pStyle w:val="BodyText"/>
        <w:spacing w:before="39" w:line="276" w:lineRule="auto"/>
        <w:ind w:right="116"/>
        <w:jc w:val="both"/>
      </w:pPr>
      <w:r w:rsidRPr="00D04E30">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4103F2" w:rsidRPr="00D04E30" w:rsidRDefault="00DF268E" w:rsidP="00327461">
      <w:pPr>
        <w:pStyle w:val="BodyText"/>
        <w:spacing w:before="39" w:line="276" w:lineRule="auto"/>
        <w:ind w:right="116"/>
        <w:jc w:val="both"/>
      </w:pPr>
      <w:r w:rsidRPr="00D04E30">
        <w:t>16.2. ვალდებულება კონფიდენციალურობის შესახებ ძალაში რჩება ხელშეკრულების დამთავრების შემდეგაც.</w:t>
      </w:r>
    </w:p>
    <w:p w:rsidR="004103F2" w:rsidRDefault="004103F2" w:rsidP="00885FBC">
      <w:pPr>
        <w:pStyle w:val="BodyText"/>
        <w:ind w:left="0"/>
        <w:jc w:val="both"/>
        <w:rPr>
          <w:rFonts w:asciiTheme="minorHAnsi" w:hAnsiTheme="minorHAnsi"/>
        </w:rPr>
      </w:pPr>
    </w:p>
    <w:p w:rsidR="004103F2" w:rsidRPr="00D04E30" w:rsidRDefault="00DF268E" w:rsidP="00885FBC">
      <w:pPr>
        <w:pStyle w:val="Heading1"/>
        <w:jc w:val="both"/>
      </w:pPr>
      <w:r w:rsidRPr="00D04E30">
        <w:t>17. სხვა პირობები</w:t>
      </w:r>
    </w:p>
    <w:p w:rsidR="004103F2" w:rsidRPr="00D04E30" w:rsidRDefault="00DF268E" w:rsidP="00327461">
      <w:pPr>
        <w:pStyle w:val="BodyText"/>
        <w:spacing w:before="39" w:line="276" w:lineRule="auto"/>
        <w:ind w:right="116"/>
        <w:jc w:val="both"/>
      </w:pPr>
      <w:r w:rsidRPr="00D04E30">
        <w:t>17.1. მხარეები</w:t>
      </w:r>
      <w:r w:rsidR="001739A4">
        <w:t xml:space="preserve"> </w:t>
      </w:r>
      <w:r w:rsidRPr="00D04E30">
        <w:t>აუნაზღაურებენ</w:t>
      </w:r>
      <w:r w:rsidR="00327461" w:rsidRPr="00D04E30">
        <w:t xml:space="preserve"> </w:t>
      </w:r>
      <w:r w:rsidRPr="00D04E30">
        <w:t>ერთმანეთს</w:t>
      </w:r>
      <w:r w:rsidR="00327461" w:rsidRPr="00D04E30">
        <w:t xml:space="preserve"> </w:t>
      </w:r>
      <w:r w:rsidRPr="00D04E30">
        <w:t>მიყენებულ</w:t>
      </w:r>
      <w:r w:rsidR="00327461" w:rsidRPr="00D04E30">
        <w:t xml:space="preserve"> </w:t>
      </w:r>
      <w:r w:rsidRPr="00D04E30">
        <w:t>ზარალს</w:t>
      </w:r>
      <w:r w:rsidR="00327461" w:rsidRPr="00D04E30">
        <w:t xml:space="preserve"> </w:t>
      </w:r>
      <w:r w:rsidRPr="00D04E30">
        <w:t>საქართველოს კანონმდებლობის შესაბამისად;</w:t>
      </w:r>
    </w:p>
    <w:p w:rsidR="004103F2" w:rsidRPr="00D04E30" w:rsidRDefault="00DF268E" w:rsidP="00327461">
      <w:pPr>
        <w:pStyle w:val="BodyText"/>
        <w:spacing w:before="39" w:line="276" w:lineRule="auto"/>
        <w:ind w:right="116"/>
        <w:jc w:val="both"/>
      </w:pPr>
      <w:r w:rsidRPr="00D04E30">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4103F2" w:rsidRPr="00D04E30" w:rsidRDefault="004103F2" w:rsidP="00885FBC">
      <w:pPr>
        <w:pStyle w:val="BodyText"/>
        <w:ind w:left="0"/>
        <w:jc w:val="both"/>
      </w:pPr>
    </w:p>
    <w:p w:rsidR="004103F2" w:rsidRPr="00D04E30" w:rsidRDefault="00DF268E" w:rsidP="00885FBC">
      <w:pPr>
        <w:pStyle w:val="Heading1"/>
        <w:jc w:val="both"/>
      </w:pPr>
      <w:r w:rsidRPr="00D04E30">
        <w:t>18. მხარეთა იურიდიული მისამართები და რეკვიზიტები</w:t>
      </w:r>
    </w:p>
    <w:p w:rsidR="004103F2" w:rsidRPr="00D04E30" w:rsidRDefault="004103F2" w:rsidP="00885FBC">
      <w:pPr>
        <w:pStyle w:val="BodyText"/>
        <w:ind w:left="0"/>
        <w:jc w:val="both"/>
        <w:rPr>
          <w:b/>
        </w:rPr>
      </w:pPr>
    </w:p>
    <w:p w:rsidR="004103F2" w:rsidRPr="00D04E30" w:rsidRDefault="004103F2" w:rsidP="00885FBC">
      <w:pPr>
        <w:pStyle w:val="BodyText"/>
        <w:ind w:left="0"/>
        <w:jc w:val="both"/>
        <w:rPr>
          <w:b/>
        </w:rPr>
      </w:pPr>
    </w:p>
    <w:p w:rsidR="004103F2" w:rsidRPr="00D04E30" w:rsidRDefault="004103F2" w:rsidP="00885FBC">
      <w:pPr>
        <w:pStyle w:val="BodyText"/>
        <w:spacing w:before="4"/>
        <w:ind w:left="0"/>
        <w:jc w:val="both"/>
        <w:rPr>
          <w:b/>
        </w:rPr>
      </w:pPr>
    </w:p>
    <w:p w:rsidR="004103F2" w:rsidRPr="00D04E30" w:rsidRDefault="00DF268E" w:rsidP="00885FBC">
      <w:pPr>
        <w:tabs>
          <w:tab w:val="left" w:pos="7140"/>
        </w:tabs>
        <w:ind w:left="100"/>
        <w:jc w:val="both"/>
        <w:rPr>
          <w:sz w:val="20"/>
          <w:szCs w:val="20"/>
        </w:rPr>
      </w:pPr>
      <w:r w:rsidRPr="00D04E30">
        <w:rPr>
          <w:b/>
          <w:bCs/>
          <w:sz w:val="20"/>
          <w:szCs w:val="20"/>
        </w:rPr>
        <w:t>შემსყიდველი:</w:t>
      </w:r>
      <w:r w:rsidRPr="00D04E30">
        <w:rPr>
          <w:b/>
          <w:bCs/>
          <w:sz w:val="20"/>
          <w:szCs w:val="20"/>
        </w:rPr>
        <w:tab/>
      </w:r>
      <w:r w:rsidRPr="00D04E30">
        <w:rPr>
          <w:b/>
          <w:bCs/>
          <w:spacing w:val="-3"/>
          <w:sz w:val="20"/>
          <w:szCs w:val="20"/>
        </w:rPr>
        <w:t>მიმწოდებელი</w:t>
      </w:r>
      <w:r w:rsidRPr="00D04E30">
        <w:rPr>
          <w:spacing w:val="-3"/>
          <w:sz w:val="20"/>
          <w:szCs w:val="20"/>
        </w:rPr>
        <w:t>:</w:t>
      </w:r>
    </w:p>
    <w:p w:rsidR="004103F2" w:rsidRPr="00D04E30" w:rsidRDefault="004103F2" w:rsidP="00885FBC">
      <w:pPr>
        <w:pStyle w:val="BodyText"/>
        <w:ind w:left="0"/>
        <w:jc w:val="both"/>
      </w:pPr>
    </w:p>
    <w:p w:rsidR="004103F2" w:rsidRDefault="004103F2" w:rsidP="00885FBC">
      <w:pPr>
        <w:pStyle w:val="BodyText"/>
        <w:ind w:left="0"/>
        <w:jc w:val="both"/>
        <w:rPr>
          <w:rFonts w:asciiTheme="minorHAnsi" w:hAnsiTheme="minorHAnsi"/>
        </w:rPr>
      </w:pPr>
    </w:p>
    <w:p w:rsidR="00DF3840" w:rsidRDefault="00DF3840" w:rsidP="00885FBC">
      <w:pPr>
        <w:pStyle w:val="BodyText"/>
        <w:ind w:left="0"/>
        <w:jc w:val="both"/>
        <w:rPr>
          <w:rFonts w:asciiTheme="minorHAnsi" w:hAnsiTheme="minorHAnsi"/>
        </w:rPr>
      </w:pPr>
    </w:p>
    <w:p w:rsidR="00DF3840" w:rsidRPr="00DF3840" w:rsidRDefault="00DF3840" w:rsidP="00885FBC">
      <w:pPr>
        <w:pStyle w:val="BodyText"/>
        <w:ind w:left="0"/>
        <w:jc w:val="both"/>
        <w:rPr>
          <w:rFonts w:asciiTheme="minorHAnsi" w:hAnsiTheme="minorHAnsi"/>
        </w:rPr>
      </w:pPr>
    </w:p>
    <w:p w:rsidR="004103F2" w:rsidRPr="00D04E30" w:rsidRDefault="004103F2" w:rsidP="00885FBC">
      <w:pPr>
        <w:pStyle w:val="BodyText"/>
        <w:ind w:left="0"/>
        <w:jc w:val="both"/>
      </w:pPr>
    </w:p>
    <w:p w:rsidR="004103F2" w:rsidRPr="00D04E30" w:rsidRDefault="004103F2" w:rsidP="00885FBC">
      <w:pPr>
        <w:pStyle w:val="BodyText"/>
        <w:ind w:left="0"/>
        <w:jc w:val="both"/>
      </w:pPr>
    </w:p>
    <w:p w:rsidR="004103F2" w:rsidRPr="00D04E30" w:rsidRDefault="00DF268E" w:rsidP="00885FBC">
      <w:pPr>
        <w:ind w:left="100"/>
        <w:jc w:val="both"/>
        <w:rPr>
          <w:b/>
          <w:bCs/>
          <w:sz w:val="20"/>
          <w:szCs w:val="20"/>
        </w:rPr>
      </w:pPr>
      <w:r w:rsidRPr="00D04E30">
        <w:rPr>
          <w:b/>
          <w:bCs/>
          <w:sz w:val="20"/>
          <w:szCs w:val="20"/>
        </w:rPr>
        <w:t>დანართი №1</w:t>
      </w:r>
    </w:p>
    <w:p w:rsidR="004103F2" w:rsidRPr="00D04E30" w:rsidRDefault="004103F2" w:rsidP="00885FBC">
      <w:pPr>
        <w:pStyle w:val="BodyText"/>
        <w:spacing w:before="7"/>
        <w:ind w:left="0"/>
        <w:jc w:val="both"/>
        <w:rPr>
          <w:b/>
        </w:rPr>
      </w:pPr>
    </w:p>
    <w:tbl>
      <w:tblPr>
        <w:tblW w:w="1089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350"/>
        <w:gridCol w:w="1710"/>
        <w:gridCol w:w="1260"/>
        <w:gridCol w:w="1620"/>
        <w:gridCol w:w="1260"/>
        <w:gridCol w:w="1555"/>
        <w:gridCol w:w="1710"/>
      </w:tblGrid>
      <w:tr w:rsidR="004103F2" w:rsidRPr="00885FBC" w:rsidTr="00327461">
        <w:trPr>
          <w:trHeight w:val="525"/>
        </w:trPr>
        <w:tc>
          <w:tcPr>
            <w:tcW w:w="425" w:type="dxa"/>
          </w:tcPr>
          <w:p w:rsidR="004103F2" w:rsidRPr="00D04E30" w:rsidRDefault="00327461" w:rsidP="00327461">
            <w:pPr>
              <w:pStyle w:val="TableParagraph"/>
              <w:spacing w:before="2"/>
              <w:ind w:left="203"/>
              <w:jc w:val="center"/>
              <w:rPr>
                <w:b/>
                <w:bCs/>
                <w:sz w:val="20"/>
                <w:szCs w:val="20"/>
                <w:lang w:val="ka-GE"/>
              </w:rPr>
            </w:pPr>
            <w:r w:rsidRPr="00D04E30">
              <w:rPr>
                <w:b/>
                <w:bCs/>
                <w:sz w:val="20"/>
                <w:szCs w:val="20"/>
                <w:lang w:val="ka-GE"/>
              </w:rPr>
              <w:t>N</w:t>
            </w:r>
          </w:p>
        </w:tc>
        <w:tc>
          <w:tcPr>
            <w:tcW w:w="1350" w:type="dxa"/>
          </w:tcPr>
          <w:p w:rsidR="004103F2" w:rsidRPr="00D04E30" w:rsidRDefault="00327461" w:rsidP="00327461">
            <w:pPr>
              <w:pStyle w:val="TableParagraph"/>
              <w:spacing w:before="2"/>
              <w:ind w:left="148"/>
              <w:jc w:val="center"/>
              <w:rPr>
                <w:b/>
                <w:bCs/>
                <w:sz w:val="20"/>
                <w:szCs w:val="20"/>
                <w:lang w:val="ka-GE"/>
              </w:rPr>
            </w:pPr>
            <w:r w:rsidRPr="00D04E30">
              <w:rPr>
                <w:b/>
                <w:bCs/>
                <w:sz w:val="20"/>
                <w:szCs w:val="20"/>
                <w:lang w:val="ka-GE"/>
              </w:rPr>
              <w:t>შესყიდვის ობიექტი</w:t>
            </w:r>
          </w:p>
        </w:tc>
        <w:tc>
          <w:tcPr>
            <w:tcW w:w="1710" w:type="dxa"/>
          </w:tcPr>
          <w:p w:rsidR="004103F2" w:rsidRPr="00D04E30" w:rsidRDefault="00327461" w:rsidP="00327461">
            <w:pPr>
              <w:pStyle w:val="TableParagraph"/>
              <w:spacing w:before="2"/>
              <w:ind w:left="177"/>
              <w:jc w:val="center"/>
              <w:rPr>
                <w:b/>
                <w:bCs/>
                <w:sz w:val="20"/>
                <w:szCs w:val="20"/>
                <w:lang w:val="ka-GE"/>
              </w:rPr>
            </w:pPr>
            <w:r w:rsidRPr="00D04E30">
              <w:rPr>
                <w:b/>
                <w:bCs/>
                <w:sz w:val="20"/>
                <w:szCs w:val="20"/>
                <w:lang w:val="ka-GE"/>
              </w:rPr>
              <w:t>ტექნიკური აღწერილობა</w:t>
            </w:r>
          </w:p>
        </w:tc>
        <w:tc>
          <w:tcPr>
            <w:tcW w:w="1260" w:type="dxa"/>
          </w:tcPr>
          <w:p w:rsidR="004103F2" w:rsidRPr="00D04E30" w:rsidRDefault="00327461" w:rsidP="00327461">
            <w:pPr>
              <w:pStyle w:val="TableParagraph"/>
              <w:spacing w:before="2"/>
              <w:ind w:left="167"/>
              <w:jc w:val="center"/>
              <w:rPr>
                <w:b/>
                <w:bCs/>
                <w:sz w:val="20"/>
                <w:szCs w:val="20"/>
                <w:lang w:val="ka-GE"/>
              </w:rPr>
            </w:pPr>
            <w:r w:rsidRPr="00D04E30">
              <w:rPr>
                <w:b/>
                <w:bCs/>
                <w:sz w:val="20"/>
                <w:szCs w:val="20"/>
                <w:lang w:val="ka-GE"/>
              </w:rPr>
              <w:t>წარმოების ქვეყანა</w:t>
            </w:r>
          </w:p>
        </w:tc>
        <w:tc>
          <w:tcPr>
            <w:tcW w:w="1620" w:type="dxa"/>
          </w:tcPr>
          <w:p w:rsidR="004103F2" w:rsidRPr="00D04E30" w:rsidRDefault="00327461" w:rsidP="00327461">
            <w:pPr>
              <w:pStyle w:val="TableParagraph"/>
              <w:spacing w:before="2" w:line="260" w:lineRule="atLeast"/>
              <w:ind w:left="444" w:right="122" w:hanging="298"/>
              <w:jc w:val="center"/>
              <w:rPr>
                <w:b/>
                <w:bCs/>
                <w:sz w:val="20"/>
                <w:szCs w:val="20"/>
                <w:lang w:val="ka-GE"/>
              </w:rPr>
            </w:pPr>
            <w:r w:rsidRPr="00D04E30">
              <w:rPr>
                <w:b/>
                <w:bCs/>
                <w:sz w:val="20"/>
                <w:szCs w:val="20"/>
                <w:lang w:val="ka-GE"/>
              </w:rPr>
              <w:t>მწარმოებელი</w:t>
            </w:r>
          </w:p>
        </w:tc>
        <w:tc>
          <w:tcPr>
            <w:tcW w:w="1260" w:type="dxa"/>
          </w:tcPr>
          <w:p w:rsidR="004103F2" w:rsidRPr="00D04E30" w:rsidRDefault="00327461" w:rsidP="00327461">
            <w:pPr>
              <w:pStyle w:val="TableParagraph"/>
              <w:spacing w:before="2" w:line="260" w:lineRule="atLeast"/>
              <w:ind w:left="319" w:right="153" w:hanging="147"/>
              <w:jc w:val="center"/>
              <w:rPr>
                <w:b/>
                <w:bCs/>
                <w:sz w:val="20"/>
                <w:szCs w:val="20"/>
                <w:lang w:val="ka-GE"/>
              </w:rPr>
            </w:pPr>
            <w:r w:rsidRPr="00D04E30">
              <w:rPr>
                <w:b/>
                <w:bCs/>
                <w:sz w:val="20"/>
                <w:szCs w:val="20"/>
                <w:lang w:val="ka-GE"/>
              </w:rPr>
              <w:t>მოდელი</w:t>
            </w:r>
          </w:p>
        </w:tc>
        <w:tc>
          <w:tcPr>
            <w:tcW w:w="1555" w:type="dxa"/>
          </w:tcPr>
          <w:p w:rsidR="004103F2" w:rsidRPr="00D04E30" w:rsidRDefault="00327461" w:rsidP="00327461">
            <w:pPr>
              <w:pStyle w:val="TableParagraph"/>
              <w:spacing w:before="2" w:line="260" w:lineRule="atLeast"/>
              <w:ind w:left="242" w:right="94" w:hanging="128"/>
              <w:jc w:val="center"/>
              <w:rPr>
                <w:b/>
                <w:bCs/>
                <w:sz w:val="20"/>
                <w:szCs w:val="20"/>
                <w:lang w:val="ka-GE"/>
              </w:rPr>
            </w:pPr>
            <w:r w:rsidRPr="00D04E30">
              <w:rPr>
                <w:b/>
                <w:bCs/>
                <w:sz w:val="20"/>
                <w:szCs w:val="20"/>
                <w:lang w:val="ka-GE"/>
              </w:rPr>
              <w:t>ერთეულის ღირებულება</w:t>
            </w:r>
          </w:p>
        </w:tc>
        <w:tc>
          <w:tcPr>
            <w:tcW w:w="1710" w:type="dxa"/>
          </w:tcPr>
          <w:p w:rsidR="004103F2" w:rsidRPr="00327461" w:rsidRDefault="00327461" w:rsidP="00327461">
            <w:pPr>
              <w:pStyle w:val="TableParagraph"/>
              <w:spacing w:before="2" w:line="260" w:lineRule="atLeast"/>
              <w:ind w:left="283" w:right="121" w:hanging="137"/>
              <w:jc w:val="center"/>
              <w:rPr>
                <w:b/>
                <w:bCs/>
                <w:sz w:val="20"/>
                <w:szCs w:val="20"/>
                <w:lang w:val="ka-GE"/>
              </w:rPr>
            </w:pPr>
            <w:r w:rsidRPr="00D04E30">
              <w:rPr>
                <w:b/>
                <w:bCs/>
                <w:sz w:val="20"/>
                <w:szCs w:val="20"/>
                <w:lang w:val="ka-GE"/>
              </w:rPr>
              <w:t>ჯამური ღირებულება</w:t>
            </w:r>
          </w:p>
        </w:tc>
      </w:tr>
      <w:tr w:rsidR="004103F2" w:rsidRPr="00885FBC" w:rsidTr="00327461">
        <w:trPr>
          <w:trHeight w:val="1423"/>
        </w:trPr>
        <w:tc>
          <w:tcPr>
            <w:tcW w:w="425" w:type="dxa"/>
          </w:tcPr>
          <w:p w:rsidR="004103F2" w:rsidRPr="00885FBC" w:rsidRDefault="004103F2" w:rsidP="00885FBC">
            <w:pPr>
              <w:pStyle w:val="TableParagraph"/>
              <w:jc w:val="both"/>
              <w:rPr>
                <w:sz w:val="20"/>
                <w:szCs w:val="20"/>
              </w:rPr>
            </w:pPr>
          </w:p>
        </w:tc>
        <w:tc>
          <w:tcPr>
            <w:tcW w:w="1350" w:type="dxa"/>
          </w:tcPr>
          <w:p w:rsidR="004103F2" w:rsidRPr="00885FBC" w:rsidRDefault="004103F2" w:rsidP="00885FBC">
            <w:pPr>
              <w:pStyle w:val="TableParagraph"/>
              <w:jc w:val="both"/>
              <w:rPr>
                <w:sz w:val="20"/>
                <w:szCs w:val="20"/>
              </w:rPr>
            </w:pPr>
          </w:p>
        </w:tc>
        <w:tc>
          <w:tcPr>
            <w:tcW w:w="1710" w:type="dxa"/>
          </w:tcPr>
          <w:p w:rsidR="004103F2" w:rsidRPr="00885FBC" w:rsidRDefault="004103F2" w:rsidP="00885FBC">
            <w:pPr>
              <w:pStyle w:val="TableParagraph"/>
              <w:jc w:val="both"/>
              <w:rPr>
                <w:sz w:val="20"/>
                <w:szCs w:val="20"/>
              </w:rPr>
            </w:pPr>
          </w:p>
        </w:tc>
        <w:tc>
          <w:tcPr>
            <w:tcW w:w="1260" w:type="dxa"/>
          </w:tcPr>
          <w:p w:rsidR="004103F2" w:rsidRPr="00885FBC" w:rsidRDefault="004103F2" w:rsidP="00885FBC">
            <w:pPr>
              <w:pStyle w:val="TableParagraph"/>
              <w:jc w:val="both"/>
              <w:rPr>
                <w:sz w:val="20"/>
                <w:szCs w:val="20"/>
              </w:rPr>
            </w:pPr>
          </w:p>
        </w:tc>
        <w:tc>
          <w:tcPr>
            <w:tcW w:w="1620" w:type="dxa"/>
          </w:tcPr>
          <w:p w:rsidR="004103F2" w:rsidRPr="00885FBC" w:rsidRDefault="004103F2" w:rsidP="00885FBC">
            <w:pPr>
              <w:pStyle w:val="TableParagraph"/>
              <w:jc w:val="both"/>
              <w:rPr>
                <w:sz w:val="20"/>
                <w:szCs w:val="20"/>
              </w:rPr>
            </w:pPr>
          </w:p>
        </w:tc>
        <w:tc>
          <w:tcPr>
            <w:tcW w:w="1260" w:type="dxa"/>
          </w:tcPr>
          <w:p w:rsidR="004103F2" w:rsidRPr="00885FBC" w:rsidRDefault="004103F2" w:rsidP="00885FBC">
            <w:pPr>
              <w:pStyle w:val="TableParagraph"/>
              <w:jc w:val="both"/>
              <w:rPr>
                <w:sz w:val="20"/>
                <w:szCs w:val="20"/>
              </w:rPr>
            </w:pPr>
          </w:p>
        </w:tc>
        <w:tc>
          <w:tcPr>
            <w:tcW w:w="1555" w:type="dxa"/>
          </w:tcPr>
          <w:p w:rsidR="004103F2" w:rsidRPr="00885FBC" w:rsidRDefault="004103F2" w:rsidP="00885FBC">
            <w:pPr>
              <w:pStyle w:val="TableParagraph"/>
              <w:jc w:val="both"/>
              <w:rPr>
                <w:sz w:val="20"/>
                <w:szCs w:val="20"/>
              </w:rPr>
            </w:pPr>
          </w:p>
        </w:tc>
        <w:tc>
          <w:tcPr>
            <w:tcW w:w="1710" w:type="dxa"/>
          </w:tcPr>
          <w:p w:rsidR="004103F2" w:rsidRPr="00885FBC" w:rsidRDefault="004103F2" w:rsidP="00885FBC">
            <w:pPr>
              <w:pStyle w:val="TableParagraph"/>
              <w:jc w:val="both"/>
              <w:rPr>
                <w:sz w:val="20"/>
                <w:szCs w:val="20"/>
              </w:rPr>
            </w:pPr>
          </w:p>
        </w:tc>
      </w:tr>
    </w:tbl>
    <w:p w:rsidR="004103F2" w:rsidRPr="00885FBC" w:rsidRDefault="004103F2" w:rsidP="00885FBC">
      <w:pPr>
        <w:pStyle w:val="BodyText"/>
        <w:spacing w:before="3"/>
        <w:ind w:left="0"/>
        <w:jc w:val="both"/>
        <w:rPr>
          <w:b/>
        </w:rPr>
      </w:pPr>
    </w:p>
    <w:sectPr w:rsidR="004103F2" w:rsidRPr="00885FBC" w:rsidSect="001739A4">
      <w:footerReference w:type="default" r:id="rId7"/>
      <w:pgSz w:w="12240" w:h="15840"/>
      <w:pgMar w:top="810" w:right="1080" w:bottom="990" w:left="1340" w:header="720" w:footer="1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03" w:rsidRDefault="00A76703" w:rsidP="001739A4">
      <w:r>
        <w:separator/>
      </w:r>
    </w:p>
  </w:endnote>
  <w:endnote w:type="continuationSeparator" w:id="0">
    <w:p w:rsidR="00A76703" w:rsidRDefault="00A76703" w:rsidP="0017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49902"/>
      <w:docPartObj>
        <w:docPartGallery w:val="Page Numbers (Bottom of Page)"/>
        <w:docPartUnique/>
      </w:docPartObj>
    </w:sdtPr>
    <w:sdtEndPr>
      <w:rPr>
        <w:noProof/>
      </w:rPr>
    </w:sdtEndPr>
    <w:sdtContent>
      <w:p w:rsidR="001739A4" w:rsidRDefault="001739A4">
        <w:pPr>
          <w:pStyle w:val="Footer"/>
          <w:jc w:val="center"/>
        </w:pPr>
        <w:r>
          <w:fldChar w:fldCharType="begin"/>
        </w:r>
        <w:r>
          <w:instrText xml:space="preserve"> PAGE   \* MERGEFORMAT </w:instrText>
        </w:r>
        <w:r>
          <w:fldChar w:fldCharType="separate"/>
        </w:r>
        <w:r w:rsidR="001D605B">
          <w:rPr>
            <w:noProof/>
          </w:rPr>
          <w:t>7</w:t>
        </w:r>
        <w:r>
          <w:rPr>
            <w:noProof/>
          </w:rPr>
          <w:fldChar w:fldCharType="end"/>
        </w:r>
      </w:p>
    </w:sdtContent>
  </w:sdt>
  <w:p w:rsidR="001739A4" w:rsidRDefault="00173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03" w:rsidRDefault="00A76703" w:rsidP="001739A4">
      <w:r>
        <w:separator/>
      </w:r>
    </w:p>
  </w:footnote>
  <w:footnote w:type="continuationSeparator" w:id="0">
    <w:p w:rsidR="00A76703" w:rsidRDefault="00A76703" w:rsidP="00173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F2"/>
    <w:rsid w:val="00000066"/>
    <w:rsid w:val="00026B53"/>
    <w:rsid w:val="001461DF"/>
    <w:rsid w:val="001739A4"/>
    <w:rsid w:val="001D605B"/>
    <w:rsid w:val="00327461"/>
    <w:rsid w:val="004103F2"/>
    <w:rsid w:val="00441056"/>
    <w:rsid w:val="00534B73"/>
    <w:rsid w:val="005932B2"/>
    <w:rsid w:val="005C2359"/>
    <w:rsid w:val="005D5014"/>
    <w:rsid w:val="00732813"/>
    <w:rsid w:val="00810410"/>
    <w:rsid w:val="008848FA"/>
    <w:rsid w:val="00885FBC"/>
    <w:rsid w:val="00897B3E"/>
    <w:rsid w:val="009B5FFF"/>
    <w:rsid w:val="00A06B46"/>
    <w:rsid w:val="00A76703"/>
    <w:rsid w:val="00B666DD"/>
    <w:rsid w:val="00CA7AE4"/>
    <w:rsid w:val="00D04E30"/>
    <w:rsid w:val="00D21163"/>
    <w:rsid w:val="00DF268E"/>
    <w:rsid w:val="00DF3840"/>
    <w:rsid w:val="00EC0F18"/>
    <w:rsid w:val="00FB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FACD4D-FC1F-493A-BD20-53D6A0C6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Times New Roman"/>
      <w:lang w:val="vi" w:eastAsia="vi"/>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739A4"/>
    <w:rPr>
      <w:b/>
      <w:bCs/>
    </w:rPr>
  </w:style>
  <w:style w:type="paragraph" w:styleId="Header">
    <w:name w:val="header"/>
    <w:basedOn w:val="Normal"/>
    <w:link w:val="HeaderChar"/>
    <w:uiPriority w:val="99"/>
    <w:unhideWhenUsed/>
    <w:rsid w:val="001739A4"/>
    <w:pPr>
      <w:tabs>
        <w:tab w:val="center" w:pos="4680"/>
        <w:tab w:val="right" w:pos="9360"/>
      </w:tabs>
    </w:pPr>
  </w:style>
  <w:style w:type="character" w:customStyle="1" w:styleId="HeaderChar">
    <w:name w:val="Header Char"/>
    <w:basedOn w:val="DefaultParagraphFont"/>
    <w:link w:val="Header"/>
    <w:uiPriority w:val="99"/>
    <w:rsid w:val="001739A4"/>
    <w:rPr>
      <w:rFonts w:ascii="Sylfaen" w:eastAsia="Sylfaen" w:hAnsi="Sylfaen" w:cs="Times New Roman"/>
      <w:lang w:val="vi" w:eastAsia="vi"/>
    </w:rPr>
  </w:style>
  <w:style w:type="paragraph" w:styleId="Footer">
    <w:name w:val="footer"/>
    <w:basedOn w:val="Normal"/>
    <w:link w:val="FooterChar"/>
    <w:uiPriority w:val="99"/>
    <w:unhideWhenUsed/>
    <w:rsid w:val="001739A4"/>
    <w:pPr>
      <w:tabs>
        <w:tab w:val="center" w:pos="4680"/>
        <w:tab w:val="right" w:pos="9360"/>
      </w:tabs>
    </w:pPr>
  </w:style>
  <w:style w:type="character" w:customStyle="1" w:styleId="FooterChar">
    <w:name w:val="Footer Char"/>
    <w:basedOn w:val="DefaultParagraphFont"/>
    <w:link w:val="Footer"/>
    <w:uiPriority w:val="99"/>
    <w:rsid w:val="001739A4"/>
    <w:rPr>
      <w:rFonts w:ascii="Sylfaen" w:eastAsia="Sylfaen" w:hAnsi="Sylfaen" w:cs="Times New Roman"/>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BD808-3E34-43C3-B10D-B2392C7C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Salome Melashvili</cp:lastModifiedBy>
  <cp:revision>4</cp:revision>
  <dcterms:created xsi:type="dcterms:W3CDTF">2020-09-23T07:31:00Z</dcterms:created>
  <dcterms:modified xsi:type="dcterms:W3CDTF">2020-09-23T10:41:00Z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2020-03-17T00:00:00Z</vt:filetime>
  </property>
</Properties>
</file>