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5D" w:rsidRDefault="005F675D" w:rsidP="00563619">
      <w:pPr>
        <w:ind w:firstLine="708"/>
        <w:jc w:val="both"/>
      </w:pPr>
    </w:p>
    <w:p w:rsidR="002F4F46" w:rsidRDefault="002F4F46" w:rsidP="00563619">
      <w:pPr>
        <w:ind w:firstLine="708"/>
        <w:jc w:val="both"/>
      </w:pPr>
      <w:r>
        <w:t xml:space="preserve">გაცნობებთ, რომ </w:t>
      </w:r>
      <w:r w:rsidR="002435BC">
        <w:t>სს „</w:t>
      </w:r>
      <w:r>
        <w:t>საქართველოს ნავთობის და გაზის კორპორაცია</w:t>
      </w:r>
      <w:r w:rsidR="002435BC">
        <w:t>“</w:t>
      </w:r>
      <w:r>
        <w:t xml:space="preserve">  ატარებს ბაზრის კვლევას სხვადასხვა სახის სამშენებლო მასალების და მოწყობილობების შესყიდვის სავარაუდო ღირებულების დადგენის მიზნით. </w:t>
      </w:r>
    </w:p>
    <w:p w:rsidR="002435BC" w:rsidRPr="00F90582" w:rsidRDefault="002F4F46" w:rsidP="00563619">
      <w:pPr>
        <w:jc w:val="both"/>
      </w:pPr>
      <w:r>
        <w:t xml:space="preserve">შესყიდვის ობიექტი </w:t>
      </w:r>
      <w:r w:rsidR="002F62B0" w:rsidRPr="00F90582">
        <w:t>განსაზღრულია</w:t>
      </w:r>
      <w:r w:rsidRPr="00F90582">
        <w:t xml:space="preserve"> დანართი # 1</w:t>
      </w:r>
      <w:r w:rsidR="002F62B0" w:rsidRPr="00F90582">
        <w:t>-ით</w:t>
      </w:r>
      <w:r w:rsidRPr="00F90582">
        <w:t xml:space="preserve">. </w:t>
      </w:r>
    </w:p>
    <w:p w:rsidR="002F4F46" w:rsidRDefault="002F4F46" w:rsidP="00563619">
      <w:pPr>
        <w:ind w:firstLine="708"/>
        <w:jc w:val="both"/>
      </w:pPr>
      <w:r w:rsidRPr="00F90582">
        <w:t xml:space="preserve">გთხოვთ, არა უგვიანეს 2015 წლის </w:t>
      </w:r>
      <w:r w:rsidR="00517205" w:rsidRPr="00F90582">
        <w:rPr>
          <w:lang w:val="en-US"/>
        </w:rPr>
        <w:t>15</w:t>
      </w:r>
      <w:r w:rsidRPr="00F90582">
        <w:t xml:space="preserve"> </w:t>
      </w:r>
      <w:r w:rsidR="00517205" w:rsidRPr="00F90582">
        <w:t>აპრილისა</w:t>
      </w:r>
      <w:r w:rsidRPr="00F90582">
        <w:t>, წარმოგვიდგინოთ</w:t>
      </w:r>
      <w:r>
        <w:t xml:space="preserve"> შემდეგი ინფორმაცია:</w:t>
      </w:r>
    </w:p>
    <w:p w:rsidR="002F4F46" w:rsidRDefault="002F4F46" w:rsidP="00F90582">
      <w:pPr>
        <w:pStyle w:val="ListParagraph"/>
        <w:numPr>
          <w:ilvl w:val="0"/>
          <w:numId w:val="1"/>
        </w:numPr>
        <w:jc w:val="both"/>
      </w:pPr>
      <w:r>
        <w:t>ერთეულის ფას</w:t>
      </w:r>
      <w:r w:rsidR="00517205">
        <w:t>ებ</w:t>
      </w:r>
      <w:r>
        <w:t>ი</w:t>
      </w:r>
      <w:r w:rsidR="00517205">
        <w:t xml:space="preserve"> (დღგ-ს გარეშე)</w:t>
      </w:r>
      <w:r>
        <w:t>;</w:t>
      </w:r>
    </w:p>
    <w:p w:rsidR="002F4F46" w:rsidRDefault="00517205" w:rsidP="00F90582">
      <w:pPr>
        <w:pStyle w:val="ListParagraph"/>
        <w:numPr>
          <w:ilvl w:val="0"/>
          <w:numId w:val="1"/>
        </w:numPr>
        <w:jc w:val="both"/>
      </w:pPr>
      <w:r>
        <w:t xml:space="preserve">შემოთავაზებული საქონლის </w:t>
      </w:r>
      <w:r w:rsidR="002F4F46">
        <w:t>წარმოშობის ქვეყანა და მწარმოებელი;</w:t>
      </w:r>
    </w:p>
    <w:p w:rsidR="002F4F46" w:rsidRDefault="002F4F46" w:rsidP="00F90582">
      <w:pPr>
        <w:pStyle w:val="ListParagraph"/>
        <w:numPr>
          <w:ilvl w:val="0"/>
          <w:numId w:val="1"/>
        </w:numPr>
        <w:jc w:val="both"/>
      </w:pPr>
      <w:bookmarkStart w:id="0" w:name="_GoBack"/>
      <w:bookmarkEnd w:id="0"/>
      <w:r>
        <w:t>მოწოდების პირობები და ვადა;</w:t>
      </w:r>
    </w:p>
    <w:p w:rsidR="002435BC" w:rsidRDefault="002435BC" w:rsidP="00563619">
      <w:pPr>
        <w:ind w:firstLine="708"/>
        <w:jc w:val="both"/>
      </w:pPr>
      <w:r>
        <w:t xml:space="preserve">დანართ#1-ით გათვალისწინებულ ყველა პოზიციაზე ფასის წარმოდგენა სავალდებულო არ არის. </w:t>
      </w:r>
    </w:p>
    <w:p w:rsidR="002F62B0" w:rsidRDefault="002F4F46" w:rsidP="00563619">
      <w:pPr>
        <w:ind w:firstLine="708"/>
        <w:jc w:val="both"/>
      </w:pPr>
      <w: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 w:rsidR="002F62B0" w:rsidRPr="00D37DAB">
          <w:rPr>
            <w:rStyle w:val="Hyperlink"/>
            <w:lang w:val="en-US"/>
          </w:rPr>
          <w:t>g.imerlishvili@gogc.ge</w:t>
        </w:r>
      </w:hyperlink>
    </w:p>
    <w:p w:rsidR="002F4F46" w:rsidRDefault="002F4F46" w:rsidP="00563619">
      <w:pPr>
        <w:ind w:firstLine="708"/>
        <w:jc w:val="both"/>
      </w:pPr>
      <w:r>
        <w:t xml:space="preserve">წინასწარ გიხდით მადლობას ბაზრის კვლევაში მონაწილეობისთვის. </w:t>
      </w:r>
    </w:p>
    <w:p w:rsidR="002F4F46" w:rsidRDefault="002F4F46" w:rsidP="00563619">
      <w:pPr>
        <w:jc w:val="both"/>
      </w:pPr>
    </w:p>
    <w:p w:rsidR="00601FD5" w:rsidRDefault="00601FD5"/>
    <w:sectPr w:rsidR="0060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520D8"/>
    <w:multiLevelType w:val="hybridMultilevel"/>
    <w:tmpl w:val="9DDC6E88"/>
    <w:lvl w:ilvl="0" w:tplc="9A042046">
      <w:numFmt w:val="bullet"/>
      <w:lvlText w:val="-"/>
      <w:lvlJc w:val="left"/>
      <w:pPr>
        <w:ind w:left="4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F5"/>
    <w:rsid w:val="002435BC"/>
    <w:rsid w:val="002837EE"/>
    <w:rsid w:val="002F4F46"/>
    <w:rsid w:val="002F62B0"/>
    <w:rsid w:val="00517205"/>
    <w:rsid w:val="00563619"/>
    <w:rsid w:val="005F675D"/>
    <w:rsid w:val="00601FD5"/>
    <w:rsid w:val="00F90582"/>
    <w:rsid w:val="00FB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2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0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2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0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.imerlishvili@gogc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 Imerlishvili</dc:creator>
  <cp:lastModifiedBy>Vaxtang Kheladze</cp:lastModifiedBy>
  <cp:revision>3</cp:revision>
  <dcterms:created xsi:type="dcterms:W3CDTF">2015-03-27T10:31:00Z</dcterms:created>
  <dcterms:modified xsi:type="dcterms:W3CDTF">2015-03-27T12:46:00Z</dcterms:modified>
</cp:coreProperties>
</file>