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760F" w:rsidRPr="0057760F" w:rsidRDefault="0057760F" w:rsidP="0057760F">
      <w:pPr>
        <w:shd w:val="clear" w:color="auto" w:fill="FFFFFF"/>
        <w:spacing w:after="150" w:line="240" w:lineRule="auto"/>
        <w:rPr>
          <w:rFonts w:ascii="Sylfaen" w:eastAsia="Times New Roman" w:hAnsi="Sylfaen" w:cs="Times New Roman"/>
          <w:b/>
          <w:bCs/>
          <w:color w:val="404040"/>
          <w:sz w:val="20"/>
          <w:szCs w:val="20"/>
          <w:lang w:eastAsia="ka-GE"/>
        </w:rPr>
      </w:pPr>
      <w:r w:rsidRPr="0057760F">
        <w:rPr>
          <w:rFonts w:ascii="Sylfaen" w:eastAsia="Times New Roman" w:hAnsi="Sylfaen" w:cs="Times New Roman"/>
          <w:b/>
          <w:bCs/>
          <w:color w:val="404040"/>
          <w:sz w:val="20"/>
          <w:szCs w:val="20"/>
          <w:lang w:eastAsia="ka-GE"/>
        </w:rPr>
        <w:t>საინფორმაციო შეხვედრა ბიზნესსექტორის წარმომადგენლებთან</w:t>
      </w:r>
    </w:p>
    <w:p w:rsidR="0057760F" w:rsidRPr="0057760F" w:rsidRDefault="0057760F" w:rsidP="0057760F">
      <w:pPr>
        <w:shd w:val="clear" w:color="auto" w:fill="FFFFFF"/>
        <w:spacing w:after="150" w:line="240" w:lineRule="auto"/>
        <w:rPr>
          <w:rFonts w:ascii="Sylfaen" w:eastAsia="Times New Roman" w:hAnsi="Sylfaen" w:cs="Times New Roman"/>
          <w:color w:val="25A8E0"/>
          <w:sz w:val="15"/>
          <w:szCs w:val="15"/>
          <w:lang w:eastAsia="ka-GE"/>
        </w:rPr>
      </w:pPr>
      <w:r w:rsidRPr="0057760F">
        <w:rPr>
          <w:rFonts w:ascii="Sylfaen" w:eastAsia="Times New Roman" w:hAnsi="Sylfaen" w:cs="Times New Roman"/>
          <w:color w:val="25A8E0"/>
          <w:sz w:val="15"/>
          <w:szCs w:val="15"/>
          <w:lang w:eastAsia="ka-GE"/>
        </w:rPr>
        <w:t>17 სექტემბერი 2014</w:t>
      </w:r>
    </w:p>
    <w:p w:rsidR="0057760F" w:rsidRPr="0057760F" w:rsidRDefault="0057760F" w:rsidP="0057760F">
      <w:pPr>
        <w:shd w:val="clear" w:color="auto" w:fill="FFFFFF"/>
        <w:spacing w:after="0" w:line="255" w:lineRule="atLeast"/>
        <w:jc w:val="both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57760F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 xml:space="preserve">19 </w:t>
      </w:r>
      <w:r w:rsidRPr="0057760F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სექტემბერს</w:t>
      </w:r>
      <w:r w:rsidRPr="0057760F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 xml:space="preserve">, 11:00 </w:t>
      </w:r>
      <w:r w:rsidRPr="0057760F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სთ</w:t>
      </w:r>
      <w:r w:rsidRPr="0057760F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-</w:t>
      </w:r>
      <w:r w:rsidRPr="0057760F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ზე</w:t>
      </w:r>
      <w:r w:rsidRPr="0057760F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57760F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სასტუმრო</w:t>
      </w:r>
      <w:r w:rsidRPr="0057760F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57760F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შერატონ</w:t>
      </w:r>
      <w:r w:rsidRPr="0057760F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57760F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მეტეხი</w:t>
      </w:r>
      <w:r w:rsidRPr="0057760F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57760F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პალასში</w:t>
      </w:r>
      <w:r w:rsidRPr="0057760F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(</w:t>
      </w:r>
      <w:r w:rsidRPr="0057760F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თელავის</w:t>
      </w:r>
      <w:r w:rsidRPr="0057760F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57760F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ქ</w:t>
      </w:r>
      <w:r w:rsidRPr="0057760F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. #20</w:t>
      </w:r>
      <w:r w:rsidRPr="0057760F">
        <w:rPr>
          <w:rFonts w:ascii="Times New Roman" w:eastAsia="Times New Roman" w:hAnsi="Times New Roman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57760F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) </w:t>
      </w:r>
      <w:r w:rsidRPr="0057760F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სახელმწიფო</w:t>
      </w:r>
      <w:r w:rsidRPr="0057760F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57760F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შესყიდვების</w:t>
      </w:r>
      <w:r w:rsidRPr="0057760F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57760F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სააგენტო</w:t>
      </w:r>
      <w:r w:rsidRPr="0057760F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57760F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მართავს</w:t>
      </w:r>
      <w:r w:rsidRPr="0057760F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57760F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შეხვედრას</w:t>
      </w:r>
      <w:r w:rsidRPr="0057760F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57760F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საქართველოს</w:t>
      </w:r>
      <w:r w:rsidRPr="0057760F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57760F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სავაჭრო</w:t>
      </w:r>
      <w:r w:rsidRPr="0057760F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-</w:t>
      </w:r>
      <w:r w:rsidRPr="0057760F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სამრეწველო</w:t>
      </w:r>
      <w:r w:rsidRPr="0057760F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57760F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პალატის</w:t>
      </w:r>
      <w:r w:rsidRPr="0057760F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, </w:t>
      </w:r>
      <w:r w:rsidRPr="0057760F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ბიზნესსექტორისა</w:t>
      </w:r>
      <w:r w:rsidRPr="0057760F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57760F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და</w:t>
      </w:r>
      <w:r w:rsidRPr="0057760F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57760F">
        <w:rPr>
          <w:rFonts w:ascii="Times New Roman" w:eastAsia="Times New Roman" w:hAnsi="Times New Roman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57760F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საქართველოში</w:t>
      </w:r>
      <w:r w:rsidRPr="0057760F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57760F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აკრედიტებული</w:t>
      </w:r>
      <w:r w:rsidRPr="0057760F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57760F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უცხოური</w:t>
      </w:r>
      <w:r w:rsidRPr="0057760F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57760F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ორგანიზაციების</w:t>
      </w:r>
      <w:r w:rsidRPr="0057760F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57760F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წარმომადგენლებთან</w:t>
      </w:r>
      <w:r w:rsidRPr="0057760F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.</w:t>
      </w:r>
    </w:p>
    <w:p w:rsidR="0057760F" w:rsidRPr="0057760F" w:rsidRDefault="0057760F" w:rsidP="0057760F">
      <w:pPr>
        <w:shd w:val="clear" w:color="auto" w:fill="FFFFFF"/>
        <w:spacing w:after="0" w:line="255" w:lineRule="atLeast"/>
        <w:jc w:val="both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57760F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წარმოდგენილი</w:t>
      </w:r>
      <w:r w:rsidRPr="0057760F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57760F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იქნება</w:t>
      </w:r>
      <w:r w:rsidRPr="0057760F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57760F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ინფორმაცია</w:t>
      </w:r>
      <w:r w:rsidRPr="0057760F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57760F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სახელმწიფო</w:t>
      </w:r>
      <w:r w:rsidRPr="0057760F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57760F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შესყიდვების</w:t>
      </w:r>
      <w:r w:rsidRPr="0057760F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57760F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სფეროში</w:t>
      </w:r>
      <w:r w:rsidRPr="0057760F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57760F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საქართველოს</w:t>
      </w:r>
      <w:r w:rsidRPr="0057760F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57760F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მთავრობის</w:t>
      </w:r>
      <w:r w:rsidRPr="0057760F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57760F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პოლიტიკისა</w:t>
      </w:r>
      <w:r w:rsidRPr="0057760F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57760F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და</w:t>
      </w:r>
      <w:r w:rsidRPr="0057760F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57760F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სახელმწიფო</w:t>
      </w:r>
      <w:r w:rsidRPr="0057760F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57760F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შესყიდვების</w:t>
      </w:r>
      <w:r w:rsidRPr="0057760F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57760F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სააგენტოს</w:t>
      </w:r>
      <w:r w:rsidRPr="0057760F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57760F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ახალი</w:t>
      </w:r>
      <w:r w:rsidRPr="0057760F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57760F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ინიციატივების</w:t>
      </w:r>
      <w:r w:rsidRPr="0057760F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57760F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შესახებ</w:t>
      </w:r>
      <w:r w:rsidRPr="0057760F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.</w:t>
      </w:r>
    </w:p>
    <w:p w:rsidR="0057760F" w:rsidRPr="0057760F" w:rsidRDefault="0057760F" w:rsidP="0057760F">
      <w:pPr>
        <w:shd w:val="clear" w:color="auto" w:fill="FFFFFF"/>
        <w:spacing w:after="150" w:line="255" w:lineRule="atLeast"/>
        <w:jc w:val="both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57760F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შეხვედრის</w:t>
      </w:r>
      <w:r w:rsidRPr="0057760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57760F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მთავარი</w:t>
      </w:r>
      <w:r w:rsidRPr="0057760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57760F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მიზანია</w:t>
      </w:r>
      <w:r w:rsidRPr="0057760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, </w:t>
      </w:r>
      <w:r w:rsidRPr="0057760F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სახელმწიფო</w:t>
      </w:r>
      <w:r w:rsidRPr="0057760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57760F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შესყიდვების</w:t>
      </w:r>
      <w:r w:rsidRPr="0057760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57760F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სისტემის</w:t>
      </w:r>
      <w:r w:rsidRPr="0057760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57760F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პოპულარიზაცია</w:t>
      </w:r>
      <w:r w:rsidRPr="0057760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57760F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და</w:t>
      </w:r>
      <w:r w:rsidRPr="0057760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57760F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კერძო</w:t>
      </w:r>
      <w:r w:rsidRPr="0057760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57760F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სექტორის</w:t>
      </w:r>
      <w:r w:rsidRPr="0057760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57760F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ჩართულობის</w:t>
      </w:r>
      <w:r w:rsidRPr="0057760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57760F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ამაღლება</w:t>
      </w:r>
      <w:r w:rsidRPr="0057760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. </w:t>
      </w:r>
      <w:r w:rsidRPr="0057760F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ასევე</w:t>
      </w:r>
      <w:r w:rsidRPr="0057760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,</w:t>
      </w:r>
      <w:r w:rsidRPr="0057760F">
        <w:rPr>
          <w:rFonts w:ascii="Times New Roman" w:eastAsia="Times New Roman" w:hAnsi="Times New Roman" w:cs="Times New Roman"/>
          <w:color w:val="404040"/>
          <w:sz w:val="20"/>
          <w:szCs w:val="20"/>
          <w:lang w:eastAsia="ka-GE"/>
        </w:rPr>
        <w:t> </w:t>
      </w:r>
      <w:r w:rsidRPr="0057760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57760F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მოწვეული</w:t>
      </w:r>
      <w:r w:rsidRPr="0057760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57760F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სტუმრებისათვის</w:t>
      </w:r>
      <w:r w:rsidRPr="0057760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57760F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სახელმწიფო</w:t>
      </w:r>
      <w:r w:rsidRPr="0057760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57760F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შესყიდვების</w:t>
      </w:r>
      <w:r w:rsidRPr="0057760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57760F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კანონმდებლობის</w:t>
      </w:r>
      <w:r w:rsidRPr="0057760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, </w:t>
      </w:r>
      <w:r w:rsidRPr="0057760F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წესებისა</w:t>
      </w:r>
      <w:r w:rsidRPr="0057760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57760F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და</w:t>
      </w:r>
      <w:r w:rsidRPr="0057760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57760F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რეგულაციების</w:t>
      </w:r>
      <w:r w:rsidRPr="0057760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, </w:t>
      </w:r>
      <w:r w:rsidRPr="0057760F">
        <w:rPr>
          <w:rFonts w:ascii="Times New Roman" w:eastAsia="Times New Roman" w:hAnsi="Times New Roman" w:cs="Times New Roman"/>
          <w:color w:val="404040"/>
          <w:sz w:val="20"/>
          <w:szCs w:val="20"/>
          <w:lang w:eastAsia="ka-GE"/>
        </w:rPr>
        <w:t> </w:t>
      </w:r>
      <w:r w:rsidRPr="0057760F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ელექტრონული</w:t>
      </w:r>
      <w:r w:rsidRPr="0057760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57760F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შესყიდვების</w:t>
      </w:r>
      <w:r w:rsidRPr="0057760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57760F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სისტემისა</w:t>
      </w:r>
      <w:r w:rsidRPr="0057760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57760F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და</w:t>
      </w:r>
      <w:r w:rsidRPr="0057760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57760F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პროცედურების</w:t>
      </w:r>
      <w:r w:rsidRPr="0057760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57760F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გაცნობა</w:t>
      </w:r>
      <w:r w:rsidRPr="0057760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; </w:t>
      </w:r>
      <w:r w:rsidRPr="0057760F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ასევე</w:t>
      </w:r>
      <w:r w:rsidRPr="0057760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, </w:t>
      </w:r>
      <w:r w:rsidRPr="0057760F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ინფორმაციის</w:t>
      </w:r>
      <w:r w:rsidRPr="0057760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57760F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მიწოდება</w:t>
      </w:r>
      <w:r w:rsidRPr="0057760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57760F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სახელმწიფო</w:t>
      </w:r>
      <w:r w:rsidRPr="0057760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57760F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შესყიდვების</w:t>
      </w:r>
      <w:r w:rsidRPr="0057760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57760F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ბაზარზე</w:t>
      </w:r>
      <w:r w:rsidRPr="0057760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57760F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არსებული</w:t>
      </w:r>
      <w:r w:rsidRPr="0057760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57760F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მდგომარეობის</w:t>
      </w:r>
      <w:r w:rsidRPr="0057760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57760F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შესახებ</w:t>
      </w:r>
      <w:r w:rsidRPr="0057760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. </w:t>
      </w:r>
    </w:p>
    <w:p w:rsidR="006C61C7" w:rsidRDefault="006C61C7">
      <w:bookmarkStart w:id="0" w:name="_GoBack"/>
      <w:bookmarkEnd w:id="0"/>
    </w:p>
    <w:sectPr w:rsidR="006C61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52F"/>
    <w:rsid w:val="0057760F"/>
    <w:rsid w:val="006C61C7"/>
    <w:rsid w:val="00E40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a-G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01819E-0B99-4377-9A81-327E68D5F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ka-G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57760F"/>
    <w:rPr>
      <w:b/>
      <w:bCs/>
    </w:rPr>
  </w:style>
  <w:style w:type="character" w:customStyle="1" w:styleId="apple-converted-space">
    <w:name w:val="apple-converted-space"/>
    <w:basedOn w:val="DefaultParagraphFont"/>
    <w:rsid w:val="0057760F"/>
  </w:style>
  <w:style w:type="paragraph" w:styleId="NormalWeb">
    <w:name w:val="Normal (Web)"/>
    <w:basedOn w:val="Normal"/>
    <w:uiPriority w:val="99"/>
    <w:semiHidden/>
    <w:unhideWhenUsed/>
    <w:rsid w:val="005776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ka-G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421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69599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44659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77216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724</Characters>
  <Application>Microsoft Office Word</Application>
  <DocSecurity>0</DocSecurity>
  <Lines>6</Lines>
  <Paragraphs>1</Paragraphs>
  <ScaleCrop>false</ScaleCrop>
  <Company>diakov.net</Company>
  <LinksUpToDate>false</LinksUpToDate>
  <CharactersWithSpaces>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Chokoshvili</dc:creator>
  <cp:keywords/>
  <dc:description/>
  <cp:lastModifiedBy>Ana Chokoshvili</cp:lastModifiedBy>
  <cp:revision>2</cp:revision>
  <dcterms:created xsi:type="dcterms:W3CDTF">2015-01-15T11:42:00Z</dcterms:created>
  <dcterms:modified xsi:type="dcterms:W3CDTF">2015-01-15T11:43:00Z</dcterms:modified>
</cp:coreProperties>
</file>