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874" w:rsidRPr="00DB1874" w:rsidRDefault="00DB1874" w:rsidP="00DB1874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</w:pPr>
      <w:r w:rsidRPr="00DB1874"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  <w:t>საქართველოში პირველი ელექტრონული ტენდერი წარმატებით დასრულდა</w:t>
      </w:r>
    </w:p>
    <w:p w:rsidR="00DB1874" w:rsidRPr="00DB1874" w:rsidRDefault="00DB1874" w:rsidP="00DB1874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</w:pPr>
      <w:r w:rsidRPr="00DB1874"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  <w:t>16 ნოემბერი 2010</w:t>
      </w:r>
    </w:p>
    <w:p w:rsidR="00DB1874" w:rsidRPr="00DB1874" w:rsidRDefault="00DB1874" w:rsidP="00DB1874">
      <w:pPr>
        <w:shd w:val="clear" w:color="auto" w:fill="FFFFFF"/>
        <w:spacing w:after="0" w:line="255" w:lineRule="atLeast"/>
        <w:ind w:firstLine="708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DB1874">
        <w:rPr>
          <w:rFonts w:ascii="inherit" w:eastAsia="Times New Roman" w:hAnsi="inherit" w:cs="Times New Roman"/>
          <w:noProof/>
          <w:color w:val="25A8E0"/>
          <w:sz w:val="20"/>
          <w:szCs w:val="20"/>
          <w:bdr w:val="none" w:sz="0" w:space="0" w:color="auto" w:frame="1"/>
          <w:lang w:eastAsia="ka-GE"/>
        </w:rPr>
        <w:drawing>
          <wp:inline distT="0" distB="0" distL="0" distR="0">
            <wp:extent cx="1433195" cy="1072515"/>
            <wp:effectExtent l="0" t="0" r="0" b="0"/>
            <wp:docPr id="2" name="Picture 2" descr="http://procurement.gov.ge/uniInc.php?mode=img&amp;src_jpg=files/_data/geo/news/16112010/DSCN1910.jpg&amp;im_new_w=150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es/_data/geo/news/16112010/DSCN1910.jpg" descr="http://procurement.gov.ge/uniInc.php?mode=img&amp;src_jpg=files/_data/geo/news/16112010/DSCN1910.jpg&amp;im_new_w=150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195" cy="107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18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DB187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DB187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სააგენტოს</w:t>
      </w:r>
      <w:r w:rsidRPr="00DB187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მიერ</w:t>
      </w:r>
      <w:r w:rsidRPr="00DB187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გამოცხადებული</w:t>
      </w:r>
      <w:r w:rsidRPr="00DB187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პირველი</w:t>
      </w:r>
      <w:r w:rsidRPr="00DB187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ელექტრონული</w:t>
      </w:r>
      <w:r w:rsidRPr="00DB187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ტენდერი</w:t>
      </w:r>
      <w:r w:rsidRPr="00DB187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B18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წარმატებით</w:t>
      </w:r>
      <w:r w:rsidRPr="00DB187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დასრულდა</w:t>
      </w:r>
      <w:r w:rsidRPr="00DB187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. </w:t>
      </w:r>
      <w:r w:rsidRPr="00DB18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ელექტრონული</w:t>
      </w:r>
      <w:r w:rsidRPr="00DB187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DB187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სისტემით</w:t>
      </w:r>
      <w:r w:rsidRPr="00DB187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სატენდერო</w:t>
      </w:r>
      <w:r w:rsidRPr="00DB187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პროცედურები</w:t>
      </w:r>
      <w:r w:rsidRPr="00DB187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20 </w:t>
      </w:r>
      <w:r w:rsidRPr="00DB18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დღეში</w:t>
      </w:r>
      <w:r w:rsidRPr="00DB187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დასრულდა</w:t>
      </w:r>
      <w:r w:rsidRPr="00DB187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DB1874" w:rsidRPr="00DB1874" w:rsidRDefault="00DB1874" w:rsidP="00DB1874">
      <w:pPr>
        <w:shd w:val="clear" w:color="auto" w:fill="FFFFFF"/>
        <w:spacing w:after="0" w:line="255" w:lineRule="atLeast"/>
        <w:ind w:firstLine="708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proofErr w:type="spellStart"/>
      <w:r w:rsidRPr="00DB18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დოკუმენტაციის</w:t>
      </w:r>
      <w:proofErr w:type="spellEnd"/>
      <w:r w:rsidRPr="00DB187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r w:rsidRPr="00DB187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(</w:t>
      </w:r>
      <w:r w:rsidRPr="00DB187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2 </w:t>
      </w:r>
      <w:proofErr w:type="spellStart"/>
      <w:r w:rsidRPr="00DB18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მილიონი</w:t>
      </w:r>
      <w:proofErr w:type="spellEnd"/>
      <w:r w:rsidRPr="00DB187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B18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გვერდი</w:t>
      </w:r>
      <w:r w:rsidRPr="00DB187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)</w:t>
      </w:r>
      <w:r w:rsidRPr="00DB187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B18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დასკანერების</w:t>
      </w:r>
      <w:r w:rsidRPr="00DB187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მომსახურების</w:t>
      </w:r>
      <w:r w:rsidRPr="00DB187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შესაძენად</w:t>
      </w:r>
      <w:r w:rsidRPr="00DB187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DB187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DB187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სააგენტომ</w:t>
      </w:r>
      <w:r w:rsidRPr="00DB187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ტენდერი</w:t>
      </w:r>
      <w:r w:rsidRPr="00DB187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25 </w:t>
      </w:r>
      <w:r w:rsidRPr="00DB18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ოქტომბერს</w:t>
      </w:r>
      <w:r w:rsidRPr="00DB187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გამოაცხადა</w:t>
      </w:r>
      <w:r w:rsidRPr="00DB187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DB187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გამარჯვებულთან</w:t>
      </w:r>
      <w:r w:rsidRPr="00DB187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DB18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საჯარო</w:t>
      </w:r>
      <w:r w:rsidRPr="00DB187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რეესტრის</w:t>
      </w:r>
      <w:r w:rsidRPr="00DB187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ეროვნულ</w:t>
      </w:r>
      <w:r w:rsidRPr="00DB187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სააგენტოსთან</w:t>
      </w:r>
      <w:r w:rsidRPr="00DB187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DB18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მომსახურების</w:t>
      </w:r>
      <w:r w:rsidRPr="00DB187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ხელშეკრულება</w:t>
      </w:r>
      <w:r w:rsidRPr="00DB187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12 </w:t>
      </w:r>
      <w:r w:rsidRPr="00DB18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ნოემბერს</w:t>
      </w:r>
      <w:r w:rsidRPr="00DB187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გააფორმა</w:t>
      </w:r>
      <w:r w:rsidRPr="00DB187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DB1874" w:rsidRPr="00DB1874" w:rsidRDefault="00DB1874" w:rsidP="00DB1874">
      <w:pPr>
        <w:shd w:val="clear" w:color="auto" w:fill="FFFFFF"/>
        <w:spacing w:after="0" w:line="255" w:lineRule="atLeast"/>
        <w:ind w:firstLine="708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DB18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ყველა</w:t>
      </w:r>
      <w:r w:rsidRPr="00DB187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სატენდერო</w:t>
      </w:r>
      <w:r w:rsidRPr="00DB187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პროცედურა</w:t>
      </w:r>
      <w:r w:rsidRPr="00DB187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ჩატარდა</w:t>
      </w:r>
      <w:r w:rsidRPr="00DB187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DB187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DB187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ერთიანი</w:t>
      </w:r>
      <w:r w:rsidRPr="00DB187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ელექტრონული</w:t>
      </w:r>
      <w:r w:rsidRPr="00DB187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სისიტემის</w:t>
      </w:r>
      <w:r w:rsidRPr="00DB187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პილოტურ</w:t>
      </w:r>
      <w:r w:rsidRPr="00DB187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ვერსიის</w:t>
      </w:r>
      <w:r w:rsidRPr="00DB187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საშუალებით</w:t>
      </w:r>
      <w:r w:rsidRPr="00DB187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hyperlink r:id="rId6" w:history="1">
        <w:r w:rsidRPr="00DB1874">
          <w:rPr>
            <w:rFonts w:ascii="inherit" w:eastAsia="Times New Roman" w:hAnsi="inherit" w:cs="Times New Roman"/>
            <w:sz w:val="20"/>
            <w:szCs w:val="20"/>
            <w:bdr w:val="none" w:sz="0" w:space="0" w:color="auto" w:frame="1"/>
            <w:lang w:eastAsia="ka-GE"/>
          </w:rPr>
          <w:t>www.tenders.spa.ge</w:t>
        </w:r>
      </w:hyperlink>
      <w:r w:rsidRPr="00DB187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DB18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სადაც</w:t>
      </w:r>
      <w:r w:rsidRPr="00DB187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განთავსდა</w:t>
      </w:r>
      <w:r w:rsidRPr="00DB187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სატენდერო</w:t>
      </w:r>
      <w:r w:rsidRPr="00DB187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განცხადება</w:t>
      </w:r>
      <w:r w:rsidRPr="00DB187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DB187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დოკუმენტაცია</w:t>
      </w:r>
      <w:r w:rsidRPr="00DB187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DB18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პრეტენდენტის</w:t>
      </w:r>
      <w:r w:rsidRPr="00DB187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შეთავაზება</w:t>
      </w:r>
      <w:r w:rsidRPr="00DB187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DB18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ვაჭრობის</w:t>
      </w:r>
      <w:r w:rsidRPr="00DB187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შედეგები</w:t>
      </w:r>
      <w:r w:rsidRPr="00DB187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DB18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სატენდერო</w:t>
      </w:r>
      <w:r w:rsidRPr="00DB187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კომისიის</w:t>
      </w:r>
      <w:r w:rsidRPr="00DB187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სხდომის</w:t>
      </w:r>
      <w:r w:rsidRPr="00DB187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ოქმები</w:t>
      </w:r>
      <w:r w:rsidRPr="00DB187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DB187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მიმწოდებელთან</w:t>
      </w:r>
      <w:r w:rsidRPr="00DB187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გაფორმებული</w:t>
      </w:r>
      <w:r w:rsidRPr="00DB187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ხელშეკრულება</w:t>
      </w:r>
      <w:r w:rsidRPr="00DB187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DB1874" w:rsidRPr="00DB1874" w:rsidRDefault="00DB1874" w:rsidP="00DB1874">
      <w:pPr>
        <w:shd w:val="clear" w:color="auto" w:fill="FFFFFF"/>
        <w:spacing w:after="0" w:line="255" w:lineRule="atLeast"/>
        <w:ind w:firstLine="708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DB1874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აღნიშნული</w:t>
      </w:r>
      <w:r w:rsidRPr="00DB1874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ინფორმაცია</w:t>
      </w:r>
      <w:r w:rsidRPr="00DB1874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ხელმისაწვდომია</w:t>
      </w:r>
      <w:r w:rsidRPr="00DB1874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ყველა</w:t>
      </w:r>
      <w:r w:rsidRPr="00DB1874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დაინტერესებული</w:t>
      </w:r>
      <w:r w:rsidRPr="00DB1874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პირისათვის</w:t>
      </w:r>
      <w:r w:rsidRPr="00DB1874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, </w:t>
      </w:r>
      <w:r w:rsidRPr="00DB1874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რაც</w:t>
      </w:r>
      <w:r w:rsidRPr="00DB1874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სახელმწიფო</w:t>
      </w:r>
      <w:r w:rsidRPr="00DB1874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შესყიდვების</w:t>
      </w:r>
      <w:r w:rsidRPr="00DB1874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პროცედურებს</w:t>
      </w:r>
      <w:r w:rsidRPr="00DB1874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მაქსიმალურად</w:t>
      </w:r>
      <w:r w:rsidRPr="00DB1874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გამჭირვალეს</w:t>
      </w:r>
      <w:r w:rsidRPr="00DB1874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ხდის</w:t>
      </w:r>
      <w:r w:rsidRPr="00DB1874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და</w:t>
      </w:r>
      <w:r w:rsidRPr="00DB1874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პრაქტიკულად</w:t>
      </w:r>
      <w:r w:rsidRPr="00DB1874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გამორიცხავს</w:t>
      </w:r>
      <w:r w:rsidRPr="00DB1874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კორუფციის</w:t>
      </w:r>
      <w:r w:rsidRPr="00DB1874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შესაძლებლობას</w:t>
      </w:r>
      <w:r w:rsidRPr="00DB1874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>.</w:t>
      </w:r>
    </w:p>
    <w:p w:rsidR="00DB1874" w:rsidRPr="00DB1874" w:rsidRDefault="00DB1874" w:rsidP="00DB1874">
      <w:pPr>
        <w:shd w:val="clear" w:color="auto" w:fill="FFFFFF"/>
        <w:spacing w:after="0" w:line="255" w:lineRule="atLeast"/>
        <w:ind w:firstLine="708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DB1874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სახელმწიფო</w:t>
      </w:r>
      <w:r w:rsidRPr="00DB1874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შესყიდვების</w:t>
      </w:r>
      <w:r w:rsidRPr="00DB1874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ერთიანი</w:t>
      </w:r>
      <w:r w:rsidRPr="00DB1874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ელექტრონული</w:t>
      </w:r>
      <w:r w:rsidRPr="00DB1874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სისტემა</w:t>
      </w:r>
      <w:r w:rsidRPr="00DB1874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ამარტივებს</w:t>
      </w:r>
      <w:r w:rsidRPr="00DB1874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ბიუროკრატიულპროცედურებს</w:t>
      </w:r>
      <w:r w:rsidRPr="00DB1874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და</w:t>
      </w:r>
      <w:r w:rsidRPr="00DB1874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იწვევს</w:t>
      </w:r>
      <w:r w:rsidRPr="00DB1874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> </w:t>
      </w:r>
      <w:r w:rsidRPr="00DB187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B1874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ტენდერთან</w:t>
      </w:r>
      <w:r w:rsidRPr="00DB1874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DB1874">
        <w:rPr>
          <w:rFonts w:ascii="inherit" w:eastAsia="Times New Roman" w:hAnsi="inherit" w:cs="Times New Roman"/>
          <w:noProof/>
          <w:color w:val="25A8E0"/>
          <w:sz w:val="20"/>
          <w:szCs w:val="20"/>
          <w:bdr w:val="none" w:sz="0" w:space="0" w:color="auto" w:frame="1"/>
          <w:lang w:eastAsia="ka-GE"/>
        </w:rPr>
        <w:drawing>
          <wp:inline distT="0" distB="0" distL="0" distR="0" wp14:anchorId="78ACAD05" wp14:editId="137689E3">
            <wp:extent cx="1433195" cy="1072515"/>
            <wp:effectExtent l="0" t="0" r="0" b="0"/>
            <wp:docPr id="1" name="Picture 1" descr="http://procurement.gov.ge/uniInc.php?mode=img&amp;src_jpg=files/_data/geo/news/16112010/DSCN1993.jpg&amp;im_new_w=150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es/_data/geo/news/16112010/DSCN1993.jpg" descr="http://procurement.gov.ge/uniInc.php?mode=img&amp;src_jpg=files/_data/geo/news/16112010/DSCN1993.jpg&amp;im_new_w=150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195" cy="107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1874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დაკავშირებული</w:t>
      </w:r>
      <w:r w:rsidRPr="00DB1874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> </w:t>
      </w:r>
      <w:r w:rsidRPr="00DB187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DB1874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ხარჯებისა</w:t>
      </w:r>
      <w:r w:rsidRPr="00DB1874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და</w:t>
      </w:r>
      <w:r w:rsidRPr="00DB1874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დროის</w:t>
      </w:r>
      <w:r w:rsidRPr="00DB1874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მნიშვნელოვან</w:t>
      </w:r>
      <w:r w:rsidRPr="00DB1874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ეკონომიას</w:t>
      </w:r>
      <w:r w:rsidRPr="00DB1874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>.</w:t>
      </w:r>
    </w:p>
    <w:p w:rsidR="00DB1874" w:rsidRPr="00DB1874" w:rsidRDefault="00DB1874" w:rsidP="00DB1874">
      <w:pPr>
        <w:shd w:val="clear" w:color="auto" w:fill="FFFFFF"/>
        <w:spacing w:after="0" w:line="255" w:lineRule="atLeast"/>
        <w:ind w:firstLine="708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DB1874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>”</w:t>
      </w:r>
      <w:r w:rsidRPr="00DB1874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სახელმწიფო</w:t>
      </w:r>
      <w:r w:rsidRPr="00DB1874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შესყიდვების</w:t>
      </w:r>
      <w:r w:rsidRPr="00DB1874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შესახებ</w:t>
      </w:r>
      <w:r w:rsidRPr="00DB1874">
        <w:rPr>
          <w:rFonts w:ascii="Times New Roman" w:eastAsia="Times New Roman" w:hAnsi="Times New Roman" w:cs="Times New Roman"/>
          <w:color w:val="404040"/>
          <w:sz w:val="24"/>
          <w:szCs w:val="24"/>
          <w:bdr w:val="none" w:sz="0" w:space="0" w:color="auto" w:frame="1"/>
          <w:lang w:eastAsia="ka-GE"/>
        </w:rPr>
        <w:t>”</w:t>
      </w:r>
      <w:r w:rsidRPr="00DB1874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კანონში</w:t>
      </w:r>
      <w:r w:rsidRPr="00DB1874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შეტანილი</w:t>
      </w:r>
      <w:r w:rsidRPr="00DB1874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ცვლილებებით</w:t>
      </w:r>
      <w:r w:rsidRPr="00DB1874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, 2010 </w:t>
      </w:r>
      <w:r w:rsidRPr="00DB1874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წლის</w:t>
      </w:r>
      <w:r w:rsidRPr="00DB1874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პირველი</w:t>
      </w:r>
      <w:r w:rsidRPr="00DB1874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დეკემბრიდან</w:t>
      </w:r>
      <w:r w:rsidRPr="00DB1874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ყველა</w:t>
      </w:r>
      <w:r w:rsidRPr="00DB1874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სახელმწიფო</w:t>
      </w:r>
      <w:r w:rsidRPr="00DB1874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ტენდერი</w:t>
      </w:r>
      <w:r w:rsidRPr="00DB1874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ელექტრონული</w:t>
      </w:r>
      <w:r w:rsidRPr="00DB1874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ფორმით</w:t>
      </w:r>
      <w:r w:rsidRPr="00DB1874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განხორციელდება</w:t>
      </w:r>
      <w:r w:rsidRPr="00DB1874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, </w:t>
      </w:r>
      <w:r w:rsidRPr="00DB1874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ხოლო</w:t>
      </w:r>
      <w:r w:rsidRPr="00DB1874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პირველ</w:t>
      </w:r>
      <w:r w:rsidRPr="00DB1874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დეკემბრამდე</w:t>
      </w:r>
      <w:r w:rsidRPr="00DB1874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ამ</w:t>
      </w:r>
      <w:r w:rsidRPr="00DB1874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სისტემის</w:t>
      </w:r>
      <w:r w:rsidRPr="00DB1874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გამოყენება</w:t>
      </w:r>
      <w:r w:rsidRPr="00DB1874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ნებაყოფლობითია</w:t>
      </w:r>
      <w:r w:rsidRPr="00DB1874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>.</w:t>
      </w:r>
    </w:p>
    <w:p w:rsidR="00DB1874" w:rsidRPr="00DB1874" w:rsidRDefault="00DB1874" w:rsidP="00DB1874">
      <w:pPr>
        <w:shd w:val="clear" w:color="auto" w:fill="FFFFFF"/>
        <w:spacing w:after="0" w:line="255" w:lineRule="atLeast"/>
        <w:ind w:firstLine="708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DB18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DB187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DB187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ერთიანი</w:t>
      </w:r>
      <w:r w:rsidRPr="00DB187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ელექტრონული</w:t>
      </w:r>
      <w:r w:rsidRPr="00DB187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სისტემა</w:t>
      </w:r>
      <w:r w:rsidRPr="00DB187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DB187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DB187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bookmarkStart w:id="0" w:name="_GoBack"/>
      <w:bookmarkEnd w:id="0"/>
      <w:r w:rsidRPr="00DB18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სააგენტოს</w:t>
      </w:r>
      <w:r w:rsidRPr="00DB187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მიერ</w:t>
      </w:r>
      <w:r w:rsidRPr="00DB187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განხორციელებული</w:t>
      </w:r>
      <w:r w:rsidRPr="00DB187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მასშტაბური</w:t>
      </w:r>
      <w:r w:rsidRPr="00DB187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რეფორმის</w:t>
      </w:r>
      <w:r w:rsidRPr="00DB187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შედეგია</w:t>
      </w:r>
      <w:r w:rsidRPr="00DB187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 </w:t>
      </w:r>
      <w:proofErr w:type="spellStart"/>
      <w:r w:rsidRPr="00DB18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რეფორმი</w:t>
      </w:r>
      <w:proofErr w:type="spellEnd"/>
      <w:r w:rsidRPr="00DB18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</w:t>
      </w:r>
      <w:r w:rsidRPr="00DB187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proofErr w:type="spellStart"/>
      <w:r w:rsidRPr="00DB18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პროცესში</w:t>
      </w:r>
      <w:proofErr w:type="spellEnd"/>
      <w:r w:rsidRPr="00DB187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r w:rsidRPr="00DB18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სააგენტომ</w:t>
      </w:r>
      <w:r w:rsidRPr="00DB187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proofErr w:type="spellStart"/>
      <w:r w:rsidRPr="00DB18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დასავლეთის</w:t>
      </w:r>
      <w:proofErr w:type="spellEnd"/>
      <w:r w:rsidRPr="00DB187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proofErr w:type="spellStart"/>
      <w:r w:rsidRPr="00DB18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წამყვანი</w:t>
      </w:r>
      <w:proofErr w:type="spellEnd"/>
      <w:r w:rsidRPr="00DB187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proofErr w:type="spellStart"/>
      <w:r w:rsidRPr="00DB18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ქვეყნებისგამოცდილებ</w:t>
      </w:r>
      <w:proofErr w:type="spellEnd"/>
      <w:r w:rsidRPr="00DB18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</w:t>
      </w:r>
      <w:r w:rsidRPr="00DB187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DB1874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გაითვალისწინა</w:t>
      </w:r>
      <w:r w:rsidRPr="00DB1874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153332" w:rsidRDefault="00153332"/>
    <w:sectPr w:rsidR="00153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activeWritingStyle w:appName="MSWord" w:lang="ru-RU" w:vendorID="64" w:dllVersion="131078" w:nlCheck="1" w:checkStyle="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66C"/>
    <w:rsid w:val="00153332"/>
    <w:rsid w:val="0058166C"/>
    <w:rsid w:val="00DB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220B4E-B5AC-48F9-A24A-72EC9B71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B187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DB1874"/>
  </w:style>
  <w:style w:type="character" w:customStyle="1" w:styleId="apple-style-span">
    <w:name w:val="apple-style-span"/>
    <w:basedOn w:val="DefaultParagraphFont"/>
    <w:rsid w:val="00DB1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0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6357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47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23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procurement.gov.ge/files/_data/geo/news/16112010/DSCN1993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nders.spa.ge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://procurement.gov.ge/files/_data/geo/news/16112010/DSCN1910.jp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1392</Characters>
  <Application>Microsoft Office Word</Application>
  <DocSecurity>0</DocSecurity>
  <Lines>11</Lines>
  <Paragraphs>3</Paragraphs>
  <ScaleCrop>false</ScaleCrop>
  <Company>diakov.net</Company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Chokoshvili</dc:creator>
  <cp:keywords/>
  <dc:description/>
  <cp:lastModifiedBy>Ana Chokoshvili</cp:lastModifiedBy>
  <cp:revision>2</cp:revision>
  <dcterms:created xsi:type="dcterms:W3CDTF">2015-01-12T10:55:00Z</dcterms:created>
  <dcterms:modified xsi:type="dcterms:W3CDTF">2015-01-12T10:56:00Z</dcterms:modified>
</cp:coreProperties>
</file>