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0E7" w:rsidRPr="00AD7CC8" w:rsidRDefault="00A430E7" w:rsidP="00A430E7">
      <w:pPr>
        <w:tabs>
          <w:tab w:val="center" w:pos="5400"/>
          <w:tab w:val="left" w:pos="8060"/>
        </w:tabs>
        <w:spacing w:line="240" w:lineRule="auto"/>
        <w:ind w:left="0"/>
        <w:jc w:val="center"/>
        <w:rPr>
          <w:rFonts w:ascii="Sylfaen" w:hAnsi="Sylfaen" w:cs="Sylfaen"/>
          <w:b/>
          <w:color w:val="auto"/>
          <w:sz w:val="22"/>
          <w:szCs w:val="22"/>
          <w:lang w:val="ka-GE"/>
        </w:rPr>
      </w:pPr>
      <w:r w:rsidRPr="00AD7CC8">
        <w:rPr>
          <w:rFonts w:ascii="Sylfaen" w:hAnsi="Sylfaen" w:cs="Sylfaen"/>
          <w:b/>
          <w:color w:val="auto"/>
          <w:sz w:val="22"/>
          <w:szCs w:val="22"/>
          <w:lang w:val="ka-GE"/>
        </w:rPr>
        <w:t xml:space="preserve">ხ </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ე</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 xml:space="preserve">ლ </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 xml:space="preserve">შ </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ე</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 xml:space="preserve">კ </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 xml:space="preserve">რ </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უ</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 xml:space="preserve">ლ </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ე</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ბ</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ა</w:t>
      </w:r>
    </w:p>
    <w:p w:rsidR="00A430E7" w:rsidRPr="00AD7CC8" w:rsidRDefault="00A430E7" w:rsidP="00A430E7">
      <w:pPr>
        <w:tabs>
          <w:tab w:val="center" w:pos="5400"/>
          <w:tab w:val="left" w:pos="8060"/>
        </w:tabs>
        <w:spacing w:line="240" w:lineRule="auto"/>
        <w:ind w:left="0"/>
        <w:jc w:val="center"/>
        <w:rPr>
          <w:rFonts w:ascii="Sylfaen" w:hAnsi="Sylfaen" w:cs="Sylfaen"/>
          <w:b/>
          <w:color w:val="FF0000"/>
          <w:sz w:val="22"/>
          <w:szCs w:val="22"/>
          <w:lang w:val="ka-GE"/>
        </w:rPr>
      </w:pPr>
      <w:r w:rsidRPr="00AD7CC8">
        <w:rPr>
          <w:rFonts w:ascii="Sylfaen" w:hAnsi="Sylfaen" w:cs="Sylfaen"/>
          <w:b/>
          <w:color w:val="FF0000"/>
          <w:sz w:val="22"/>
          <w:szCs w:val="22"/>
          <w:lang w:val="ka-GE"/>
        </w:rPr>
        <w:t>(პროექტი)</w:t>
      </w:r>
    </w:p>
    <w:p w:rsidR="00A430E7" w:rsidRPr="00AD7CC8" w:rsidRDefault="00A430E7" w:rsidP="00A430E7">
      <w:pPr>
        <w:spacing w:line="240" w:lineRule="auto"/>
        <w:ind w:left="0"/>
        <w:jc w:val="center"/>
        <w:rPr>
          <w:rFonts w:ascii="Sylfaen" w:hAnsi="Sylfaen" w:cs="Sylfaen"/>
          <w:b/>
          <w:color w:val="auto"/>
          <w:sz w:val="22"/>
          <w:szCs w:val="22"/>
          <w:lang w:val="ka-GE"/>
        </w:rPr>
      </w:pPr>
      <w:r w:rsidRPr="00AD7CC8">
        <w:rPr>
          <w:rFonts w:ascii="Sylfaen" w:hAnsi="Sylfaen" w:cs="Sylfaen"/>
          <w:b/>
          <w:color w:val="auto"/>
          <w:sz w:val="22"/>
          <w:szCs w:val="22"/>
          <w:lang w:val="ka-GE"/>
        </w:rPr>
        <w:t>სახელმწიფო შესყიდვის შესახებ</w:t>
      </w:r>
    </w:p>
    <w:p w:rsidR="00A430E7" w:rsidRPr="00AD7CC8" w:rsidRDefault="00A430E7" w:rsidP="00A430E7">
      <w:pPr>
        <w:spacing w:line="240" w:lineRule="auto"/>
        <w:ind w:left="0"/>
        <w:jc w:val="center"/>
        <w:rPr>
          <w:rFonts w:ascii="Sylfaen" w:hAnsi="Sylfaen"/>
          <w:b/>
          <w:color w:val="auto"/>
          <w:sz w:val="22"/>
          <w:szCs w:val="22"/>
          <w:lang w:val="ka-GE"/>
        </w:rPr>
      </w:pPr>
      <w:r w:rsidRPr="00AD7CC8">
        <w:rPr>
          <w:rFonts w:ascii="Sylfaen" w:hAnsi="Sylfaen" w:cs="Sylfaen"/>
          <w:b/>
          <w:bCs/>
          <w:color w:val="000000"/>
          <w:sz w:val="22"/>
          <w:szCs w:val="22"/>
          <w:lang w:val="ka-GE"/>
        </w:rPr>
        <w:t>(კონსოლიდირებული ტენდერი __________________</w:t>
      </w:r>
      <w:r w:rsidRPr="00AD7CC8">
        <w:rPr>
          <w:rFonts w:ascii="Sylfaen" w:hAnsi="Sylfaen" w:cs="Sylfaen"/>
          <w:sz w:val="22"/>
          <w:szCs w:val="22"/>
          <w:lang w:val="ka-GE"/>
        </w:rPr>
        <w:t>)</w:t>
      </w:r>
    </w:p>
    <w:p w:rsidR="00A430E7" w:rsidRPr="00AD7CC8" w:rsidRDefault="00A430E7" w:rsidP="00A430E7">
      <w:pPr>
        <w:spacing w:after="0" w:line="240" w:lineRule="auto"/>
        <w:ind w:left="0"/>
        <w:rPr>
          <w:rFonts w:ascii="Sylfaen" w:hAnsi="Sylfaen" w:cs="Sylfaen"/>
          <w:color w:val="auto"/>
          <w:sz w:val="22"/>
          <w:szCs w:val="22"/>
          <w:lang w:val="ka-GE"/>
        </w:rPr>
      </w:pPr>
    </w:p>
    <w:p w:rsidR="00A430E7" w:rsidRPr="00AD7CC8" w:rsidRDefault="00A430E7" w:rsidP="00A430E7">
      <w:pPr>
        <w:pStyle w:val="Default"/>
        <w:jc w:val="both"/>
        <w:rPr>
          <w:noProof/>
          <w:color w:val="auto"/>
          <w:sz w:val="22"/>
          <w:szCs w:val="22"/>
          <w:lang w:val="ka-GE" w:eastAsia="ru-RU"/>
        </w:rPr>
      </w:pPr>
      <w:r w:rsidRPr="00AD7CC8">
        <w:rPr>
          <w:color w:val="auto"/>
          <w:sz w:val="22"/>
          <w:szCs w:val="22"/>
          <w:lang w:val="ka-GE"/>
        </w:rPr>
        <w:t>ერთის</w:t>
      </w:r>
      <w:r w:rsidRPr="00AD7CC8">
        <w:rPr>
          <w:rFonts w:cs="AcadNusx"/>
          <w:color w:val="auto"/>
          <w:sz w:val="22"/>
          <w:szCs w:val="22"/>
          <w:lang w:val="ka-GE"/>
        </w:rPr>
        <w:t xml:space="preserve"> მხრივ _______________________ (</w:t>
      </w:r>
      <w:r w:rsidRPr="00AD7CC8">
        <w:rPr>
          <w:color w:val="auto"/>
          <w:sz w:val="22"/>
          <w:szCs w:val="22"/>
          <w:lang w:val="ka-GE"/>
        </w:rPr>
        <w:t>შემდგომში</w:t>
      </w:r>
      <w:r w:rsidRPr="00AD7CC8">
        <w:rPr>
          <w:rFonts w:cs="AcadNusx"/>
          <w:color w:val="auto"/>
          <w:sz w:val="22"/>
          <w:szCs w:val="22"/>
          <w:lang w:val="ka-GE"/>
        </w:rPr>
        <w:t xml:space="preserve"> </w:t>
      </w:r>
      <w:r w:rsidRPr="00AD7CC8">
        <w:rPr>
          <w:color w:val="auto"/>
          <w:sz w:val="22"/>
          <w:szCs w:val="22"/>
          <w:lang w:val="ka-GE"/>
        </w:rPr>
        <w:t>შემსყიდველი</w:t>
      </w:r>
      <w:r w:rsidRPr="00AD7CC8">
        <w:rPr>
          <w:rFonts w:cs="AcadNusx"/>
          <w:color w:val="auto"/>
          <w:sz w:val="22"/>
          <w:szCs w:val="22"/>
          <w:lang w:val="ka-GE"/>
        </w:rPr>
        <w:t xml:space="preserve">) </w:t>
      </w:r>
      <w:r w:rsidRPr="00AD7CC8">
        <w:rPr>
          <w:color w:val="auto"/>
          <w:sz w:val="22"/>
          <w:szCs w:val="22"/>
          <w:lang w:val="ka-GE"/>
        </w:rPr>
        <w:t>წარმოდგენილი</w:t>
      </w:r>
      <w:r w:rsidRPr="00AD7CC8">
        <w:rPr>
          <w:rFonts w:cs="AcadNusx"/>
          <w:color w:val="auto"/>
          <w:sz w:val="22"/>
          <w:szCs w:val="22"/>
          <w:lang w:val="ka-GE"/>
        </w:rPr>
        <w:t xml:space="preserve"> </w:t>
      </w:r>
      <w:r w:rsidRPr="00AD7CC8">
        <w:rPr>
          <w:color w:val="auto"/>
          <w:sz w:val="22"/>
          <w:szCs w:val="22"/>
          <w:lang w:val="ka-GE"/>
        </w:rPr>
        <w:t>მისი</w:t>
      </w:r>
      <w:r w:rsidRPr="00AD7CC8">
        <w:rPr>
          <w:rFonts w:cs="AcadNusx"/>
          <w:color w:val="auto"/>
          <w:sz w:val="22"/>
          <w:szCs w:val="22"/>
          <w:lang w:val="ka-GE"/>
        </w:rPr>
        <w:t xml:space="preserve"> </w:t>
      </w:r>
      <w:r w:rsidRPr="00AD7CC8">
        <w:rPr>
          <w:color w:val="auto"/>
          <w:sz w:val="22"/>
          <w:szCs w:val="22"/>
          <w:lang w:val="ka-GE"/>
        </w:rPr>
        <w:t>__________</w:t>
      </w:r>
      <w:r w:rsidRPr="00AD7CC8">
        <w:rPr>
          <w:rFonts w:cs="AcadNusx"/>
          <w:color w:val="auto"/>
          <w:sz w:val="22"/>
          <w:szCs w:val="22"/>
          <w:lang w:val="ka-GE"/>
        </w:rPr>
        <w:t xml:space="preserve"> სახით </w:t>
      </w:r>
      <w:r w:rsidRPr="00AD7CC8">
        <w:rPr>
          <w:color w:val="auto"/>
          <w:sz w:val="22"/>
          <w:szCs w:val="22"/>
          <w:lang w:val="ka-GE"/>
        </w:rPr>
        <w:t xml:space="preserve">და მეორეს მხრივ,  </w:t>
      </w:r>
      <w:r w:rsidRPr="00BD2DEE">
        <w:rPr>
          <w:color w:val="auto"/>
          <w:sz w:val="22"/>
          <w:szCs w:val="22"/>
          <w:lang w:val="ka-GE"/>
        </w:rPr>
        <w:t>შპს „მითარეა“ (ს.კ.</w:t>
      </w:r>
      <w:r>
        <w:rPr>
          <w:color w:val="auto"/>
          <w:sz w:val="22"/>
          <w:szCs w:val="22"/>
          <w:lang w:val="ka-GE"/>
        </w:rPr>
        <w:t xml:space="preserve"> 400308065</w:t>
      </w:r>
      <w:r w:rsidRPr="000410E7">
        <w:rPr>
          <w:color w:val="auto"/>
          <w:sz w:val="22"/>
          <w:szCs w:val="22"/>
          <w:lang w:val="ka-GE"/>
        </w:rPr>
        <w:t xml:space="preserve">) </w:t>
      </w:r>
      <w:r w:rsidRPr="00AD7CC8">
        <w:rPr>
          <w:color w:val="auto"/>
          <w:sz w:val="22"/>
          <w:szCs w:val="22"/>
          <w:lang w:val="ka-GE"/>
        </w:rPr>
        <w:t xml:space="preserve">(შემდგომში მიმწოდებელი), წარმოდგენილი მისი ______________ სახით, </w:t>
      </w:r>
      <w:r w:rsidRPr="00AD7CC8">
        <w:rPr>
          <w:rFonts w:cs="AcadNusx"/>
          <w:color w:val="auto"/>
          <w:sz w:val="22"/>
          <w:szCs w:val="22"/>
          <w:lang w:val="ka-GE"/>
        </w:rPr>
        <w:t>„სახელმწიფო შესყიდვების შესახებ“ საქართველოს კანონის (შემდგომში - კანონი) 20</w:t>
      </w:r>
      <w:r w:rsidRPr="00AD7CC8">
        <w:rPr>
          <w:rFonts w:cs="AcadNusx"/>
          <w:color w:val="auto"/>
          <w:sz w:val="22"/>
          <w:szCs w:val="22"/>
          <w:vertAlign w:val="superscript"/>
          <w:lang w:val="ka-GE"/>
        </w:rPr>
        <w:t>2</w:t>
      </w:r>
      <w:r w:rsidRPr="00AD7CC8">
        <w:rPr>
          <w:rFonts w:cs="AcadNusx"/>
          <w:color w:val="auto"/>
          <w:sz w:val="22"/>
          <w:szCs w:val="22"/>
          <w:lang w:val="ka-GE"/>
        </w:rPr>
        <w:t xml:space="preserve"> მუხლის, სახელმწიფო შესყიდვების სააგენტოს თავმჯდომარის 2018 წლის 14 დეკემბრის N14 ბრძანებით დამტკიცებული კონსოლიდირებული ტენდერის ჩატარების წესისა და პირობების, აგრეთვე, „2024-2025 წლების განმავლობაში თბილისის საბავშვო ბაგა-ბაღებისთვის განკუთვნილი სხვადასხვა სახის კვების პროდუქტის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2024 წლის 7 ივნისის №821 განკარგულების საფუძველზე,</w:t>
      </w:r>
      <w:r>
        <w:rPr>
          <w:rFonts w:cs="AcadNusx"/>
          <w:color w:val="auto"/>
          <w:sz w:val="22"/>
          <w:szCs w:val="22"/>
          <w:lang w:val="ka-GE"/>
        </w:rPr>
        <w:t xml:space="preserve"> </w:t>
      </w:r>
      <w:r w:rsidRPr="00AD7CC8">
        <w:rPr>
          <w:rFonts w:cs="AcadNusx"/>
          <w:color w:val="auto"/>
          <w:sz w:val="22"/>
          <w:szCs w:val="22"/>
          <w:lang w:val="ka-GE"/>
        </w:rPr>
        <w:t>2024 წლის</w:t>
      </w:r>
      <w:r>
        <w:rPr>
          <w:rFonts w:cs="AcadNusx"/>
          <w:color w:val="auto"/>
          <w:sz w:val="22"/>
          <w:szCs w:val="22"/>
          <w:lang w:val="ka-GE"/>
        </w:rPr>
        <w:t xml:space="preserve"> </w:t>
      </w:r>
      <w:r>
        <w:rPr>
          <w:color w:val="auto"/>
          <w:sz w:val="22"/>
          <w:szCs w:val="22"/>
          <w:lang w:val="ka-GE"/>
        </w:rPr>
        <w:t>25</w:t>
      </w:r>
      <w:r w:rsidRPr="000410E7">
        <w:rPr>
          <w:color w:val="auto"/>
          <w:sz w:val="22"/>
          <w:szCs w:val="22"/>
          <w:lang w:val="ka-GE"/>
        </w:rPr>
        <w:t xml:space="preserve"> ივნისს </w:t>
      </w:r>
      <w:r>
        <w:rPr>
          <w:rFonts w:cs="AcadNusx"/>
          <w:color w:val="auto"/>
          <w:sz w:val="22"/>
          <w:szCs w:val="22"/>
          <w:lang w:val="ka-GE"/>
        </w:rPr>
        <w:t>გამოცხადებული</w:t>
      </w:r>
      <w:r w:rsidRPr="00AD7CC8">
        <w:rPr>
          <w:rFonts w:cs="AcadNusx"/>
          <w:color w:val="auto"/>
          <w:sz w:val="22"/>
          <w:szCs w:val="22"/>
          <w:lang w:val="ka-GE"/>
        </w:rPr>
        <w:t xml:space="preserve"> კონსოლიდირებული ტენდერის</w:t>
      </w:r>
      <w:r>
        <w:rPr>
          <w:rFonts w:cs="AcadNusx"/>
          <w:color w:val="auto"/>
          <w:sz w:val="22"/>
          <w:szCs w:val="22"/>
          <w:lang w:val="ka-GE"/>
        </w:rPr>
        <w:t xml:space="preserve"> </w:t>
      </w:r>
      <w:r>
        <w:rPr>
          <w:b/>
          <w:color w:val="auto"/>
          <w:sz w:val="22"/>
          <w:szCs w:val="22"/>
          <w:lang w:val="ka-GE"/>
        </w:rPr>
        <w:t>CON240000220</w:t>
      </w:r>
      <w:r w:rsidRPr="000410E7">
        <w:rPr>
          <w:color w:val="auto"/>
          <w:sz w:val="22"/>
          <w:szCs w:val="22"/>
          <w:lang w:val="ka-GE"/>
        </w:rPr>
        <w:t xml:space="preserve"> </w:t>
      </w:r>
      <w:r w:rsidRPr="00AD7CC8">
        <w:rPr>
          <w:rFonts w:cs="AcadNusx"/>
          <w:color w:val="auto"/>
          <w:sz w:val="22"/>
          <w:szCs w:val="22"/>
          <w:lang w:val="ka-GE"/>
        </w:rPr>
        <w:t>(შემდგომში - კონსოლიდირებული ტენდერი) შედეგად, ვდებთ წინამდებარე ხელშეკრულებას შემდეგზე:</w:t>
      </w:r>
    </w:p>
    <w:p w:rsidR="00A430E7" w:rsidRPr="00AD7CC8" w:rsidRDefault="00A430E7" w:rsidP="00A430E7">
      <w:pPr>
        <w:pStyle w:val="ListParagraph"/>
        <w:numPr>
          <w:ilvl w:val="0"/>
          <w:numId w:val="9"/>
        </w:numPr>
        <w:spacing w:before="270" w:after="0" w:line="285" w:lineRule="atLeast"/>
        <w:jc w:val="center"/>
        <w:rPr>
          <w:rFonts w:ascii="Sylfaen" w:eastAsia="Times New Roman" w:hAnsi="Sylfaen"/>
          <w:b/>
          <w:color w:val="000000"/>
          <w:sz w:val="22"/>
          <w:szCs w:val="22"/>
          <w:lang w:val="ka-GE"/>
        </w:rPr>
      </w:pPr>
      <w:r w:rsidRPr="00AD7CC8">
        <w:rPr>
          <w:rFonts w:ascii="Sylfaen" w:eastAsia="Times New Roman" w:hAnsi="Sylfaen"/>
          <w:b/>
          <w:color w:val="000000"/>
          <w:sz w:val="22"/>
          <w:szCs w:val="22"/>
          <w:lang w:val="ka-GE"/>
        </w:rPr>
        <w:t>ხელშეკრულებაში გამოყენებულ ტერმინთა განმარტებები</w:t>
      </w:r>
    </w:p>
    <w:p w:rsidR="00A430E7" w:rsidRPr="00AD7CC8" w:rsidRDefault="00A430E7" w:rsidP="00A430E7">
      <w:pPr>
        <w:pStyle w:val="ListParagraph"/>
        <w:spacing w:before="270" w:after="0" w:line="285" w:lineRule="atLeast"/>
        <w:rPr>
          <w:rFonts w:ascii="Sylfaen" w:eastAsia="Times New Roman" w:hAnsi="Sylfaen"/>
          <w:b/>
          <w:color w:val="000000"/>
          <w:sz w:val="22"/>
          <w:szCs w:val="22"/>
          <w:lang w:val="ka-GE"/>
        </w:rPr>
      </w:pPr>
    </w:p>
    <w:p w:rsidR="00A430E7" w:rsidRPr="00AD7CC8" w:rsidRDefault="00A430E7" w:rsidP="00A430E7">
      <w:pPr>
        <w:pStyle w:val="Default"/>
        <w:numPr>
          <w:ilvl w:val="1"/>
          <w:numId w:val="10"/>
        </w:numPr>
        <w:ind w:left="0" w:firstLine="0"/>
        <w:jc w:val="both"/>
        <w:rPr>
          <w:color w:val="auto"/>
          <w:sz w:val="22"/>
          <w:szCs w:val="22"/>
          <w:lang w:val="ka-GE"/>
        </w:rPr>
      </w:pPr>
      <w:r w:rsidRPr="00AD7CC8">
        <w:rPr>
          <w:color w:val="auto"/>
          <w:sz w:val="22"/>
          <w:szCs w:val="22"/>
          <w:lang w:val="ka-GE"/>
        </w:rPr>
        <w:t>ხელშეკრულება სახელმწიფო შესყიდვის შესახებ (შემდგომში - „ხელშეკრულება“) - შემსყიდველსა და მიმწოდებელს შორის დადებული წინამდებარე ხელშეკრულება, თანდართული ყველა დოკუმენტით.</w:t>
      </w:r>
    </w:p>
    <w:p w:rsidR="00A430E7" w:rsidRPr="00AD7CC8" w:rsidRDefault="00A430E7" w:rsidP="00A430E7">
      <w:pPr>
        <w:pStyle w:val="Default"/>
        <w:numPr>
          <w:ilvl w:val="1"/>
          <w:numId w:val="10"/>
        </w:numPr>
        <w:ind w:left="0" w:firstLine="0"/>
        <w:jc w:val="both"/>
        <w:rPr>
          <w:color w:val="auto"/>
          <w:sz w:val="22"/>
          <w:szCs w:val="22"/>
          <w:lang w:val="ka-GE"/>
        </w:rPr>
      </w:pPr>
      <w:r w:rsidRPr="00AD7CC8">
        <w:rPr>
          <w:color w:val="auto"/>
          <w:sz w:val="22"/>
          <w:szCs w:val="22"/>
          <w:lang w:val="ka-GE"/>
        </w:rPr>
        <w:t>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A430E7" w:rsidRPr="00AD7CC8" w:rsidRDefault="00A430E7" w:rsidP="00A430E7">
      <w:pPr>
        <w:pStyle w:val="Default"/>
        <w:numPr>
          <w:ilvl w:val="1"/>
          <w:numId w:val="10"/>
        </w:numPr>
        <w:ind w:left="0" w:firstLine="0"/>
        <w:jc w:val="both"/>
        <w:rPr>
          <w:color w:val="auto"/>
          <w:sz w:val="22"/>
          <w:szCs w:val="22"/>
          <w:lang w:val="ka-GE"/>
        </w:rPr>
      </w:pPr>
      <w:r w:rsidRPr="00AD7CC8">
        <w:rPr>
          <w:color w:val="auto"/>
          <w:sz w:val="22"/>
          <w:szCs w:val="22"/>
          <w:lang w:val="ka-GE"/>
        </w:rPr>
        <w:t>დღე, კვირა, თვე - კალენდარული დღე, კვირა, თვე, თუ წინამდებარე ხელშეკრულებით ან/და სატენდერო დოკუმენტაციით სხვა რამ არ არის განსაზღვრული.</w:t>
      </w:r>
    </w:p>
    <w:p w:rsidR="00A430E7" w:rsidRPr="00AD7CC8" w:rsidRDefault="00A430E7" w:rsidP="00A430E7">
      <w:pPr>
        <w:pStyle w:val="Default"/>
        <w:numPr>
          <w:ilvl w:val="1"/>
          <w:numId w:val="10"/>
        </w:numPr>
        <w:ind w:left="0" w:firstLine="0"/>
        <w:jc w:val="both"/>
        <w:rPr>
          <w:color w:val="auto"/>
          <w:sz w:val="22"/>
          <w:szCs w:val="22"/>
          <w:lang w:val="ka-GE"/>
        </w:rPr>
      </w:pPr>
      <w:r w:rsidRPr="00AD7CC8">
        <w:rPr>
          <w:color w:val="auto"/>
          <w:sz w:val="22"/>
          <w:szCs w:val="22"/>
          <w:lang w:val="ka-GE"/>
        </w:rPr>
        <w:t>შემსყიდველი - ორგანიზაცია, რომელიც ახორციელებს შესყიდვას.</w:t>
      </w:r>
    </w:p>
    <w:p w:rsidR="00A430E7" w:rsidRPr="00AD7CC8" w:rsidRDefault="00A430E7" w:rsidP="00A430E7">
      <w:pPr>
        <w:pStyle w:val="Default"/>
        <w:numPr>
          <w:ilvl w:val="1"/>
          <w:numId w:val="10"/>
        </w:numPr>
        <w:ind w:left="0" w:firstLine="0"/>
        <w:jc w:val="both"/>
        <w:rPr>
          <w:color w:val="auto"/>
          <w:sz w:val="22"/>
          <w:szCs w:val="22"/>
          <w:lang w:val="ka-GE"/>
        </w:rPr>
      </w:pPr>
      <w:r w:rsidRPr="00AD7CC8">
        <w:rPr>
          <w:color w:val="auto"/>
          <w:sz w:val="22"/>
          <w:szCs w:val="22"/>
          <w:lang w:val="ka-GE"/>
        </w:rPr>
        <w:t>მიმწოდებელი - პირი, რომელიც ახორციელებს საქონლის მიწოდებას ხელშეკრულების ფარგლებში.</w:t>
      </w:r>
    </w:p>
    <w:p w:rsidR="00A430E7" w:rsidRPr="00AD7CC8" w:rsidRDefault="00A430E7" w:rsidP="00A430E7">
      <w:pPr>
        <w:pStyle w:val="Default"/>
        <w:numPr>
          <w:ilvl w:val="1"/>
          <w:numId w:val="10"/>
        </w:numPr>
        <w:ind w:left="0" w:firstLine="0"/>
        <w:jc w:val="both"/>
        <w:rPr>
          <w:color w:val="auto"/>
          <w:sz w:val="22"/>
          <w:szCs w:val="22"/>
          <w:lang w:val="ka-GE"/>
        </w:rPr>
      </w:pPr>
      <w:r w:rsidRPr="00AD7CC8">
        <w:rPr>
          <w:color w:val="auto"/>
          <w:sz w:val="22"/>
          <w:szCs w:val="22"/>
          <w:lang w:val="ka-GE"/>
        </w:rPr>
        <w:t>საქონელი - ხელშეკრულების მე-2 მუხლით გათვალისწინებული ხელშეკრულების საგანი.</w:t>
      </w:r>
    </w:p>
    <w:p w:rsidR="00A430E7" w:rsidRPr="00AD7CC8" w:rsidRDefault="00A430E7" w:rsidP="00A430E7">
      <w:pPr>
        <w:pStyle w:val="Default"/>
        <w:numPr>
          <w:ilvl w:val="1"/>
          <w:numId w:val="10"/>
        </w:numPr>
        <w:ind w:left="0" w:firstLine="0"/>
        <w:jc w:val="both"/>
        <w:rPr>
          <w:color w:val="auto"/>
          <w:sz w:val="22"/>
          <w:szCs w:val="22"/>
          <w:lang w:val="ka-GE"/>
        </w:rPr>
      </w:pPr>
      <w:r w:rsidRPr="00AD7CC8">
        <w:rPr>
          <w:color w:val="auto"/>
          <w:sz w:val="22"/>
          <w:szCs w:val="22"/>
          <w:lang w:val="ka-GE"/>
        </w:rPr>
        <w:t>სატენდერო კომისია – </w:t>
      </w:r>
      <w:r w:rsidRPr="00AD7CC8">
        <w:rPr>
          <w:rFonts w:cs="AcadNusx"/>
          <w:color w:val="auto"/>
          <w:sz w:val="22"/>
          <w:szCs w:val="22"/>
          <w:lang w:val="ka-GE"/>
        </w:rPr>
        <w:t>„2024-2025 წლების განმავლობაში თბილისის საბავშვო ბაგა-ბაღებისთვის განკუთვნილი სხვადასხვა სახის კვების პროდუქტის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2024 წლის 7 ივნისის №821   განკარგულების საფუძველზე შექმნილი სატენდერო კომისია.</w:t>
      </w:r>
    </w:p>
    <w:p w:rsidR="00A430E7" w:rsidRPr="000410E7" w:rsidRDefault="00A430E7" w:rsidP="00A430E7">
      <w:pPr>
        <w:pStyle w:val="Default"/>
        <w:numPr>
          <w:ilvl w:val="1"/>
          <w:numId w:val="10"/>
        </w:numPr>
        <w:ind w:left="0" w:firstLine="0"/>
        <w:jc w:val="both"/>
        <w:rPr>
          <w:color w:val="auto"/>
          <w:sz w:val="22"/>
          <w:szCs w:val="22"/>
          <w:lang w:val="ka-GE"/>
        </w:rPr>
      </w:pPr>
      <w:r w:rsidRPr="000410E7">
        <w:rPr>
          <w:color w:val="auto"/>
          <w:sz w:val="22"/>
          <w:szCs w:val="22"/>
          <w:lang w:val="ka-GE"/>
        </w:rPr>
        <w:t xml:space="preserve">სატენდერო დოკუმენტაცია- </w:t>
      </w:r>
      <w:r w:rsidRPr="000549F8">
        <w:rPr>
          <w:color w:val="auto"/>
          <w:sz w:val="22"/>
          <w:szCs w:val="22"/>
          <w:lang w:val="ka-GE"/>
        </w:rPr>
        <w:t>2024 წლის 25 ივნისს საქონლის (ძროხის) ხორცი - გაციებული</w:t>
      </w:r>
      <w:r>
        <w:rPr>
          <w:color w:val="auto"/>
          <w:sz w:val="22"/>
          <w:szCs w:val="22"/>
          <w:lang w:val="ka-GE"/>
        </w:rPr>
        <w:t xml:space="preserve"> </w:t>
      </w:r>
      <w:r w:rsidRPr="000410E7">
        <w:rPr>
          <w:color w:val="auto"/>
          <w:sz w:val="22"/>
          <w:szCs w:val="22"/>
          <w:lang w:val="ka-GE"/>
        </w:rPr>
        <w:t xml:space="preserve">შესყიდვის </w:t>
      </w:r>
      <w:r w:rsidR="00B57A92">
        <w:rPr>
          <w:color w:val="auto"/>
          <w:sz w:val="22"/>
          <w:szCs w:val="22"/>
          <w:lang w:val="ka-GE"/>
        </w:rPr>
        <w:t>მიზ</w:t>
      </w:r>
      <w:r w:rsidRPr="000410E7">
        <w:rPr>
          <w:color w:val="auto"/>
          <w:sz w:val="22"/>
          <w:szCs w:val="22"/>
          <w:lang w:val="ka-GE"/>
        </w:rPr>
        <w:t xml:space="preserve">ნით გამოცხადებული კონსოლიდირებული ტენდერის </w:t>
      </w:r>
      <w:r w:rsidRPr="000410E7">
        <w:rPr>
          <w:b/>
          <w:color w:val="auto"/>
          <w:sz w:val="22"/>
          <w:szCs w:val="22"/>
          <w:lang w:val="ka-GE"/>
        </w:rPr>
        <w:t>(</w:t>
      </w:r>
      <w:r>
        <w:rPr>
          <w:b/>
          <w:color w:val="auto"/>
          <w:sz w:val="22"/>
          <w:szCs w:val="22"/>
          <w:lang w:val="ka-GE"/>
        </w:rPr>
        <w:t>CON240000220</w:t>
      </w:r>
      <w:r w:rsidRPr="000410E7">
        <w:rPr>
          <w:b/>
          <w:color w:val="auto"/>
          <w:sz w:val="22"/>
          <w:szCs w:val="22"/>
          <w:lang w:val="ka-GE"/>
        </w:rPr>
        <w:t>)</w:t>
      </w:r>
      <w:r w:rsidRPr="000410E7">
        <w:rPr>
          <w:color w:val="auto"/>
          <w:sz w:val="22"/>
          <w:szCs w:val="22"/>
          <w:lang w:val="ka-GE"/>
        </w:rPr>
        <w:t xml:space="preserve"> სატენდერო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rsidR="00A430E7" w:rsidRPr="00AD7CC8" w:rsidRDefault="00A430E7" w:rsidP="00A430E7">
      <w:pPr>
        <w:pStyle w:val="ListParagraph"/>
        <w:numPr>
          <w:ilvl w:val="0"/>
          <w:numId w:val="1"/>
        </w:numPr>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ხელშეკრულების საგანი და ობიექტი</w:t>
      </w:r>
    </w:p>
    <w:p w:rsidR="00A430E7" w:rsidRPr="00AD7CC8" w:rsidRDefault="00A430E7" w:rsidP="00A430E7">
      <w:pPr>
        <w:pStyle w:val="ListParagraph"/>
        <w:spacing w:after="0" w:line="276" w:lineRule="auto"/>
        <w:rPr>
          <w:rFonts w:ascii="Sylfaen" w:hAnsi="Sylfaen" w:cs="Sylfaen"/>
          <w:b/>
          <w:color w:val="auto"/>
          <w:sz w:val="22"/>
          <w:szCs w:val="22"/>
          <w:lang w:val="ka-GE"/>
        </w:rPr>
      </w:pPr>
    </w:p>
    <w:p w:rsidR="00A430E7" w:rsidRPr="00AD7CC8" w:rsidRDefault="00A430E7" w:rsidP="00A430E7">
      <w:pPr>
        <w:pStyle w:val="ListParagraph"/>
        <w:numPr>
          <w:ilvl w:val="1"/>
          <w:numId w:val="2"/>
        </w:numPr>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წინამდებარე ხელშეკრულების საგანს წარმოადგენს</w:t>
      </w:r>
      <w:r w:rsidRPr="007B432B">
        <w:rPr>
          <w:rFonts w:ascii="Sylfaen" w:hAnsi="Sylfaen" w:cs="Sylfaen"/>
          <w:b/>
          <w:color w:val="auto"/>
          <w:sz w:val="22"/>
          <w:szCs w:val="22"/>
          <w:lang w:val="ka-GE"/>
        </w:rPr>
        <w:t xml:space="preserve"> </w:t>
      </w:r>
      <w:r w:rsidR="00077C4C" w:rsidRPr="00A368B3">
        <w:rPr>
          <w:rFonts w:ascii="Sylfaen" w:hAnsi="Sylfaen"/>
          <w:b/>
          <w:color w:val="auto"/>
          <w:sz w:val="22"/>
          <w:szCs w:val="22"/>
          <w:lang w:val="ka-GE"/>
        </w:rPr>
        <w:t>საქონლის (ძროხის) ხორცი - გაციებული</w:t>
      </w:r>
      <w:r w:rsidR="00077C4C" w:rsidRPr="00A368B3">
        <w:rPr>
          <w:b/>
          <w:color w:val="auto"/>
          <w:sz w:val="22"/>
          <w:szCs w:val="22"/>
          <w:lang w:val="ka-GE"/>
        </w:rPr>
        <w:t xml:space="preserve"> </w:t>
      </w:r>
      <w:r w:rsidR="00077C4C" w:rsidRPr="00A368B3">
        <w:rPr>
          <w:rFonts w:ascii="Sylfaen" w:hAnsi="Sylfaen" w:cs="Sylfaen"/>
          <w:b/>
          <w:color w:val="auto"/>
          <w:sz w:val="22"/>
          <w:szCs w:val="22"/>
          <w:lang w:val="ka-GE"/>
        </w:rPr>
        <w:t xml:space="preserve"> </w:t>
      </w:r>
      <w:r w:rsidR="00077C4C" w:rsidRPr="002F56DF">
        <w:rPr>
          <w:rFonts w:ascii="Sylfaen" w:hAnsi="Sylfaen" w:cs="Sylfaen"/>
          <w:color w:val="auto"/>
          <w:sz w:val="22"/>
          <w:szCs w:val="22"/>
          <w:lang w:val="ka-GE"/>
        </w:rPr>
        <w:t xml:space="preserve">შესყიდვა (CPV კოდი: </w:t>
      </w:r>
      <w:r w:rsidR="00BE3F6F" w:rsidRPr="002F56DF">
        <w:rPr>
          <w:rFonts w:ascii="Sylfaen" w:hAnsi="Sylfaen" w:cs="DejaVu Sans"/>
          <w:color w:val="222222"/>
          <w:sz w:val="22"/>
          <w:szCs w:val="22"/>
          <w:shd w:val="clear" w:color="auto" w:fill="FFFFFF"/>
        </w:rPr>
        <w:t>15111100</w:t>
      </w:r>
      <w:r w:rsidR="00077C4C" w:rsidRPr="002F56DF">
        <w:rPr>
          <w:rFonts w:ascii="Sylfaen" w:hAnsi="Sylfaen" w:cs="Sylfaen"/>
          <w:color w:val="auto"/>
          <w:sz w:val="22"/>
          <w:szCs w:val="22"/>
          <w:lang w:val="ka-GE"/>
        </w:rPr>
        <w:t>)</w:t>
      </w:r>
      <w:r w:rsidR="00077C4C">
        <w:rPr>
          <w:rFonts w:ascii="Sylfaen" w:hAnsi="Sylfaen" w:cs="Sylfaen"/>
          <w:color w:val="auto"/>
          <w:sz w:val="22"/>
          <w:szCs w:val="22"/>
          <w:lang w:val="ka-GE"/>
        </w:rPr>
        <w:t xml:space="preserve"> </w:t>
      </w:r>
      <w:r w:rsidRPr="00AD7CC8">
        <w:rPr>
          <w:rFonts w:ascii="Sylfaen" w:hAnsi="Sylfaen" w:cs="Sylfaen"/>
          <w:color w:val="auto"/>
          <w:sz w:val="22"/>
          <w:szCs w:val="22"/>
          <w:lang w:val="ka-GE"/>
        </w:rPr>
        <w:t xml:space="preserve">სსიპ სახელმწიფო შესყიდვების სააგენტოს ვებ–გვერდზე გამოქვეყნებული </w:t>
      </w:r>
      <w:r w:rsidRPr="000F2682">
        <w:rPr>
          <w:rFonts w:ascii="Sylfaen" w:hAnsi="Sylfaen" w:cs="Sylfaen"/>
          <w:b/>
          <w:color w:val="auto"/>
          <w:sz w:val="22"/>
          <w:szCs w:val="22"/>
          <w:lang w:val="ka-GE"/>
        </w:rPr>
        <w:t>CO</w:t>
      </w:r>
      <w:r w:rsidR="00077C4C">
        <w:rPr>
          <w:rFonts w:ascii="Sylfaen" w:hAnsi="Sylfaen" w:cs="Sylfaen"/>
          <w:b/>
          <w:color w:val="auto"/>
          <w:sz w:val="22"/>
          <w:szCs w:val="22"/>
          <w:lang w:val="ka-GE"/>
        </w:rPr>
        <w:t>N240000220</w:t>
      </w:r>
      <w:r>
        <w:rPr>
          <w:rFonts w:ascii="Sylfaen" w:hAnsi="Sylfaen" w:cs="DejaVu Sans"/>
          <w:b/>
          <w:bCs/>
          <w:color w:val="222222"/>
          <w:sz w:val="21"/>
          <w:szCs w:val="21"/>
          <w:shd w:val="clear" w:color="auto" w:fill="FFFFFF"/>
          <w:lang w:val="ka-GE"/>
        </w:rPr>
        <w:t xml:space="preserve"> </w:t>
      </w:r>
      <w:r w:rsidRPr="00AD7CC8">
        <w:rPr>
          <w:rFonts w:ascii="Sylfaen" w:hAnsi="Sylfaen" w:cs="Sylfaen"/>
          <w:color w:val="auto"/>
          <w:sz w:val="22"/>
          <w:szCs w:val="22"/>
          <w:lang w:val="ka-GE"/>
        </w:rPr>
        <w:t>სატენდერო</w:t>
      </w:r>
      <w:r w:rsidRPr="00AD7CC8">
        <w:rPr>
          <w:rFonts w:ascii="Sylfaen" w:hAnsi="Sylfaen"/>
          <w:bCs/>
          <w:color w:val="auto"/>
          <w:sz w:val="22"/>
          <w:szCs w:val="22"/>
          <w:lang w:val="ka-GE"/>
        </w:rPr>
        <w:t xml:space="preserve"> დოკუმენტაციით, დანართებით, </w:t>
      </w:r>
      <w:r w:rsidRPr="00AD7CC8">
        <w:rPr>
          <w:rFonts w:ascii="Sylfaen" w:hAnsi="Sylfaen" w:cs="Sylfaen"/>
          <w:color w:val="auto"/>
          <w:sz w:val="22"/>
          <w:szCs w:val="22"/>
          <w:lang w:val="ka-GE"/>
        </w:rPr>
        <w:t>მიმწოდებლის სატენდერო წინადადებით გათვალისწინებული პირობებითა და ფასით.</w:t>
      </w:r>
    </w:p>
    <w:p w:rsidR="00A430E7" w:rsidRPr="00AD7CC8" w:rsidRDefault="00A430E7" w:rsidP="00A430E7">
      <w:pPr>
        <w:pStyle w:val="ListParagraph"/>
        <w:numPr>
          <w:ilvl w:val="1"/>
          <w:numId w:val="2"/>
        </w:numPr>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შესყიდვის ობიექტია წინამდებარე ხელშეკრულებით განსაზღვრული საკვები პროდუქტ(ებ)ი.</w:t>
      </w:r>
    </w:p>
    <w:p w:rsidR="00A430E7" w:rsidRPr="00AD7CC8" w:rsidRDefault="00A430E7" w:rsidP="00A430E7">
      <w:pPr>
        <w:pStyle w:val="ListParagraph"/>
        <w:numPr>
          <w:ilvl w:val="1"/>
          <w:numId w:val="2"/>
        </w:numPr>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lastRenderedPageBreak/>
        <w:t>შესასყიდი საქონლის საორიენტაციო რაოდენობა განსაზღვრულია დანართი N1-ში, რომელიც თან ერთვის წინამდებარე ხელშეკრულებას და წარმოადგენს ხელშეკრულების განუყოფელ ნაწილს.</w:t>
      </w:r>
    </w:p>
    <w:p w:rsidR="00A430E7" w:rsidRPr="00AD7CC8" w:rsidRDefault="00A430E7" w:rsidP="00A430E7">
      <w:pPr>
        <w:pStyle w:val="ListParagraph"/>
        <w:numPr>
          <w:ilvl w:val="1"/>
          <w:numId w:val="2"/>
        </w:numPr>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ხელშეკრულებაში მითითებული შესასყიდი საქონლის რაოდენობა საორიენტაციოა და შესაძლებელია შეიცვალოს ხელშეკრულების მოქმედების პერიოდში.</w:t>
      </w:r>
    </w:p>
    <w:p w:rsidR="00A430E7" w:rsidRPr="00AD7CC8" w:rsidRDefault="00A430E7" w:rsidP="00A430E7">
      <w:pPr>
        <w:pStyle w:val="ListParagraph"/>
        <w:spacing w:after="0" w:line="240" w:lineRule="auto"/>
        <w:ind w:left="0"/>
        <w:jc w:val="both"/>
        <w:rPr>
          <w:rFonts w:ascii="Sylfaen" w:hAnsi="Sylfaen" w:cs="Sylfaen"/>
          <w:color w:val="auto"/>
          <w:sz w:val="22"/>
          <w:szCs w:val="22"/>
          <w:lang w:val="ka-GE"/>
        </w:rPr>
      </w:pPr>
    </w:p>
    <w:p w:rsidR="00A430E7" w:rsidRPr="00AD7CC8" w:rsidRDefault="00A430E7" w:rsidP="00A430E7">
      <w:pPr>
        <w:pStyle w:val="ListParagraph"/>
        <w:numPr>
          <w:ilvl w:val="0"/>
          <w:numId w:val="1"/>
        </w:numPr>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ხელშეკრულების</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ღირებულება</w:t>
      </w:r>
    </w:p>
    <w:p w:rsidR="00A430E7" w:rsidRPr="00AD7CC8" w:rsidRDefault="00A430E7" w:rsidP="00A430E7">
      <w:pPr>
        <w:pStyle w:val="ListParagraph"/>
        <w:spacing w:after="0" w:line="240" w:lineRule="auto"/>
        <w:ind w:left="360"/>
        <w:rPr>
          <w:rFonts w:ascii="Sylfaen" w:hAnsi="Sylfaen" w:cs="Sylfaen"/>
          <w:b/>
          <w:color w:val="auto"/>
          <w:sz w:val="22"/>
          <w:szCs w:val="22"/>
          <w:lang w:val="ka-GE"/>
        </w:rPr>
      </w:pPr>
    </w:p>
    <w:p w:rsidR="00A430E7" w:rsidRPr="00AD7CC8" w:rsidRDefault="00A430E7" w:rsidP="00A430E7">
      <w:pPr>
        <w:pStyle w:val="ListParagraph"/>
        <w:numPr>
          <w:ilvl w:val="1"/>
          <w:numId w:val="3"/>
        </w:numPr>
        <w:tabs>
          <w:tab w:val="left" w:pos="36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ხელშეკრულების საორიენტაციო ღირებულებაა --------------------- ლარი.</w:t>
      </w:r>
    </w:p>
    <w:p w:rsidR="00A430E7" w:rsidRPr="00AD7CC8" w:rsidRDefault="00A430E7" w:rsidP="00A430E7">
      <w:pPr>
        <w:pStyle w:val="ListParagraph"/>
        <w:numPr>
          <w:ilvl w:val="1"/>
          <w:numId w:val="3"/>
        </w:numPr>
        <w:tabs>
          <w:tab w:val="left" w:pos="36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rsidR="00A430E7" w:rsidRPr="00AD7CC8" w:rsidRDefault="00A430E7" w:rsidP="00A430E7">
      <w:pPr>
        <w:spacing w:after="0" w:line="240" w:lineRule="auto"/>
        <w:ind w:left="720"/>
        <w:jc w:val="both"/>
        <w:rPr>
          <w:rFonts w:ascii="Sylfaen" w:hAnsi="Sylfaen"/>
          <w:color w:val="auto"/>
          <w:sz w:val="22"/>
          <w:szCs w:val="22"/>
          <w:lang w:val="ka-GE"/>
        </w:rPr>
      </w:pPr>
    </w:p>
    <w:p w:rsidR="00A430E7" w:rsidRPr="00AD7CC8" w:rsidRDefault="00A430E7" w:rsidP="00A430E7">
      <w:pPr>
        <w:pStyle w:val="ListParagraph"/>
        <w:numPr>
          <w:ilvl w:val="0"/>
          <w:numId w:val="1"/>
        </w:numPr>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საქონლის მიწოდების ადგილი და ვადა</w:t>
      </w:r>
    </w:p>
    <w:p w:rsidR="00A430E7" w:rsidRPr="00AD7CC8" w:rsidRDefault="00A430E7" w:rsidP="00A430E7">
      <w:pPr>
        <w:pStyle w:val="ListParagraph"/>
        <w:spacing w:before="270" w:after="0" w:line="285" w:lineRule="atLeast"/>
        <w:rPr>
          <w:rFonts w:ascii="Sylfaen" w:hAnsi="Sylfaen" w:cs="Sylfaen"/>
          <w:b/>
          <w:color w:val="auto"/>
          <w:sz w:val="22"/>
          <w:szCs w:val="22"/>
          <w:lang w:val="ka-GE"/>
        </w:rPr>
      </w:pPr>
    </w:p>
    <w:p w:rsidR="00A430E7" w:rsidRPr="00AD7CC8" w:rsidRDefault="00A430E7" w:rsidP="00A430E7">
      <w:pPr>
        <w:pStyle w:val="ListParagraph"/>
        <w:numPr>
          <w:ilvl w:val="1"/>
          <w:numId w:val="4"/>
        </w:numPr>
        <w:tabs>
          <w:tab w:val="left" w:pos="0"/>
          <w:tab w:val="left" w:pos="36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საქონლის მიწოდების ადგილია დანართი N1 -ით გათვალისწინებული მისამართ(ებ)ი. </w:t>
      </w:r>
    </w:p>
    <w:p w:rsidR="00A430E7" w:rsidRPr="00AD7CC8" w:rsidRDefault="00A430E7" w:rsidP="00A430E7">
      <w:pPr>
        <w:pStyle w:val="ListParagraph"/>
        <w:numPr>
          <w:ilvl w:val="1"/>
          <w:numId w:val="4"/>
        </w:numPr>
        <w:tabs>
          <w:tab w:val="left" w:pos="0"/>
          <w:tab w:val="left" w:pos="36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საქონლის მიწოდება უნდა განხორციელდეს 2024 წლის -----------დან 2025 წლის --------ის ჩათვლით, წინამდებარე ხელშეკრულებაზე თანდართული (დანართი N</w:t>
      </w:r>
      <w:r>
        <w:rPr>
          <w:rFonts w:ascii="Sylfaen" w:hAnsi="Sylfaen" w:cs="Sylfaen"/>
          <w:color w:val="auto"/>
          <w:sz w:val="22"/>
          <w:szCs w:val="22"/>
          <w:lang w:val="ka-GE"/>
        </w:rPr>
        <w:t>-</w:t>
      </w:r>
      <w:r w:rsidRPr="00AD7CC8">
        <w:rPr>
          <w:rFonts w:ascii="Sylfaen" w:hAnsi="Sylfaen" w:cs="Sylfaen"/>
          <w:color w:val="auto"/>
          <w:sz w:val="22"/>
          <w:szCs w:val="22"/>
          <w:lang w:val="ka-GE"/>
        </w:rPr>
        <w:t>2) გეგმა-გრაფიკის შესაბამისად. დანართი N2 თან ერთვის წინამდებარე ხელშეკრულებას და წარმოადგენს ხელშეკრულების განუყოფელ ნაწილს.</w:t>
      </w:r>
    </w:p>
    <w:p w:rsidR="00A430E7" w:rsidRPr="00AD7CC8" w:rsidRDefault="00A430E7" w:rsidP="00A430E7">
      <w:pPr>
        <w:pStyle w:val="ListParagraph"/>
        <w:tabs>
          <w:tab w:val="left" w:pos="0"/>
          <w:tab w:val="left" w:pos="360"/>
        </w:tabs>
        <w:spacing w:after="0" w:line="240" w:lineRule="auto"/>
        <w:ind w:left="0"/>
        <w:jc w:val="both"/>
        <w:rPr>
          <w:rFonts w:ascii="Sylfaen" w:hAnsi="Sylfaen" w:cs="Sylfaen"/>
          <w:color w:val="auto"/>
          <w:sz w:val="22"/>
          <w:szCs w:val="22"/>
          <w:lang w:val="ka-GE"/>
        </w:rPr>
      </w:pPr>
    </w:p>
    <w:p w:rsidR="00A430E7" w:rsidRPr="00AD7CC8" w:rsidRDefault="00A430E7" w:rsidP="00A430E7">
      <w:pPr>
        <w:pStyle w:val="ListParagraph"/>
        <w:numPr>
          <w:ilvl w:val="0"/>
          <w:numId w:val="1"/>
        </w:numPr>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მხარეთა უფლება-მოვალეობები</w:t>
      </w:r>
      <w:r w:rsidRPr="00AD7CC8">
        <w:rPr>
          <w:rFonts w:ascii="Sylfaen" w:hAnsi="Sylfaen" w:cs="Sylfaen"/>
          <w:b/>
          <w:color w:val="auto"/>
          <w:sz w:val="22"/>
          <w:szCs w:val="22"/>
          <w:lang w:val="ka-GE"/>
        </w:rPr>
        <w:br/>
      </w:r>
    </w:p>
    <w:p w:rsidR="00A430E7" w:rsidRPr="00AD7CC8" w:rsidRDefault="00A430E7" w:rsidP="00A430E7">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AD7CC8">
        <w:rPr>
          <w:rFonts w:ascii="Sylfaen" w:hAnsi="Sylfaen" w:cs="Sylfaen"/>
          <w:b/>
          <w:color w:val="auto"/>
          <w:sz w:val="22"/>
          <w:szCs w:val="22"/>
          <w:lang w:val="ka-GE"/>
        </w:rPr>
        <w:t>მიმწოდებელი ვალდებულია:</w:t>
      </w:r>
    </w:p>
    <w:p w:rsidR="00A430E7" w:rsidRPr="00AD7CC8" w:rsidRDefault="00A430E7" w:rsidP="00A430E7">
      <w:pPr>
        <w:pStyle w:val="ListParagraph"/>
        <w:tabs>
          <w:tab w:val="left" w:pos="45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ა) საკუთარი ხარჯებით, უზრუნველყოს ხელშეკრულებით გათვალისწინებული საქონლის შეუფერხებლად მიწოდება; ამასთან, იგი იძლევა გარანტიას, რომ საქონელი შეესაბამება წინამდებარე ხელშეკრულებითა და საქართველოს კანონმდებლობით განსაზღვრულ მოთხოვნებს და საქონელი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A430E7" w:rsidRPr="00AD7CC8" w:rsidRDefault="00A430E7" w:rsidP="00A430E7">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ბ)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A430E7" w:rsidRPr="00AD7CC8" w:rsidRDefault="00A430E7" w:rsidP="00A430E7">
      <w:pPr>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გ) 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 </w:t>
      </w:r>
    </w:p>
    <w:p w:rsidR="00A430E7" w:rsidRPr="00AD7CC8" w:rsidRDefault="00A430E7" w:rsidP="00A430E7">
      <w:pPr>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დ) ხელშეკრულების მოქმედების ნებისმიერ ეტაპზე, ასევე, მოქმედების დასრულების შემდეგაც, მაგრამ არაუგვიანეს შესყიდვის ობიექტის ვარგისიანობის ვადისა, აღმოჩენილი ხარვეზის ან/და ნაკლის გამოვლენის შემთხვევაში მოთხოვნის დაფიქსირებიდან, ხელშეკრულებით გეგმიურად განსაზღვრულ მიწოდების ვადაში შეცვალოს საქონელი ახლით, შემსყიდველის მხრიდან დამატებითი დანახარჯების გაწევის გარეშე.</w:t>
      </w:r>
    </w:p>
    <w:p w:rsidR="00A430E7" w:rsidRPr="00AD7CC8" w:rsidRDefault="00A430E7" w:rsidP="00A430E7">
      <w:pPr>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ე) მჭიდროდ ითანამშრომლოს შემსყიდველ ორგანიზაციასთან საქონლის მიწოდების განრიგის, სიხშირის, მიწოდების ადგილისა და შესაბამის მისამართზე მისაწოდებელი პროდუქტის რაოდენობის დაზუსტების მიზნით. </w:t>
      </w:r>
    </w:p>
    <w:p w:rsidR="00A430E7" w:rsidRPr="00AD7CC8" w:rsidRDefault="00A430E7" w:rsidP="00A430E7">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ვ) უზრუნველყოს საქონლის ტრანსპორტირებისათვის განკუთვნილი სატრანსპორტო საშუალებების ტექნიკურად გამართულ, სუფთა მდგომარეობაში ყოფნა. ტრანსპორტი უნდა პასუხობდეს სანიტარულ-ჰიგიენურ ნორმებს და იყოს ვარგისი განსაზღვრული კატეგორიის საქონლის ტრანსპორტირებისთვის.</w:t>
      </w:r>
    </w:p>
    <w:p w:rsidR="00A430E7" w:rsidRPr="00AD7CC8" w:rsidRDefault="00A430E7" w:rsidP="00A430E7">
      <w:pPr>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ზ) შემსყიდველ ორგანიზაციაში დოკუმენტის უცხოურ ენაზე წარდგენის შემთხვევაში, მას დაურთოს საქართველოს კანონმდებლობით დადგენილი წესით შესრულებული თარგმანი ქართულ ენაზე. შემსყიდველი უფლებამოსილია, მოსთხოვოს მიმწოდებელს შესაბამისი დოკუმენტის ორიგინალის ან/და </w:t>
      </w:r>
      <w:r w:rsidRPr="00AD7CC8">
        <w:rPr>
          <w:rFonts w:ascii="Sylfaen" w:hAnsi="Sylfaen" w:cs="Sylfaen"/>
          <w:color w:val="auto"/>
          <w:sz w:val="22"/>
          <w:szCs w:val="22"/>
          <w:lang w:val="ka-GE"/>
        </w:rPr>
        <w:lastRenderedPageBreak/>
        <w:t>ნოტარიულად დამოწმებული ასლის წარმოდგენა, რომლითაც შესაძლებელი იქნება წარმოდგენილი დოკუმენტ(ებ)ის ნამდვილობის დადასტურება;</w:t>
      </w:r>
    </w:p>
    <w:p w:rsidR="00A430E7" w:rsidRPr="00AD7CC8" w:rsidRDefault="00A430E7" w:rsidP="00A430E7">
      <w:pPr>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თ) უზრუნველყოს სატენდერო დოკუმენტაციითა და შემსყიდველთან გაფორმებული ხელშეკრულებით გათვალისწინებული სხვა ვალდებულებების შესრულება.</w:t>
      </w:r>
    </w:p>
    <w:p w:rsidR="00A430E7" w:rsidRPr="00AD7CC8" w:rsidRDefault="00A430E7" w:rsidP="00A430E7">
      <w:pPr>
        <w:spacing w:after="0" w:line="240" w:lineRule="auto"/>
        <w:ind w:left="0"/>
        <w:jc w:val="both"/>
        <w:rPr>
          <w:rFonts w:ascii="Merriweather" w:eastAsia="Times New Roman" w:hAnsi="Merriweather"/>
          <w:color w:val="000000"/>
          <w:sz w:val="22"/>
          <w:szCs w:val="22"/>
          <w:lang w:val="ka-GE"/>
        </w:rPr>
      </w:pPr>
    </w:p>
    <w:p w:rsidR="00A430E7" w:rsidRPr="00AD7CC8" w:rsidRDefault="00A430E7" w:rsidP="00A430E7">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AD7CC8">
        <w:rPr>
          <w:rFonts w:ascii="Sylfaen" w:hAnsi="Sylfaen" w:cs="Sylfaen"/>
          <w:b/>
          <w:color w:val="auto"/>
          <w:sz w:val="22"/>
          <w:szCs w:val="22"/>
          <w:lang w:val="ka-GE"/>
        </w:rPr>
        <w:t>შემსყიდველი ვალდებულია:</w:t>
      </w:r>
    </w:p>
    <w:p w:rsidR="00A430E7" w:rsidRPr="00AD7CC8" w:rsidRDefault="00A430E7" w:rsidP="00A430E7">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ა) უზრუნველყოს შესყიდვის ობიექტის მიღება, ამ ხელშეკრულებით გათვალისწინებული პირობების დაცვით.</w:t>
      </w:r>
    </w:p>
    <w:p w:rsidR="00A430E7" w:rsidRPr="00AD7CC8" w:rsidRDefault="00A430E7" w:rsidP="00A430E7">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ბ) დაიცვას მიწოდებულ პროდუქციის ეტიკეტზე დატანილი (ასეთის არსებობის შემთხვევაში) და საქართვლოს კანონმდებლობით დადგენილი პროდუქციის შენახვის წესები.</w:t>
      </w:r>
    </w:p>
    <w:p w:rsidR="00A430E7" w:rsidRPr="00AD7CC8" w:rsidRDefault="00A430E7" w:rsidP="00A430E7">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გ) უზრუნველყოს ხელშეკრულების შესრულების კონტროლი.</w:t>
      </w:r>
    </w:p>
    <w:p w:rsidR="00A430E7" w:rsidRPr="00AD7CC8" w:rsidRDefault="00A430E7" w:rsidP="00A430E7">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დ) შეასრულოს ხელშეკრულებითა და სატენდერო დოკუმენტაციით დაკისრებული ვალდებულებები.</w:t>
      </w:r>
    </w:p>
    <w:p w:rsidR="00A430E7" w:rsidRPr="00AD7CC8" w:rsidRDefault="00A430E7" w:rsidP="00A430E7">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ე)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A430E7" w:rsidRPr="00AD7CC8" w:rsidRDefault="00A430E7" w:rsidP="00A430E7">
      <w:pPr>
        <w:pStyle w:val="ListParagraph"/>
        <w:tabs>
          <w:tab w:val="left" w:pos="0"/>
          <w:tab w:val="left" w:pos="360"/>
        </w:tabs>
        <w:spacing w:after="0" w:line="240" w:lineRule="auto"/>
        <w:ind w:left="0"/>
        <w:jc w:val="both"/>
        <w:rPr>
          <w:rFonts w:ascii="Sylfaen" w:hAnsi="Sylfaen" w:cs="Sylfaen"/>
          <w:color w:val="auto"/>
          <w:sz w:val="22"/>
          <w:szCs w:val="22"/>
          <w:lang w:val="ka-GE"/>
        </w:rPr>
      </w:pPr>
    </w:p>
    <w:p w:rsidR="00A430E7" w:rsidRPr="00AD7CC8" w:rsidRDefault="00A430E7" w:rsidP="00A430E7">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AD7CC8">
        <w:rPr>
          <w:rFonts w:ascii="Sylfaen" w:hAnsi="Sylfaen" w:cs="Sylfaen"/>
          <w:b/>
          <w:color w:val="auto"/>
          <w:sz w:val="22"/>
          <w:szCs w:val="22"/>
          <w:lang w:val="ka-GE"/>
        </w:rPr>
        <w:t>შემსყიდველს უფლება აქვს:</w:t>
      </w:r>
    </w:p>
    <w:p w:rsidR="00A430E7" w:rsidRPr="00AD7CC8" w:rsidRDefault="00A430E7" w:rsidP="00A430E7">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ა)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A430E7" w:rsidRPr="00AD7CC8" w:rsidRDefault="00A430E7" w:rsidP="00A430E7">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ბ) განახორციელოს ხელშეკრულებით განსაზღვრული საკვები პროდუქტ(ებ)ის შემოწმება, კონსოლიდირებული ტენდერითა და წინამდებარე ხელშეკრულებით გათვალისწინებული პირობების შესაბამისად.</w:t>
      </w:r>
    </w:p>
    <w:p w:rsidR="00A430E7" w:rsidRPr="00AD7CC8" w:rsidRDefault="00A430E7" w:rsidP="00A430E7">
      <w:pPr>
        <w:pStyle w:val="ListParagraph"/>
        <w:tabs>
          <w:tab w:val="left" w:pos="0"/>
          <w:tab w:val="left" w:pos="360"/>
        </w:tabs>
        <w:spacing w:after="0" w:line="240" w:lineRule="auto"/>
        <w:ind w:left="0"/>
        <w:jc w:val="both"/>
        <w:rPr>
          <w:rFonts w:ascii="Sylfaen" w:hAnsi="Sylfaen" w:cs="Sylfaen"/>
          <w:b/>
          <w:color w:val="auto"/>
          <w:sz w:val="22"/>
          <w:szCs w:val="22"/>
          <w:lang w:val="ka-GE"/>
        </w:rPr>
      </w:pPr>
    </w:p>
    <w:p w:rsidR="00A430E7" w:rsidRPr="00AD7CC8" w:rsidRDefault="00A430E7" w:rsidP="00A430E7">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AD7CC8">
        <w:rPr>
          <w:rFonts w:ascii="Sylfaen" w:hAnsi="Sylfaen" w:cs="Sylfaen"/>
          <w:b/>
          <w:color w:val="auto"/>
          <w:sz w:val="22"/>
          <w:szCs w:val="22"/>
          <w:lang w:val="ka-GE"/>
        </w:rPr>
        <w:t>მიმწოდებელს უფლება აქვს:</w:t>
      </w:r>
    </w:p>
    <w:p w:rsidR="00A430E7" w:rsidRPr="00AD7CC8" w:rsidRDefault="00A430E7" w:rsidP="00A430E7">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ა) 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rsidR="00A430E7" w:rsidRPr="00AD7CC8" w:rsidRDefault="00A430E7" w:rsidP="00A430E7">
      <w:pPr>
        <w:spacing w:after="0" w:line="240" w:lineRule="auto"/>
        <w:ind w:left="0"/>
        <w:jc w:val="both"/>
        <w:rPr>
          <w:rFonts w:ascii="Sylfaen" w:hAnsi="Sylfaen" w:cs="Sylfaen"/>
          <w:color w:val="auto"/>
          <w:sz w:val="22"/>
          <w:szCs w:val="22"/>
          <w:lang w:val="ka-GE"/>
        </w:rPr>
      </w:pPr>
    </w:p>
    <w:p w:rsidR="00A430E7" w:rsidRPr="00AD7CC8" w:rsidRDefault="00A430E7" w:rsidP="00A430E7">
      <w:pPr>
        <w:pStyle w:val="ListParagraph"/>
        <w:tabs>
          <w:tab w:val="left" w:pos="0"/>
          <w:tab w:val="left" w:pos="360"/>
        </w:tabs>
        <w:spacing w:after="0" w:line="240" w:lineRule="auto"/>
        <w:ind w:left="0"/>
        <w:jc w:val="both"/>
        <w:rPr>
          <w:rFonts w:ascii="Sylfaen" w:hAnsi="Sylfaen" w:cs="Sylfaen"/>
          <w:color w:val="auto"/>
          <w:sz w:val="22"/>
          <w:szCs w:val="22"/>
          <w:lang w:val="ka-GE"/>
        </w:rPr>
      </w:pPr>
    </w:p>
    <w:p w:rsidR="00A430E7" w:rsidRPr="00AD7CC8" w:rsidRDefault="00A430E7" w:rsidP="00A430E7">
      <w:pPr>
        <w:pStyle w:val="ListParagraph"/>
        <w:numPr>
          <w:ilvl w:val="0"/>
          <w:numId w:val="1"/>
        </w:numPr>
        <w:spacing w:before="270" w:after="0" w:line="285" w:lineRule="atLeast"/>
        <w:jc w:val="center"/>
        <w:rPr>
          <w:rFonts w:ascii="Merriweather" w:eastAsia="Times New Roman" w:hAnsi="Merriweather"/>
          <w:b/>
          <w:bCs/>
          <w:color w:val="000000"/>
          <w:sz w:val="22"/>
          <w:szCs w:val="22"/>
          <w:lang w:val="ka-GE"/>
        </w:rPr>
      </w:pPr>
      <w:r w:rsidRPr="00AD7CC8">
        <w:rPr>
          <w:rFonts w:ascii="Sylfaen" w:eastAsia="Times New Roman" w:hAnsi="Sylfaen" w:cs="Sylfaen"/>
          <w:b/>
          <w:bCs/>
          <w:color w:val="000000"/>
          <w:sz w:val="22"/>
          <w:szCs w:val="22"/>
          <w:lang w:val="ka-GE"/>
        </w:rPr>
        <w:t>ხელშეკრულების</w:t>
      </w:r>
      <w:r w:rsidRPr="00AD7CC8">
        <w:rPr>
          <w:rFonts w:ascii="Merriweather" w:eastAsia="Times New Roman" w:hAnsi="Merriweather"/>
          <w:b/>
          <w:bCs/>
          <w:color w:val="000000"/>
          <w:sz w:val="22"/>
          <w:szCs w:val="22"/>
          <w:lang w:val="ka-GE"/>
        </w:rPr>
        <w:t xml:space="preserve"> </w:t>
      </w:r>
      <w:r w:rsidRPr="00AD7CC8">
        <w:rPr>
          <w:rFonts w:ascii="Sylfaen" w:eastAsia="Times New Roman" w:hAnsi="Sylfaen" w:cs="Sylfaen"/>
          <w:b/>
          <w:bCs/>
          <w:color w:val="000000"/>
          <w:sz w:val="22"/>
          <w:szCs w:val="22"/>
          <w:lang w:val="ka-GE"/>
        </w:rPr>
        <w:t>შესრულების</w:t>
      </w:r>
      <w:r w:rsidRPr="00AD7CC8">
        <w:rPr>
          <w:rFonts w:ascii="Merriweather" w:eastAsia="Times New Roman" w:hAnsi="Merriweather"/>
          <w:b/>
          <w:bCs/>
          <w:color w:val="000000"/>
          <w:sz w:val="22"/>
          <w:szCs w:val="22"/>
          <w:lang w:val="ka-GE"/>
        </w:rPr>
        <w:t xml:space="preserve"> </w:t>
      </w:r>
      <w:r w:rsidRPr="00AD7CC8">
        <w:rPr>
          <w:rFonts w:ascii="Sylfaen" w:eastAsia="Times New Roman" w:hAnsi="Sylfaen" w:cs="Sylfaen"/>
          <w:b/>
          <w:bCs/>
          <w:color w:val="000000"/>
          <w:sz w:val="22"/>
          <w:szCs w:val="22"/>
          <w:lang w:val="ka-GE"/>
        </w:rPr>
        <w:t>კონტროლი</w:t>
      </w:r>
      <w:r w:rsidRPr="00AD7CC8">
        <w:rPr>
          <w:rFonts w:ascii="Merriweather" w:eastAsia="Times New Roman" w:hAnsi="Merriweather"/>
          <w:b/>
          <w:bCs/>
          <w:color w:val="000000"/>
          <w:sz w:val="22"/>
          <w:szCs w:val="22"/>
          <w:lang w:val="ka-GE"/>
        </w:rPr>
        <w:t xml:space="preserve"> </w:t>
      </w:r>
      <w:r w:rsidRPr="00AD7CC8">
        <w:rPr>
          <w:rFonts w:ascii="Sylfaen" w:eastAsia="Times New Roman" w:hAnsi="Sylfaen" w:cs="Sylfaen"/>
          <w:b/>
          <w:bCs/>
          <w:color w:val="000000"/>
          <w:sz w:val="22"/>
          <w:szCs w:val="22"/>
          <w:lang w:val="ka-GE"/>
        </w:rPr>
        <w:t>და</w:t>
      </w:r>
      <w:r w:rsidRPr="00AD7CC8">
        <w:rPr>
          <w:rFonts w:ascii="Merriweather" w:eastAsia="Times New Roman" w:hAnsi="Merriweather"/>
          <w:b/>
          <w:bCs/>
          <w:color w:val="000000"/>
          <w:sz w:val="22"/>
          <w:szCs w:val="22"/>
          <w:lang w:val="ka-GE"/>
        </w:rPr>
        <w:t xml:space="preserve"> </w:t>
      </w:r>
      <w:r w:rsidRPr="00AD7CC8">
        <w:rPr>
          <w:rFonts w:ascii="Sylfaen" w:eastAsia="Times New Roman" w:hAnsi="Sylfaen" w:cs="Sylfaen"/>
          <w:b/>
          <w:bCs/>
          <w:color w:val="000000"/>
          <w:sz w:val="22"/>
          <w:szCs w:val="22"/>
          <w:lang w:val="ka-GE"/>
        </w:rPr>
        <w:t>საქონლის</w:t>
      </w:r>
      <w:r w:rsidRPr="00AD7CC8">
        <w:rPr>
          <w:rFonts w:ascii="Merriweather" w:eastAsia="Times New Roman" w:hAnsi="Merriweather"/>
          <w:b/>
          <w:bCs/>
          <w:color w:val="000000"/>
          <w:sz w:val="22"/>
          <w:szCs w:val="22"/>
          <w:lang w:val="ka-GE"/>
        </w:rPr>
        <w:t xml:space="preserve"> </w:t>
      </w:r>
      <w:r w:rsidRPr="00AD7CC8">
        <w:rPr>
          <w:rFonts w:ascii="Sylfaen" w:eastAsia="Times New Roman" w:hAnsi="Sylfaen" w:cs="Sylfaen"/>
          <w:b/>
          <w:bCs/>
          <w:color w:val="000000"/>
          <w:sz w:val="22"/>
          <w:szCs w:val="22"/>
          <w:lang w:val="ka-GE"/>
        </w:rPr>
        <w:t>მიღება</w:t>
      </w:r>
      <w:r w:rsidRPr="00AD7CC8">
        <w:rPr>
          <w:rFonts w:ascii="Merriweather" w:eastAsia="Times New Roman" w:hAnsi="Merriweather"/>
          <w:b/>
          <w:bCs/>
          <w:color w:val="000000"/>
          <w:sz w:val="22"/>
          <w:szCs w:val="22"/>
          <w:lang w:val="ka-GE"/>
        </w:rPr>
        <w:t>-</w:t>
      </w:r>
      <w:r w:rsidRPr="00AD7CC8">
        <w:rPr>
          <w:rFonts w:ascii="Sylfaen" w:eastAsia="Times New Roman" w:hAnsi="Sylfaen" w:cs="Sylfaen"/>
          <w:b/>
          <w:bCs/>
          <w:color w:val="000000"/>
          <w:sz w:val="22"/>
          <w:szCs w:val="22"/>
          <w:lang w:val="ka-GE"/>
        </w:rPr>
        <w:t>ჩაბარების</w:t>
      </w:r>
      <w:r w:rsidRPr="00AD7CC8">
        <w:rPr>
          <w:rFonts w:ascii="Merriweather" w:eastAsia="Times New Roman" w:hAnsi="Merriweather"/>
          <w:b/>
          <w:bCs/>
          <w:color w:val="000000"/>
          <w:sz w:val="22"/>
          <w:szCs w:val="22"/>
          <w:lang w:val="ka-GE"/>
        </w:rPr>
        <w:t xml:space="preserve"> </w:t>
      </w:r>
      <w:r w:rsidRPr="00AD7CC8">
        <w:rPr>
          <w:rFonts w:ascii="Sylfaen" w:eastAsia="Times New Roman" w:hAnsi="Sylfaen" w:cs="Sylfaen"/>
          <w:b/>
          <w:bCs/>
          <w:color w:val="000000"/>
          <w:sz w:val="22"/>
          <w:szCs w:val="22"/>
          <w:lang w:val="ka-GE"/>
        </w:rPr>
        <w:t>წესი</w:t>
      </w:r>
    </w:p>
    <w:p w:rsidR="00A430E7" w:rsidRPr="00AD7CC8" w:rsidRDefault="00A430E7" w:rsidP="00A430E7">
      <w:pPr>
        <w:spacing w:after="0" w:line="240" w:lineRule="auto"/>
        <w:rPr>
          <w:rFonts w:ascii="Times New Roman" w:eastAsia="Times New Roman" w:hAnsi="Times New Roman"/>
          <w:sz w:val="22"/>
          <w:szCs w:val="22"/>
          <w:lang w:val="ka-GE"/>
        </w:rPr>
      </w:pPr>
    </w:p>
    <w:p w:rsidR="00A430E7" w:rsidRPr="00AD7CC8" w:rsidRDefault="00A430E7" w:rsidP="00A430E7">
      <w:pPr>
        <w:pStyle w:val="ListParagraph"/>
        <w:numPr>
          <w:ilvl w:val="1"/>
          <w:numId w:val="6"/>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შემსყიდველის მიერ საქონლის მიწოდების ვადების, ხარისხისა და მოცულობის ხელშეკრულების მოთხოვნებთან შესაბამისობის დადგენა და ხელშეკრულების პირობების შესრულების კონტროლი ხორციელდება პერიოდულად, როგორც საქონლის მიწოდების დროს, ისე ამ ხელშეკრულების მოქმედების მთელი პერიოდის განმავლობაში შემსყიდველის მოთხოვნათა შესაბამისად. </w:t>
      </w:r>
    </w:p>
    <w:p w:rsidR="00A430E7" w:rsidRPr="00AD7CC8" w:rsidRDefault="00A430E7" w:rsidP="00A430E7">
      <w:pPr>
        <w:pStyle w:val="ListParagraph"/>
        <w:numPr>
          <w:ilvl w:val="1"/>
          <w:numId w:val="6"/>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ხელშეკრულების პირობების შესრულების კონტროლზე და მიღება-ჩაბარების აქტის გაფორმებაზე შემსყიდველის მხრიდან გამოყოფილი იქნება/იქნებიან შესაბამისი უფლებამოსილი პირ(ებ)ი (-----------).</w:t>
      </w:r>
    </w:p>
    <w:p w:rsidR="00A430E7" w:rsidRPr="00AD7CC8" w:rsidRDefault="00A430E7" w:rsidP="00A430E7">
      <w:pPr>
        <w:pStyle w:val="ListParagraph"/>
        <w:numPr>
          <w:ilvl w:val="1"/>
          <w:numId w:val="6"/>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შემსყიდველი უფლებამოსილია 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 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w:t>
      </w:r>
    </w:p>
    <w:p w:rsidR="00A430E7" w:rsidRDefault="00A430E7" w:rsidP="00A430E7">
      <w:pPr>
        <w:pStyle w:val="ListParagraph"/>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 xml:space="preserve">6.4. </w:t>
      </w:r>
      <w:r w:rsidRPr="00AD7CC8">
        <w:rPr>
          <w:rFonts w:ascii="Sylfaen" w:hAnsi="Sylfaen" w:cs="Sylfaen"/>
          <w:color w:val="auto"/>
          <w:sz w:val="22"/>
          <w:szCs w:val="22"/>
          <w:lang w:val="ka-GE"/>
        </w:rPr>
        <w:t xml:space="preserve">ხარისხის დადგენილ სტანდარტებთან შესაბამისობის განსაზღვრის მიზნით, მიმწოდებელი ვალდებულია განახორციელოს </w:t>
      </w:r>
      <w:r w:rsidR="002F56DF">
        <w:rPr>
          <w:rFonts w:ascii="Sylfaen" w:hAnsi="Sylfaen" w:cs="Sylfaen"/>
          <w:color w:val="auto"/>
          <w:sz w:val="22"/>
          <w:szCs w:val="22"/>
          <w:lang w:val="ka-GE"/>
        </w:rPr>
        <w:t>CON240000220</w:t>
      </w:r>
      <w:r>
        <w:rPr>
          <w:rFonts w:ascii="Sylfaen" w:hAnsi="Sylfaen" w:cs="DejaVu Sans"/>
          <w:b/>
          <w:bCs/>
          <w:color w:val="222222"/>
          <w:sz w:val="21"/>
          <w:szCs w:val="21"/>
          <w:shd w:val="clear" w:color="auto" w:fill="FFFFFF"/>
          <w:lang w:val="ka-GE"/>
        </w:rPr>
        <w:t xml:space="preserve"> </w:t>
      </w:r>
      <w:r w:rsidRPr="00AD7CC8">
        <w:rPr>
          <w:rFonts w:ascii="Sylfaen" w:hAnsi="Sylfaen" w:cs="Sylfaen"/>
          <w:color w:val="auto"/>
          <w:sz w:val="22"/>
          <w:szCs w:val="22"/>
          <w:lang w:val="ka-GE"/>
        </w:rPr>
        <w:t xml:space="preserve">ტენდერის სატენდერო დოკუმენტაციის 2.9.1. პუნქტით </w:t>
      </w:r>
      <w:r w:rsidRPr="00AD7CC8">
        <w:rPr>
          <w:rFonts w:ascii="Sylfaen" w:hAnsi="Sylfaen" w:cs="Sylfaen"/>
          <w:color w:val="1F4E79"/>
          <w:sz w:val="22"/>
          <w:szCs w:val="22"/>
          <w:lang w:val="ka-GE"/>
        </w:rPr>
        <w:t>(2.9.1. სხვა დამატებითი მოთხოვნები)</w:t>
      </w:r>
      <w:r w:rsidRPr="00AD7CC8">
        <w:rPr>
          <w:rFonts w:ascii="Sylfaen" w:hAnsi="Sylfaen" w:cs="Sylfaen"/>
          <w:color w:val="auto"/>
          <w:sz w:val="22"/>
          <w:szCs w:val="22"/>
          <w:lang w:val="ka-GE"/>
        </w:rPr>
        <w:t xml:space="preserve"> განსაზღვრული ვალდებულებების შესრულება.</w:t>
      </w:r>
      <w:r>
        <w:rPr>
          <w:rFonts w:ascii="Sylfaen" w:hAnsi="Sylfaen" w:cs="Sylfaen"/>
          <w:color w:val="auto"/>
          <w:sz w:val="22"/>
          <w:szCs w:val="22"/>
          <w:lang w:val="ka-GE"/>
        </w:rPr>
        <w:t xml:space="preserve"> კერძოდ;</w:t>
      </w:r>
    </w:p>
    <w:p w:rsidR="002F56DF" w:rsidRDefault="002F56DF" w:rsidP="00A430E7">
      <w:pPr>
        <w:pStyle w:val="ListParagraph"/>
        <w:tabs>
          <w:tab w:val="left" w:pos="450"/>
        </w:tabs>
        <w:spacing w:after="0" w:line="240" w:lineRule="auto"/>
        <w:ind w:left="0"/>
        <w:jc w:val="both"/>
        <w:rPr>
          <w:rFonts w:ascii="Sylfaen" w:hAnsi="Sylfaen" w:cs="DejaVu Sans"/>
          <w:i/>
          <w:color w:val="0070C0"/>
          <w:sz w:val="22"/>
          <w:szCs w:val="22"/>
          <w:lang w:val="ka-GE"/>
        </w:rPr>
      </w:pPr>
      <w:r>
        <w:rPr>
          <w:rFonts w:ascii="Sylfaen" w:hAnsi="Sylfaen" w:cs="DejaVu Sans"/>
          <w:i/>
          <w:color w:val="0070C0"/>
          <w:sz w:val="22"/>
          <w:szCs w:val="22"/>
          <w:shd w:val="clear" w:color="auto" w:fill="FFFFFF"/>
          <w:lang w:val="ka-GE"/>
        </w:rPr>
        <w:t>„</w:t>
      </w:r>
      <w:r w:rsidR="00077C4C" w:rsidRPr="002F56DF">
        <w:rPr>
          <w:rFonts w:ascii="Sylfaen" w:hAnsi="Sylfaen" w:cs="DejaVu Sans"/>
          <w:i/>
          <w:color w:val="0070C0"/>
          <w:sz w:val="22"/>
          <w:szCs w:val="22"/>
          <w:shd w:val="clear" w:color="auto" w:fill="FFFFFF"/>
          <w:lang w:val="ka-GE"/>
        </w:rPr>
        <w:t>2.9.1.1. მიმწოდებელი ვალდებულია მიწოდების დაწყების წინ და შემდეგ თვეში ერთხელ, შემსყიდველ ორგანიზაციას და თბილისის საბავშვო ბაგა-ბაღების მართვის სააგენტოს წარუდგინოს სსიპ „ლევან სამხარაულის სახელობის სასამართლო ექსპერტიზის ეროვნული ბიუროს" ან სხვა აკრედიტირებული პირის მიერ გაცემული ლაბორატორიული დასკვნა/წერილი (გამოცდის ოქმით) საქონლის ორგანოლეპტიკური, ფიზიკურ-ქიმიური (მათ შორის ტყვია, კადმიუმი) და მიკრობიოლოგიური პარამეტრებზე კვლევის შესახებ</w:t>
      </w:r>
      <w:r>
        <w:rPr>
          <w:rFonts w:ascii="Sylfaen" w:hAnsi="Sylfaen" w:cs="DejaVu Sans"/>
          <w:i/>
          <w:color w:val="0070C0"/>
          <w:sz w:val="22"/>
          <w:szCs w:val="22"/>
          <w:shd w:val="clear" w:color="auto" w:fill="FFFFFF"/>
          <w:lang w:val="ka-GE"/>
        </w:rPr>
        <w:t>.</w:t>
      </w:r>
    </w:p>
    <w:p w:rsidR="002F56DF" w:rsidRDefault="00077C4C" w:rsidP="00A430E7">
      <w:pPr>
        <w:pStyle w:val="ListParagraph"/>
        <w:tabs>
          <w:tab w:val="left" w:pos="450"/>
        </w:tabs>
        <w:spacing w:after="0" w:line="240" w:lineRule="auto"/>
        <w:ind w:left="0"/>
        <w:jc w:val="both"/>
        <w:rPr>
          <w:rFonts w:ascii="Sylfaen" w:hAnsi="Sylfaen" w:cs="DejaVu Sans"/>
          <w:i/>
          <w:color w:val="0070C0"/>
          <w:sz w:val="22"/>
          <w:szCs w:val="22"/>
          <w:lang w:val="ka-GE"/>
        </w:rPr>
      </w:pPr>
      <w:r w:rsidRPr="002F56DF">
        <w:rPr>
          <w:rFonts w:ascii="Sylfaen" w:hAnsi="Sylfaen" w:cs="DejaVu Sans"/>
          <w:i/>
          <w:color w:val="0070C0"/>
          <w:sz w:val="22"/>
          <w:szCs w:val="22"/>
          <w:shd w:val="clear" w:color="auto" w:fill="FFFFFF"/>
          <w:lang w:val="ka-GE"/>
        </w:rPr>
        <w:lastRenderedPageBreak/>
        <w:t>2.9.1.2. ხარისხის დადგენილ სტანდარტებთან შესაბამისობის განსაზღვრის მიზნით, თბილისის საბავშვო ბაგა-ბაღების მართვის სააგენტო უფლებამოსილია, წინამდებარე ტენდერის ფარგლებში არაუმეტეს ოთხჯერ განახორციელოს საქონლის ნიმუშის აღება (საბავშ</w:t>
      </w:r>
      <w:r w:rsidR="002F56DF">
        <w:rPr>
          <w:rFonts w:ascii="Sylfaen" w:hAnsi="Sylfaen" w:cs="DejaVu Sans"/>
          <w:i/>
          <w:color w:val="0070C0"/>
          <w:sz w:val="22"/>
          <w:szCs w:val="22"/>
          <w:shd w:val="clear" w:color="auto" w:fill="FFFFFF"/>
          <w:lang w:val="ka-GE"/>
        </w:rPr>
        <w:t>ვ</w:t>
      </w:r>
      <w:r w:rsidRPr="002F56DF">
        <w:rPr>
          <w:rFonts w:ascii="Sylfaen" w:hAnsi="Sylfaen" w:cs="DejaVu Sans"/>
          <w:i/>
          <w:color w:val="0070C0"/>
          <w:sz w:val="22"/>
          <w:szCs w:val="22"/>
          <w:shd w:val="clear" w:color="auto" w:fill="FFFFFF"/>
          <w:lang w:val="ka-GE"/>
        </w:rPr>
        <w:t>ო-ბაღის შერჩევის უფლებამოსილება გააჩნია თბილისის საბავშვო ბაგა-ბაღების მართვის სააგენტოს) და სსიპ „ლევან სამხარაულის სახელობის სასამართლო ექსპერტიზის ეროვნულ ბიუროში" ან სხვა აკრედიტირებულ ორგანიზაციაში შემოწმება. შემოწმებას უზრუნველყოფს მიმწოდებელი (მათ შორის ხარჯების ანაზღაურებას). ლაბორატორიული შემოწმების ოქმებში მითითებული მაჩვენებლებით უნდა დგინდებოდეს ხელშეკრულების ტექნიკური სპეციფიკაციით მოთხოვნილი მაჩვენებლები და პროდუქცია უნდა აკმაყოფილებდეს საქართველოში მოქმედი შესაბამისი სტანდარტებით განსაზღვრულ ხარისხის და უსაფრთხოების მაჩვენებლებს. თუ პროდუქტის შენახვის პირობებმა შესაძლოა გავლენა მოახდინოს კონკრეტული გამოცდის შედეგებზე, საქონლის ნიმუშის აღება უნდა განხორციელდეს პროდუქტის მიწოდების მომენტში. ასეთ შემთხვევაში, შემსყიდველი ორგანიზაცია უფლებამოსილია მოითხოვოს პროდუქციის შესაბამისობის შემოწმება კონკრეტულ თარიღში (საქონლის ვარგისიანობის ვადაში).</w:t>
      </w:r>
    </w:p>
    <w:p w:rsidR="00077C4C" w:rsidRPr="002F56DF" w:rsidRDefault="00077C4C" w:rsidP="00A430E7">
      <w:pPr>
        <w:pStyle w:val="ListParagraph"/>
        <w:tabs>
          <w:tab w:val="left" w:pos="450"/>
        </w:tabs>
        <w:spacing w:after="0" w:line="240" w:lineRule="auto"/>
        <w:ind w:left="0"/>
        <w:jc w:val="both"/>
        <w:rPr>
          <w:rFonts w:ascii="Sylfaen" w:hAnsi="Sylfaen" w:cs="DejaVu Sans"/>
          <w:i/>
          <w:color w:val="0070C0"/>
          <w:sz w:val="22"/>
          <w:szCs w:val="22"/>
          <w:shd w:val="clear" w:color="auto" w:fill="FFFFFF"/>
          <w:lang w:val="ka-GE"/>
        </w:rPr>
      </w:pPr>
      <w:r w:rsidRPr="002F56DF">
        <w:rPr>
          <w:rFonts w:ascii="Sylfaen" w:hAnsi="Sylfaen" w:cs="DejaVu Sans"/>
          <w:i/>
          <w:color w:val="0070C0"/>
          <w:sz w:val="22"/>
          <w:szCs w:val="22"/>
          <w:shd w:val="clear" w:color="auto" w:fill="FFFFFF"/>
          <w:lang w:val="ka-GE"/>
        </w:rPr>
        <w:t>2.9.1.3. შემსყიდველი ორგანიზაცია ან/და თბილისის საბავშვო ბაგა-ბაღების მართვის სააგენტო უფლებამოსილია, საკუთარი სახსრებით, ნებისმიერ დროს ჩაატაროს კვლევა თავისი შეხედულებისამებრ.</w:t>
      </w:r>
      <w:r w:rsidR="002F56DF">
        <w:rPr>
          <w:rFonts w:ascii="Sylfaen" w:hAnsi="Sylfaen" w:cs="DejaVu Sans"/>
          <w:i/>
          <w:color w:val="0070C0"/>
          <w:sz w:val="22"/>
          <w:szCs w:val="22"/>
          <w:shd w:val="clear" w:color="auto" w:fill="FFFFFF"/>
          <w:lang w:val="ka-GE"/>
        </w:rPr>
        <w:t>“</w:t>
      </w:r>
    </w:p>
    <w:p w:rsidR="00A430E7" w:rsidRPr="00AD7CC8" w:rsidRDefault="00A430E7" w:rsidP="00A430E7">
      <w:pPr>
        <w:pStyle w:val="ListParagraph"/>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 xml:space="preserve">6.5. </w:t>
      </w:r>
      <w:r w:rsidRPr="006C28EC">
        <w:rPr>
          <w:rFonts w:ascii="Sylfaen" w:hAnsi="Sylfaen" w:cs="Sylfaen"/>
          <w:color w:val="auto"/>
          <w:sz w:val="22"/>
          <w:szCs w:val="22"/>
          <w:lang w:val="ka-GE"/>
        </w:rPr>
        <w:t>შემსყიდველსა</w:t>
      </w:r>
      <w:r w:rsidRPr="00AD7CC8">
        <w:rPr>
          <w:rFonts w:ascii="Sylfaen" w:hAnsi="Sylfaen" w:cs="Sylfaen"/>
          <w:color w:val="auto"/>
          <w:sz w:val="22"/>
          <w:szCs w:val="22"/>
          <w:lang w:val="ka-GE"/>
        </w:rPr>
        <w:t xml:space="preserve"> და მიმწოდებელს შორის მიღება-ჩაბარების ეტაპზე წარმოშობილი დავის შემთხვევაში (თუ დავა ეხება საქონელს), უნდა მოხდეს სადავო საქონლის ნიმუშის დალუქვა და სსიპ „ლევან სამხარაულის სახელობის სასამართლო ექსპერტიზის ეროვნული ბიუროში" ან სხვა აკრედიტირებულ პირში ტრანსპორტირება მიმწოდებლის მიერ, მისივე ხარჯებით. იმ შემთხვევაში თუ ექსპერტიზა დაადგენს, რომ საქონელი არ შეესაბამება ხელშეკრულებით გათვალისწინებულ პარამეტრებსა და მოთხოვნებს, ექსპერტიზის ხარჯებს აანაზღაურებს მიმწოდებელი, ხოლო თუ საქონელი შეესაბამება ხელშეკრულებით გათვალისწინებულ პარამეტრებსა და მოთხოვნებს,  ექსპერტიზის ხარჯებს აანაზღაურებს შემსყიდველი.</w:t>
      </w:r>
    </w:p>
    <w:p w:rsidR="00A430E7" w:rsidRPr="00AD7CC8" w:rsidRDefault="00A430E7" w:rsidP="00A430E7">
      <w:pPr>
        <w:pStyle w:val="ListParagraph"/>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 xml:space="preserve">6.6. </w:t>
      </w:r>
      <w:r w:rsidRPr="00AD7CC8">
        <w:rPr>
          <w:rFonts w:ascii="Sylfaen" w:hAnsi="Sylfaen" w:cs="Sylfaen"/>
          <w:color w:val="auto"/>
          <w:sz w:val="22"/>
          <w:szCs w:val="22"/>
          <w:lang w:val="ka-GE"/>
        </w:rPr>
        <w:t>პროდუქტის დადგენილ სტანდარტებთან შესაბამისობის განსაზღვრის მიზნით, შემსყიდველი უფლებამოსილია საწარმოში/სასაწყობე ფართში ინსპექტირების მიზნით მიმართოს შესაბამის ორგანოებს (მათ შორის, სსიპ სურსათის ეროვნულ სააგენტოს).</w:t>
      </w:r>
    </w:p>
    <w:p w:rsidR="00A430E7" w:rsidRPr="00AD7CC8" w:rsidRDefault="00A430E7" w:rsidP="00A430E7">
      <w:pPr>
        <w:pStyle w:val="ListParagraph"/>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 xml:space="preserve">6.7. </w:t>
      </w:r>
      <w:r w:rsidRPr="00AD7CC8">
        <w:rPr>
          <w:rFonts w:ascii="Sylfaen" w:hAnsi="Sylfaen" w:cs="Sylfaen"/>
          <w:color w:val="auto"/>
          <w:sz w:val="22"/>
          <w:szCs w:val="22"/>
          <w:lang w:val="ka-GE"/>
        </w:rPr>
        <w:t>მიმწოდებელი ვალდებულია საკუთარი ხარჯებით უზრუნველყოს კონტროლის შედეგად გამოვლენილი ყველა დეფექტის ან ნაკლის აღმოფხვრა და წუნდებული საქონლის ახლით შეცვლა.</w:t>
      </w:r>
    </w:p>
    <w:p w:rsidR="00A430E7" w:rsidRPr="00AD7CC8" w:rsidRDefault="00A430E7" w:rsidP="00A430E7">
      <w:pPr>
        <w:pStyle w:val="ListParagraph"/>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 xml:space="preserve">6.8. </w:t>
      </w:r>
      <w:r w:rsidRPr="00AD7CC8">
        <w:rPr>
          <w:rFonts w:ascii="Sylfaen" w:hAnsi="Sylfaen" w:cs="Sylfaen"/>
          <w:color w:val="auto"/>
          <w:sz w:val="22"/>
          <w:szCs w:val="22"/>
          <w:lang w:val="ka-GE"/>
        </w:rPr>
        <w:t>მიწოდება ხორციელდება მხარეთა შორის შეთანხმებული გეგმა-გრაფიკის და დანართი N2-ის შესაბამისად. თუ კონკრეტული დღე გამოცხადდა ოფიციალურ დასვენების დღედ, მიწოდების დღე უნდა შეთანხმდეს შემსყიდველთან.</w:t>
      </w:r>
    </w:p>
    <w:p w:rsidR="00A430E7" w:rsidRPr="002F56DF" w:rsidRDefault="00A430E7" w:rsidP="002F56DF">
      <w:pPr>
        <w:pStyle w:val="ListParagraph"/>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 xml:space="preserve">6.9. </w:t>
      </w:r>
      <w:r w:rsidRPr="00AD7CC8">
        <w:rPr>
          <w:rFonts w:ascii="Sylfaen" w:hAnsi="Sylfaen" w:cs="Sylfaen"/>
          <w:color w:val="auto"/>
          <w:sz w:val="22"/>
          <w:szCs w:val="22"/>
          <w:lang w:val="ka-GE"/>
        </w:rPr>
        <w:t>მიღება-ჩაბარება ფორმდება ყოველი თვის ბოლო სამუშაო დღეს, თუ შემსყიდველი და მიმწოდებელი სხვა რამეზე არ შეთანხმდებიან.</w:t>
      </w:r>
    </w:p>
    <w:p w:rsidR="00A430E7" w:rsidRPr="00AD7CC8" w:rsidRDefault="00A430E7" w:rsidP="00A430E7">
      <w:pPr>
        <w:spacing w:after="0" w:line="240" w:lineRule="auto"/>
        <w:ind w:left="0"/>
        <w:rPr>
          <w:rFonts w:ascii="Sylfaen" w:hAnsi="Sylfaen"/>
          <w:color w:val="auto"/>
          <w:sz w:val="22"/>
          <w:szCs w:val="22"/>
          <w:lang w:val="ka-GE"/>
        </w:rPr>
      </w:pPr>
    </w:p>
    <w:p w:rsidR="00A430E7" w:rsidRPr="00AD7CC8" w:rsidRDefault="00A430E7" w:rsidP="00A430E7">
      <w:pPr>
        <w:pStyle w:val="ListParagraph"/>
        <w:numPr>
          <w:ilvl w:val="0"/>
          <w:numId w:val="1"/>
        </w:numPr>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ანგარიშსწორების წესი</w:t>
      </w:r>
      <w:r w:rsidRPr="00AD7CC8">
        <w:rPr>
          <w:rFonts w:ascii="Sylfaen" w:hAnsi="Sylfaen" w:cs="Sylfaen"/>
          <w:b/>
          <w:color w:val="auto"/>
          <w:sz w:val="22"/>
          <w:szCs w:val="22"/>
          <w:lang w:val="ka-GE"/>
        </w:rPr>
        <w:br/>
      </w:r>
    </w:p>
    <w:p w:rsidR="00A430E7" w:rsidRPr="00AD7CC8" w:rsidRDefault="00A430E7" w:rsidP="00A430E7">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მიმწოდებელთან ანგარიშსწორება განხორციელდება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p>
    <w:p w:rsidR="00A430E7" w:rsidRPr="00AD7CC8" w:rsidRDefault="00A430E7" w:rsidP="00A430E7">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შემსყიდველი ორგანიზაცია ვალდებულია, ანგარიშსწორება განახორციელოს მიწოდებულ საქონელზე მიღება-ჩაბარების აქტის გაფორმებიდან 10 სამუშაო დღის ვადაში. </w:t>
      </w:r>
    </w:p>
    <w:p w:rsidR="00A430E7" w:rsidRPr="00AD7CC8" w:rsidRDefault="00A430E7" w:rsidP="00A430E7">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იმ შემთხვევაში, თუ ამ ხელშეკრულებით გათვალისწინებული პირგასამტეხლოს დაკისრებასთან დაკავშირებით გაგზავნილი შეტყობინებიდან 10 (ათი) კალენდარულ დღეში მიმწოდებლის მიერ არ იქნა წარმოდგენილი დაკისრებული პირგასამტეხლოს გადახდის დამადასტურებელი დოკუმენტი, შემსყიდველი უფლებამოსილია, მიღება-ჩაბარების აქტით განსაზღვრული მიწოდებული შესყიდვის ობიექტის ღირებულების ანაზღაურებისას, ხელშეკრულების პირობების დარღვევის გამო დაკისრებული პირგასამტეხლო დაქვითოს, რის შემდეგაც მიმწოდებელს ჩაერიცხება დარჩენილი თანხა. </w:t>
      </w:r>
    </w:p>
    <w:p w:rsidR="00A430E7" w:rsidRPr="00AD7CC8" w:rsidRDefault="00A430E7" w:rsidP="00A430E7">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lastRenderedPageBreak/>
        <w:t>დაფინანსების წყარო: ა(ა)იპ „თბილისის საბავშვო ბაგა-ბაღების მართვის სააგენტო“-ს მიერ თბილისის ტერიტორიაზე დაფუძნებული არასამეწარმეო (არაკომერციული) იურიდიული პირების, კერძოდ: ქ. თბილისის სკოლამდელი აღზრდის დაწესებულებების (საბავშვო ბაგა-ბაღები) 2024 - 2025 წლის ადგილობრივი ბიუჯეტის სახსრები.</w:t>
      </w:r>
    </w:p>
    <w:p w:rsidR="00A430E7" w:rsidRPr="00AD7CC8" w:rsidRDefault="00A430E7" w:rsidP="00A430E7">
      <w:pPr>
        <w:pStyle w:val="ListParagraph"/>
        <w:tabs>
          <w:tab w:val="left" w:pos="450"/>
        </w:tabs>
        <w:spacing w:after="0" w:line="240" w:lineRule="auto"/>
        <w:ind w:left="0"/>
        <w:jc w:val="both"/>
        <w:rPr>
          <w:rFonts w:ascii="Sylfaen" w:hAnsi="Sylfaen" w:cs="Sylfaen"/>
          <w:color w:val="auto"/>
          <w:sz w:val="22"/>
          <w:szCs w:val="22"/>
          <w:lang w:val="ka-GE"/>
        </w:rPr>
      </w:pPr>
    </w:p>
    <w:p w:rsidR="00A430E7" w:rsidRPr="00AD7CC8" w:rsidRDefault="00A430E7" w:rsidP="00A430E7">
      <w:pPr>
        <w:pStyle w:val="ListParagraph"/>
        <w:numPr>
          <w:ilvl w:val="0"/>
          <w:numId w:val="1"/>
        </w:numPr>
        <w:spacing w:before="270" w:after="0" w:line="285" w:lineRule="atLeast"/>
        <w:jc w:val="center"/>
        <w:rPr>
          <w:rFonts w:ascii="Merriweather" w:eastAsia="Times New Roman" w:hAnsi="Merriweather"/>
          <w:b/>
          <w:bCs/>
          <w:color w:val="000000"/>
          <w:sz w:val="22"/>
          <w:szCs w:val="22"/>
          <w:lang w:val="ka-GE"/>
        </w:rPr>
      </w:pPr>
      <w:r w:rsidRPr="00AD7CC8">
        <w:rPr>
          <w:rFonts w:ascii="Sylfaen" w:eastAsia="Times New Roman" w:hAnsi="Sylfaen" w:cs="Sylfaen"/>
          <w:b/>
          <w:bCs/>
          <w:color w:val="000000"/>
          <w:sz w:val="22"/>
          <w:szCs w:val="22"/>
          <w:lang w:val="ka-GE"/>
        </w:rPr>
        <w:t>ხელშეკრულების</w:t>
      </w:r>
      <w:r w:rsidRPr="00AD7CC8">
        <w:rPr>
          <w:rFonts w:ascii="Merriweather" w:eastAsia="Times New Roman" w:hAnsi="Merriweather"/>
          <w:b/>
          <w:bCs/>
          <w:color w:val="000000"/>
          <w:sz w:val="22"/>
          <w:szCs w:val="22"/>
          <w:lang w:val="ka-GE"/>
        </w:rPr>
        <w:t xml:space="preserve"> </w:t>
      </w:r>
      <w:r w:rsidRPr="00AD7CC8">
        <w:rPr>
          <w:rFonts w:ascii="Sylfaen" w:eastAsia="Times New Roman" w:hAnsi="Sylfaen" w:cs="Sylfaen"/>
          <w:b/>
          <w:bCs/>
          <w:color w:val="000000"/>
          <w:sz w:val="22"/>
          <w:szCs w:val="22"/>
          <w:lang w:val="ka-GE"/>
        </w:rPr>
        <w:t>შესრულების</w:t>
      </w:r>
      <w:r w:rsidRPr="00AD7CC8">
        <w:rPr>
          <w:rFonts w:ascii="Merriweather" w:eastAsia="Times New Roman" w:hAnsi="Merriweather"/>
          <w:b/>
          <w:bCs/>
          <w:color w:val="000000"/>
          <w:sz w:val="22"/>
          <w:szCs w:val="22"/>
          <w:lang w:val="ka-GE"/>
        </w:rPr>
        <w:t xml:space="preserve"> </w:t>
      </w:r>
      <w:r w:rsidRPr="00AD7CC8">
        <w:rPr>
          <w:rFonts w:ascii="Sylfaen" w:eastAsia="Times New Roman" w:hAnsi="Sylfaen" w:cs="Sylfaen"/>
          <w:b/>
          <w:bCs/>
          <w:color w:val="000000"/>
          <w:sz w:val="22"/>
          <w:szCs w:val="22"/>
          <w:lang w:val="ka-GE"/>
        </w:rPr>
        <w:t>შეფერხება</w:t>
      </w:r>
    </w:p>
    <w:p w:rsidR="00A430E7" w:rsidRPr="00AD7CC8" w:rsidRDefault="00A430E7" w:rsidP="00A430E7">
      <w:pPr>
        <w:spacing w:after="0" w:line="240" w:lineRule="auto"/>
        <w:rPr>
          <w:rFonts w:ascii="Times New Roman" w:eastAsia="Times New Roman" w:hAnsi="Times New Roman"/>
          <w:sz w:val="22"/>
          <w:szCs w:val="22"/>
          <w:lang w:val="ka-GE"/>
        </w:rPr>
      </w:pPr>
    </w:p>
    <w:p w:rsidR="00A430E7" w:rsidRPr="00AD7CC8" w:rsidRDefault="00A430E7" w:rsidP="00A430E7">
      <w:pPr>
        <w:pStyle w:val="ListParagraph"/>
        <w:numPr>
          <w:ilvl w:val="1"/>
          <w:numId w:val="8"/>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A430E7" w:rsidRPr="00AD7CC8" w:rsidRDefault="00A430E7" w:rsidP="00A430E7">
      <w:pPr>
        <w:pStyle w:val="ListParagraph"/>
        <w:numPr>
          <w:ilvl w:val="1"/>
          <w:numId w:val="8"/>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A430E7" w:rsidRPr="00AD7CC8" w:rsidRDefault="00A430E7" w:rsidP="00A430E7">
      <w:pPr>
        <w:spacing w:after="0" w:line="240" w:lineRule="auto"/>
        <w:ind w:left="0"/>
        <w:jc w:val="both"/>
        <w:rPr>
          <w:rFonts w:ascii="Sylfaen" w:hAnsi="Sylfaen" w:cs="Sylfaen"/>
          <w:color w:val="auto"/>
          <w:sz w:val="22"/>
          <w:szCs w:val="22"/>
          <w:lang w:val="ka-GE"/>
        </w:rPr>
      </w:pPr>
    </w:p>
    <w:p w:rsidR="00A430E7" w:rsidRPr="00AD7CC8" w:rsidRDefault="00A430E7" w:rsidP="00A430E7">
      <w:pPr>
        <w:pStyle w:val="ListParagraph"/>
        <w:tabs>
          <w:tab w:val="left" w:pos="450"/>
        </w:tabs>
        <w:spacing w:after="0" w:line="240" w:lineRule="auto"/>
        <w:ind w:left="0"/>
        <w:jc w:val="both"/>
        <w:rPr>
          <w:rFonts w:ascii="Sylfaen" w:hAnsi="Sylfaen" w:cs="Sylfaen"/>
          <w:color w:val="auto"/>
          <w:sz w:val="22"/>
          <w:szCs w:val="22"/>
          <w:lang w:val="ka-GE"/>
        </w:rPr>
      </w:pPr>
    </w:p>
    <w:p w:rsidR="00A430E7" w:rsidRDefault="00A430E7" w:rsidP="00A430E7">
      <w:pPr>
        <w:pStyle w:val="ListParagraph"/>
        <w:numPr>
          <w:ilvl w:val="0"/>
          <w:numId w:val="1"/>
        </w:numPr>
        <w:spacing w:before="270" w:after="0" w:line="285" w:lineRule="atLeast"/>
        <w:jc w:val="center"/>
        <w:rPr>
          <w:rFonts w:ascii="Sylfaen" w:hAnsi="Sylfaen" w:cs="Sylfaen"/>
          <w:b/>
          <w:color w:val="auto"/>
          <w:sz w:val="22"/>
          <w:szCs w:val="22"/>
          <w:lang w:val="ka-GE"/>
        </w:rPr>
      </w:pP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ხელშეკრულების</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პირობების</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შეუსრულებლობა</w:t>
      </w:r>
    </w:p>
    <w:p w:rsidR="00A368B3" w:rsidRPr="00AD7CC8" w:rsidRDefault="00A368B3" w:rsidP="00A368B3">
      <w:pPr>
        <w:pStyle w:val="ListParagraph"/>
        <w:spacing w:before="270" w:after="0" w:line="285" w:lineRule="atLeast"/>
        <w:rPr>
          <w:rFonts w:ascii="Sylfaen" w:hAnsi="Sylfaen" w:cs="Sylfaen"/>
          <w:b/>
          <w:color w:val="auto"/>
          <w:sz w:val="22"/>
          <w:szCs w:val="22"/>
          <w:lang w:val="ka-GE"/>
        </w:rPr>
      </w:pPr>
    </w:p>
    <w:p w:rsidR="00F40435" w:rsidRPr="00AD7CC8" w:rsidRDefault="00F40435" w:rsidP="00F40435">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მიმწოდებლის მიერ ხელშეკრულების პირობების შეუსრულებლობის, არაჯეროვანი შესრულების ან/და დაგვიანებით შესრულების შემთხვევაში გამოიყენება, სანქციები, რომელთა ფორმა, ოდენობა, ამოქმედების პირობები განსაზღვრულია წინამდებარე ხელშეკრულებითა და შესაბამისი სატენდერო დოკუმენტაციით. </w:t>
      </w:r>
    </w:p>
    <w:p w:rsidR="00F40435" w:rsidRPr="00AD7CC8" w:rsidRDefault="00F40435" w:rsidP="00F40435">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ab/>
        <w:t xml:space="preserve">წინამდებარე ხელშეკრულებით გათვალისწინებული ვადების დარღვევის შემთხვევაში, თუ ვადის გადაცილება ეხება </w:t>
      </w:r>
      <w:r w:rsidRPr="00AD7CC8">
        <w:rPr>
          <w:rFonts w:ascii="Sylfaen" w:hAnsi="Sylfaen" w:cs="Sylfaen"/>
          <w:color w:val="auto"/>
          <w:sz w:val="22"/>
          <w:szCs w:val="22"/>
          <w:u w:val="single"/>
          <w:lang w:val="ka-GE"/>
        </w:rPr>
        <w:t>საქონლის ვადაგადაცილებით მიწოდებას (მათ შორის ხარვეზის ან/და ნაკლის გამოსწორების ვადა)</w:t>
      </w:r>
      <w:r w:rsidRPr="00AD7CC8">
        <w:rPr>
          <w:rFonts w:ascii="Sylfaen" w:hAnsi="Sylfaen" w:cs="Sylfaen"/>
          <w:color w:val="auto"/>
          <w:sz w:val="22"/>
          <w:szCs w:val="22"/>
          <w:lang w:val="ka-GE"/>
        </w:rPr>
        <w:t xml:space="preserve"> შემსყიდველი უფლებამოსილია დააკისროს მიმწოდებელს პირგასამტეხლო ყოველ ვადაგადაცილებულ დღეზე ვადაგადაცილებით მიწოდებული საქონლის ღირებულების 0,2%-ის ოდენობით, მაგრამ არანაკლებ დღეში 30 (</w:t>
      </w:r>
      <w:r w:rsidR="00343326">
        <w:rPr>
          <w:rFonts w:ascii="Sylfaen" w:hAnsi="Sylfaen" w:cs="Sylfaen"/>
          <w:color w:val="auto"/>
          <w:sz w:val="22"/>
          <w:szCs w:val="22"/>
          <w:lang w:val="ka-GE"/>
        </w:rPr>
        <w:t>ო</w:t>
      </w:r>
      <w:bookmarkStart w:id="0" w:name="_GoBack"/>
      <w:bookmarkEnd w:id="0"/>
      <w:r w:rsidRPr="00AD7CC8">
        <w:rPr>
          <w:rFonts w:ascii="Sylfaen" w:hAnsi="Sylfaen" w:cs="Sylfaen"/>
          <w:color w:val="auto"/>
          <w:sz w:val="22"/>
          <w:szCs w:val="22"/>
          <w:lang w:val="ka-GE"/>
        </w:rPr>
        <w:t>ცდაათი) ლარისა;</w:t>
      </w:r>
    </w:p>
    <w:p w:rsidR="00F40435" w:rsidRPr="00AD7CC8" w:rsidRDefault="00F40435" w:rsidP="00F40435">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ab/>
        <w:t xml:space="preserve">წინამდებარე ხელშეკრულებით გათვალისწინებული </w:t>
      </w:r>
      <w:r w:rsidRPr="00AD7CC8">
        <w:rPr>
          <w:rFonts w:ascii="Sylfaen" w:hAnsi="Sylfaen" w:cs="Sylfaen"/>
          <w:color w:val="auto"/>
          <w:sz w:val="22"/>
          <w:szCs w:val="22"/>
          <w:u w:val="single"/>
          <w:lang w:val="ka-GE"/>
        </w:rPr>
        <w:t>ანგარიშსწორების ვადის დარღვევის</w:t>
      </w:r>
      <w:r w:rsidRPr="00AD7CC8">
        <w:rPr>
          <w:rFonts w:ascii="Sylfaen" w:hAnsi="Sylfaen" w:cs="Sylfaen"/>
          <w:color w:val="auto"/>
          <w:sz w:val="22"/>
          <w:szCs w:val="22"/>
          <w:lang w:val="ka-GE"/>
        </w:rPr>
        <w:t xml:space="preserve"> შემთხვევაში, მიმწოდებელი უფლებამოსილია დააკისროს შემსყიდველს პირგასამტეხლო ყოველ ვადაგადაცილებულ დღეზე, მიმწოდებლისათვის ვადაგადაცილებით ჩარიცხული თანხის 0.2%-ის ოდენობით. </w:t>
      </w:r>
    </w:p>
    <w:p w:rsidR="00F40435" w:rsidRPr="00AD7CC8" w:rsidRDefault="00F40435" w:rsidP="00F40435">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ab/>
        <w:t xml:space="preserve">წინამდებარე ხელშეკრულებით გათვალისწინებული ვალდებულების ნაწილობრივ შეუსრულებლობის შემთხვევაში, თუ ნაწილობრივი შეუსრულებლობა ეხება </w:t>
      </w:r>
      <w:r w:rsidRPr="00AD7CC8">
        <w:rPr>
          <w:rFonts w:ascii="Sylfaen" w:hAnsi="Sylfaen" w:cs="Sylfaen"/>
          <w:color w:val="auto"/>
          <w:sz w:val="22"/>
          <w:szCs w:val="22"/>
          <w:u w:val="single"/>
          <w:lang w:val="ka-GE"/>
        </w:rPr>
        <w:t>საქონლის მიუწოდებლობას და</w:t>
      </w:r>
      <w:r w:rsidRPr="00AD7CC8">
        <w:rPr>
          <w:rFonts w:ascii="Sylfaen" w:hAnsi="Sylfaen" w:cs="Sylfaen"/>
          <w:color w:val="auto"/>
          <w:sz w:val="22"/>
          <w:szCs w:val="22"/>
          <w:lang w:val="ka-GE"/>
        </w:rPr>
        <w:t xml:space="preserve"> შემსყიდველ ორგანიზაციას აღარ გააჩნია აღნიშნული საქონლის მიწოდების </w:t>
      </w:r>
      <w:r w:rsidRPr="00AD7CC8">
        <w:rPr>
          <w:rFonts w:ascii="Sylfaen" w:hAnsi="Sylfaen" w:cs="Sylfaen"/>
          <w:color w:val="auto"/>
          <w:sz w:val="22"/>
          <w:szCs w:val="22"/>
          <w:u w:val="single"/>
          <w:lang w:val="ka-GE"/>
        </w:rPr>
        <w:t>საჭიროება/ინტერესი,</w:t>
      </w:r>
      <w:r w:rsidRPr="00AD7CC8">
        <w:rPr>
          <w:rFonts w:ascii="Sylfaen" w:hAnsi="Sylfaen" w:cs="Sylfaen"/>
          <w:color w:val="auto"/>
          <w:sz w:val="22"/>
          <w:szCs w:val="22"/>
          <w:lang w:val="ka-GE"/>
        </w:rPr>
        <w:t xml:space="preserve"> შემსყიდველი უფლებამოსილია დააკისროს მიმწოდებელს პირგასამტეხლო შესასრულებელი ვალდებულების შესაბამისი ღირებულების 5%-ის ოდენობით, მაგრამ არანაკლებ 150 (ას ორმოცდაათი) ლარი.</w:t>
      </w:r>
    </w:p>
    <w:p w:rsidR="00F40435" w:rsidRPr="00AD7CC8" w:rsidRDefault="00F40435" w:rsidP="00F40435">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ab/>
        <w:t xml:space="preserve">წინამდებარე ხელშეკრულებით გათვალისწინებული ვადების დარღვევის შემთხვევაში, თუ ვადის გადაცილება ეხება </w:t>
      </w:r>
      <w:r w:rsidRPr="00AD7CC8">
        <w:rPr>
          <w:rFonts w:ascii="Sylfaen" w:hAnsi="Sylfaen" w:cs="Sylfaen"/>
          <w:color w:val="auto"/>
          <w:sz w:val="22"/>
          <w:szCs w:val="22"/>
          <w:u w:val="single"/>
          <w:lang w:val="ka-GE"/>
        </w:rPr>
        <w:t>ლაბორატორიული დასკვნის/წერილის (გამოცდის ოქმით) წარმოდგენას (</w:t>
      </w:r>
      <w:r w:rsidRPr="00AD7CC8">
        <w:rPr>
          <w:rFonts w:ascii="Sylfaen" w:hAnsi="Sylfaen" w:cs="Sylfaen"/>
          <w:color w:val="auto"/>
          <w:sz w:val="22"/>
          <w:szCs w:val="22"/>
          <w:lang w:val="ka-GE"/>
        </w:rPr>
        <w:t xml:space="preserve">მათ შორის, </w:t>
      </w:r>
      <w:r w:rsidRPr="00AD7CC8">
        <w:rPr>
          <w:rFonts w:ascii="Sylfaen" w:hAnsi="Sylfaen" w:cs="Sylfaen"/>
          <w:i/>
          <w:color w:val="auto"/>
          <w:sz w:val="22"/>
          <w:szCs w:val="22"/>
          <w:lang w:val="ka-GE"/>
        </w:rPr>
        <w:t>ხარისხის დადგენილ სტანდარტებთან შესაბამისობის განსაზღვრის მიზნით, თბილისის საბავშვო ბაგა-ბაღების მართვის სააგენტოს მიერ, წინამდებარე ხელშეკრულებით განსაზღვრულ შემსყიდველ ორგანიზაციაში (ბაგა-ბაღში) აღებული საქონლის ნიმუშის ლაბორატორიული დასკვნა/წერილის</w:t>
      </w:r>
      <w:r w:rsidRPr="00AD7CC8">
        <w:rPr>
          <w:rFonts w:ascii="Sylfaen" w:hAnsi="Sylfaen" w:cs="Sylfaen"/>
          <w:color w:val="auto"/>
          <w:sz w:val="22"/>
          <w:szCs w:val="22"/>
          <w:lang w:val="ka-GE"/>
        </w:rPr>
        <w:t>), შემსყიდველი უფლებამოსილია დააკისროს მიმწოდებელს პირგასამტეხლო, თითოეული პროდუქტისთვის, ყოველ ვადაგადაცილებულ დღეზე ხელშეკრულების ღირებულების 0,2%-ის ოდენობით.</w:t>
      </w:r>
    </w:p>
    <w:p w:rsidR="00F40435" w:rsidRPr="00AD7CC8" w:rsidRDefault="00F40435" w:rsidP="00F40435">
      <w:pPr>
        <w:pStyle w:val="ListParagraph"/>
        <w:numPr>
          <w:ilvl w:val="2"/>
          <w:numId w:val="11"/>
        </w:numPr>
        <w:tabs>
          <w:tab w:val="left" w:pos="450"/>
        </w:tabs>
        <w:spacing w:after="0" w:line="240" w:lineRule="auto"/>
        <w:jc w:val="both"/>
        <w:rPr>
          <w:rFonts w:ascii="Sylfaen" w:hAnsi="Sylfaen" w:cs="Sylfaen"/>
          <w:color w:val="auto"/>
          <w:sz w:val="22"/>
          <w:szCs w:val="22"/>
          <w:lang w:val="ka-GE"/>
        </w:rPr>
      </w:pPr>
      <w:r w:rsidRPr="00AD7CC8">
        <w:rPr>
          <w:rFonts w:ascii="Sylfaen" w:hAnsi="Sylfaen" w:cs="Sylfaen"/>
          <w:color w:val="auto"/>
          <w:sz w:val="22"/>
          <w:szCs w:val="22"/>
          <w:lang w:val="ka-GE"/>
        </w:rPr>
        <w:lastRenderedPageBreak/>
        <w:t xml:space="preserve">თუ ლაბორატორიული დასკვნა/წერილი (გამოცდის ოქმით) წარმოდგენილია, მაგრამ არასრულყოფილია, </w:t>
      </w:r>
      <w:r w:rsidRPr="00AD7CC8">
        <w:rPr>
          <w:rFonts w:ascii="Sylfaen" w:hAnsi="Sylfaen" w:cs="Sylfaen"/>
          <w:color w:val="auto"/>
          <w:sz w:val="22"/>
          <w:szCs w:val="22"/>
          <w:u w:val="single"/>
          <w:lang w:val="ka-GE"/>
        </w:rPr>
        <w:t>თითოეული პროდუქტის თითოეულ პარამეტრზე,</w:t>
      </w:r>
      <w:r w:rsidRPr="00AD7CC8">
        <w:rPr>
          <w:rFonts w:ascii="Sylfaen" w:hAnsi="Sylfaen" w:cs="Sylfaen"/>
          <w:color w:val="auto"/>
          <w:sz w:val="22"/>
          <w:szCs w:val="22"/>
          <w:lang w:val="ka-GE"/>
        </w:rPr>
        <w:t xml:space="preserve"> ყოველ ვადაგადაცილებულ დღეზე (ლაბორატორიული დასკვნის წარმოდგენამდე) ხელშეკრულების ღირებულების 0,04%-ის ოდენობით.</w:t>
      </w:r>
    </w:p>
    <w:p w:rsidR="00F40435" w:rsidRPr="00AD7CC8" w:rsidRDefault="00F40435" w:rsidP="00F40435">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ab/>
        <w:t xml:space="preserve">წინამდებარე ხელშეკრულებით გათვალისწინებული </w:t>
      </w:r>
      <w:r w:rsidRPr="00AD7CC8">
        <w:rPr>
          <w:rFonts w:ascii="Sylfaen" w:hAnsi="Sylfaen" w:cs="Sylfaen"/>
          <w:color w:val="auto"/>
          <w:sz w:val="22"/>
          <w:szCs w:val="22"/>
          <w:u w:val="single"/>
          <w:lang w:val="ka-GE"/>
        </w:rPr>
        <w:t>ვადების დარღვევის შემთხვევაში,</w:t>
      </w:r>
      <w:r w:rsidRPr="00AD7CC8">
        <w:rPr>
          <w:rFonts w:ascii="Sylfaen" w:hAnsi="Sylfaen" w:cs="Sylfaen"/>
          <w:color w:val="auto"/>
          <w:sz w:val="22"/>
          <w:szCs w:val="22"/>
          <w:lang w:val="ka-GE"/>
        </w:rPr>
        <w:t xml:space="preserve"> </w:t>
      </w:r>
      <w:r w:rsidRPr="00AD7CC8">
        <w:rPr>
          <w:rFonts w:ascii="Sylfaen" w:hAnsi="Sylfaen" w:cs="Sylfaen"/>
          <w:color w:val="auto"/>
          <w:sz w:val="22"/>
          <w:szCs w:val="22"/>
          <w:u w:val="single"/>
          <w:lang w:val="ka-GE"/>
        </w:rPr>
        <w:t>გარდა ზემოაღნიშნული პუნქტებით გათვალისწინებული შემთხვევებისა,</w:t>
      </w:r>
      <w:r w:rsidRPr="00AD7CC8">
        <w:rPr>
          <w:rFonts w:ascii="Sylfaen" w:hAnsi="Sylfaen" w:cs="Sylfaen"/>
          <w:color w:val="auto"/>
          <w:sz w:val="22"/>
          <w:szCs w:val="22"/>
          <w:lang w:val="ka-GE"/>
        </w:rPr>
        <w:t xml:space="preserve"> შემსყიდველი უფლებამოსილია დააკისროს მიმწოდებელს პირგასამტეხლო ყოველ ვადაგადაცილებულ დღეზე ხელშეკრულების ღირებულების 0,02%-ის ოდენობით.</w:t>
      </w:r>
    </w:p>
    <w:p w:rsidR="00F40435" w:rsidRPr="00AD7CC8" w:rsidRDefault="00F40435" w:rsidP="00F40435">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 უარყოფითი ლაბორატორიული კვლევის (უარყოფითად ჩაითვლება ლაბორატორიული კვლევა, სადაც კვლევის ობიექტის (პროდუქტის) ნებისმიერი პარამეტრი/მონაცემი არ შეესაბამება საქართველოში მოქმედ კანონმდებლობას, სტანდარტებს, ან/და წინამდებარე ხელშეკრულებას) წარმოდგენის შემთხვევაში </w:t>
      </w:r>
      <w:r w:rsidRPr="00AD7CC8">
        <w:rPr>
          <w:rFonts w:ascii="Sylfaen" w:hAnsi="Sylfaen" w:cs="Sylfaen"/>
          <w:color w:val="auto"/>
          <w:sz w:val="22"/>
          <w:szCs w:val="22"/>
          <w:u w:val="single"/>
          <w:lang w:val="ka-GE"/>
        </w:rPr>
        <w:t>(</w:t>
      </w:r>
      <w:r w:rsidRPr="00AD7CC8">
        <w:rPr>
          <w:rFonts w:ascii="Sylfaen" w:hAnsi="Sylfaen" w:cs="Sylfaen"/>
          <w:color w:val="auto"/>
          <w:sz w:val="22"/>
          <w:szCs w:val="22"/>
          <w:lang w:val="ka-GE"/>
        </w:rPr>
        <w:t xml:space="preserve">მათ შორის, </w:t>
      </w:r>
      <w:r w:rsidRPr="00AD7CC8">
        <w:rPr>
          <w:rFonts w:ascii="Sylfaen" w:hAnsi="Sylfaen" w:cs="Sylfaen"/>
          <w:i/>
          <w:color w:val="auto"/>
          <w:sz w:val="22"/>
          <w:szCs w:val="22"/>
          <w:lang w:val="ka-GE"/>
        </w:rPr>
        <w:t>ხარისხის დადგენილ სტანდარტებთან შესაბამისობის განსაზღვრის მიზნით, თბილისის საბავშვო ბაგა-ბაღების მართვის სააგენტოს მიერ წინამდებარე ხელშეკრულებით განსაზღვრულ შემსყიდველ ორგანიზაციაში (ბაგა-ბაღში) აღებული საქონლის ნიმუშის ლაბორატორიული კვლევა</w:t>
      </w:r>
      <w:r w:rsidRPr="00AD7CC8">
        <w:rPr>
          <w:rFonts w:ascii="Sylfaen" w:hAnsi="Sylfaen" w:cs="Sylfaen"/>
          <w:color w:val="auto"/>
          <w:sz w:val="22"/>
          <w:szCs w:val="22"/>
          <w:lang w:val="ka-GE"/>
        </w:rPr>
        <w:t xml:space="preserve">) შემსყიდველი უფლებამოსილია პრეტენდენტს დააკისროს პირგასამტეხლო ხელშეკრულების ღირებულების 1%-ის ოდენობით, ხოლო თუ შეუსაბამობა ეხება ისეთ პარამეტრს/მონაცემს რომელმაც შესაძლებელია საფრთხე შეუქმნას ადამიანის სიცოცხლეს ან/და ჯანმრთელობას ხელშეკრულების ღირებულების 5%-ის ოდენობით. ასეთ შემთხვევაში, შემსყიდველი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 </w:t>
      </w:r>
    </w:p>
    <w:p w:rsidR="00F40435" w:rsidRPr="00AD7CC8" w:rsidRDefault="00F40435" w:rsidP="00F40435">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 წინამდებარე ხელშეკრულებით გათვალისწინებული საქონლის ტექნიკური აღწერილობით განსაზღვრული პარამეტრების დარღვევის შემთხვევაში, რომლის მიუხედავადაც შემსყიდველი ორგანიზაცია მაინც მიიღებს აღნიშნულ პროდუქტს, იგი უფლებამოსილია დააჯარიმოს მიმწოდებელი ტექნიკური პარამეტრების დარღვევით მიღებული საქონლის ღირებულების 5%-ის ოდენობით.</w:t>
      </w:r>
    </w:p>
    <w:p w:rsidR="00F40435" w:rsidRPr="00AD7CC8" w:rsidRDefault="00F40435" w:rsidP="00F40435">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 წინამდებარე ხელშეკრულებით გათვალისწინებული სხვა ვალდებულების ნაწილობრივ შეუსრულებლობის შემთხვევაში, მხარე უფლებამოსილია დააკისროს დამრღვევ მხარეს პირგასამტეხლო ხელშეკრულების ღირებულების 0,5%-ის ოდენობით. </w:t>
      </w:r>
    </w:p>
    <w:p w:rsidR="00F40435" w:rsidRPr="00AD7CC8" w:rsidRDefault="00F40435" w:rsidP="00F40435">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 ჯარიმისა და პირგასამტეხლოს გადახდა არ ათავისუფლებს მხარეს ძირითადი ვალდებულებების შესრულებისაგან.</w:t>
      </w:r>
    </w:p>
    <w:p w:rsidR="00F40435" w:rsidRPr="00AD7CC8" w:rsidRDefault="00F40435" w:rsidP="00F40435">
      <w:pPr>
        <w:pStyle w:val="ListParagraph"/>
        <w:tabs>
          <w:tab w:val="left" w:pos="450"/>
        </w:tabs>
        <w:spacing w:after="0" w:line="240" w:lineRule="auto"/>
        <w:ind w:left="0"/>
        <w:jc w:val="both"/>
        <w:rPr>
          <w:rFonts w:ascii="Sylfaen" w:hAnsi="Sylfaen" w:cs="Sylfaen"/>
          <w:color w:val="auto"/>
          <w:sz w:val="22"/>
          <w:szCs w:val="22"/>
          <w:lang w:val="ka-GE"/>
        </w:rPr>
      </w:pPr>
    </w:p>
    <w:p w:rsidR="00F40435" w:rsidRPr="00AD7CC8" w:rsidRDefault="00F40435" w:rsidP="00F40435">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ხელშეკრულების შეწყვეტა</w:t>
      </w:r>
    </w:p>
    <w:p w:rsidR="00F40435" w:rsidRPr="00AD7CC8" w:rsidRDefault="00F40435" w:rsidP="00F40435">
      <w:pPr>
        <w:pStyle w:val="ListParagraph"/>
        <w:tabs>
          <w:tab w:val="left" w:pos="630"/>
        </w:tabs>
        <w:spacing w:before="270" w:after="0" w:line="285" w:lineRule="atLeast"/>
        <w:rPr>
          <w:rFonts w:ascii="Sylfaen" w:hAnsi="Sylfaen" w:cs="Sylfaen"/>
          <w:b/>
          <w:color w:val="auto"/>
          <w:sz w:val="22"/>
          <w:szCs w:val="22"/>
          <w:lang w:val="ka-GE"/>
        </w:rPr>
      </w:pPr>
    </w:p>
    <w:p w:rsidR="00F40435" w:rsidRPr="00AD7CC8" w:rsidRDefault="00F40435" w:rsidP="00F40435">
      <w:pPr>
        <w:pStyle w:val="ListParagraph"/>
        <w:numPr>
          <w:ilvl w:val="1"/>
          <w:numId w:val="12"/>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მიმწოდებლის მიერ კანონმდებლობით, კონსოლიდირებული ტენდერითა და ხელშეკრულებით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F40435" w:rsidRPr="00AD7CC8" w:rsidRDefault="00F40435" w:rsidP="00F40435">
      <w:pPr>
        <w:pStyle w:val="ListParagraph"/>
        <w:numPr>
          <w:ilvl w:val="1"/>
          <w:numId w:val="12"/>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მიმწოდებლის მიერ ხელშეკრულებით ნაკისრი ვალდებულებების 3-ჯერ ან მეტჯერ დარღვევის შემთხვევაში, შემსყიდველი ორგანიზაცია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 სატენდერო კომისიასთან მომართვამდე, შემსყიდველმა ორგანიზაციამ მინიმუმ ერთხელ მაინც უნდა გაუგზავნოს მიმწოდებელს გაფრთხილების წერილი. თუ გაფრთხილების მიუხედავად მიმწოდებელი არ შეასრულებს ნაკისრ ვალდებულებებს, შემსყიდველი უფლებამოსილია მიმართოს სატენდერო კომისიას ხელშეკრულების შეწყვეტის მოთხოვნით.</w:t>
      </w:r>
    </w:p>
    <w:p w:rsidR="00F40435" w:rsidRPr="00AD7CC8" w:rsidRDefault="00F40435" w:rsidP="00F40435">
      <w:pPr>
        <w:pStyle w:val="ListParagraph"/>
        <w:numPr>
          <w:ilvl w:val="1"/>
          <w:numId w:val="12"/>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w:t>
      </w:r>
      <w:r w:rsidRPr="00AD7CC8">
        <w:rPr>
          <w:rFonts w:ascii="Sylfaen" w:hAnsi="Sylfaen" w:cs="Sylfaen"/>
          <w:color w:val="auto"/>
          <w:sz w:val="22"/>
          <w:szCs w:val="22"/>
          <w:lang w:val="ka-GE"/>
        </w:rPr>
        <w:lastRenderedPageBreak/>
        <w:t xml:space="preserve">ხელშეკრულების შეწყვეტას, იგი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 </w:t>
      </w:r>
    </w:p>
    <w:p w:rsidR="00F40435" w:rsidRPr="00AD7CC8" w:rsidRDefault="00F40435" w:rsidP="00F40435">
      <w:pPr>
        <w:pStyle w:val="ListParagraph"/>
        <w:numPr>
          <w:ilvl w:val="1"/>
          <w:numId w:val="12"/>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ხელშეკრულების შეწყვეტის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F40435" w:rsidRPr="00AD7CC8" w:rsidRDefault="00F40435" w:rsidP="00F40435">
      <w:pPr>
        <w:pStyle w:val="ListParagraph"/>
        <w:numPr>
          <w:ilvl w:val="1"/>
          <w:numId w:val="12"/>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სატენდერო კომისიის მიერ ხელშეკრულების შეწყვეტის შესახებ მითითების შემთხვევაში, შემსყიდველი ორგანიზაცია წყვეტს ხელშეკრულებას</w:t>
      </w:r>
      <w:r>
        <w:rPr>
          <w:rFonts w:ascii="Sylfaen" w:hAnsi="Sylfaen" w:cs="Sylfaen"/>
          <w:color w:val="auto"/>
          <w:sz w:val="22"/>
          <w:szCs w:val="22"/>
          <w:lang w:val="ka-GE"/>
        </w:rPr>
        <w:t xml:space="preserve"> და ვინაიდან,</w:t>
      </w:r>
      <w:r w:rsidRPr="00AD7CC8">
        <w:rPr>
          <w:rFonts w:ascii="Sylfaen" w:hAnsi="Sylfaen" w:cs="Sylfaen"/>
          <w:color w:val="auto"/>
          <w:sz w:val="22"/>
          <w:szCs w:val="22"/>
          <w:lang w:val="ka-GE"/>
        </w:rPr>
        <w:t xml:space="preserve"> მიმწოდებელს არ მოეთხოვება და არ აქვს წარმოდგენილი ხელშეკრულების შესრულების უზრუნველყოფის გარანტია, მას შემსყიდველი აკისრებს ჯარიმას ხელშეკრულების ღირებულების 10%-ის ოდენობით.</w:t>
      </w:r>
    </w:p>
    <w:p w:rsidR="00F40435" w:rsidRPr="00AD7CC8" w:rsidRDefault="00F40435" w:rsidP="00F40435">
      <w:pPr>
        <w:pStyle w:val="ListParagraph"/>
        <w:numPr>
          <w:ilvl w:val="1"/>
          <w:numId w:val="12"/>
        </w:numPr>
        <w:tabs>
          <w:tab w:val="left" w:pos="450"/>
        </w:tabs>
        <w:spacing w:after="0" w:line="240" w:lineRule="auto"/>
        <w:ind w:left="0" w:firstLine="0"/>
        <w:jc w:val="both"/>
        <w:rPr>
          <w:rFonts w:ascii="Sylfaen" w:hAnsi="Sylfaen" w:cs="Sylfaen"/>
          <w:color w:val="FF0000"/>
          <w:sz w:val="22"/>
          <w:szCs w:val="22"/>
          <w:lang w:val="ka-GE"/>
        </w:rPr>
      </w:pPr>
      <w:r w:rsidRPr="00AD7CC8">
        <w:rPr>
          <w:rFonts w:ascii="Sylfaen" w:hAnsi="Sylfaen" w:cs="Sylfaen"/>
          <w:color w:val="auto"/>
          <w:sz w:val="22"/>
          <w:szCs w:val="22"/>
          <w:lang w:val="ka-GE"/>
        </w:rPr>
        <w:t xml:space="preserve">თუ სატენდერო კომისიის მიერ გაცემული მითითების გამო შემსყიდველმა შეწყვიტა ხელშეკრულება, </w:t>
      </w:r>
      <w:r w:rsidRPr="00AD7CC8">
        <w:rPr>
          <w:rFonts w:ascii="Sylfaen" w:hAnsi="Sylfaen" w:cs="Sylfaen"/>
          <w:color w:val="000000"/>
          <w:sz w:val="22"/>
          <w:szCs w:val="22"/>
          <w:lang w:val="ka-GE"/>
        </w:rPr>
        <w:t>მიმწოდებელს არ დაეკისრება ჯარიმა, თუ შეწყვეტის თარიღამდე მას არ განუხორციელებია და არც ევალებოდა იმ შესყიდვის ობიექტის მიწოდება რის</w:t>
      </w:r>
      <w:r w:rsidRPr="00AD7CC8">
        <w:rPr>
          <w:rFonts w:ascii="Sylfaen" w:hAnsi="Sylfaen" w:cs="Sylfaen"/>
          <w:color w:val="auto"/>
          <w:sz w:val="22"/>
          <w:szCs w:val="22"/>
          <w:lang w:val="ka-GE"/>
        </w:rPr>
        <w:t xml:space="preserve"> გამოც გაიცა მითითება ხელშეკრულების შეწყვეტის შესახებ.</w:t>
      </w:r>
    </w:p>
    <w:p w:rsidR="00F40435" w:rsidRPr="00AD7CC8" w:rsidRDefault="00F40435" w:rsidP="00F40435">
      <w:pPr>
        <w:pStyle w:val="ListParagraph"/>
        <w:numPr>
          <w:ilvl w:val="1"/>
          <w:numId w:val="12"/>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შემსყიდველს უფლება აქვს ცალმხრივად შეწყვიტოს ხელშეკრულების მოქმედება აგრეთვე:</w:t>
      </w:r>
    </w:p>
    <w:p w:rsidR="00F40435" w:rsidRPr="00AD7CC8" w:rsidRDefault="00F40435" w:rsidP="00F40435">
      <w:pPr>
        <w:pStyle w:val="ListParagraph"/>
        <w:numPr>
          <w:ilvl w:val="2"/>
          <w:numId w:val="12"/>
        </w:numPr>
        <w:tabs>
          <w:tab w:val="left" w:pos="630"/>
        </w:tabs>
        <w:spacing w:after="0" w:line="240" w:lineRule="auto"/>
        <w:jc w:val="both"/>
        <w:rPr>
          <w:rFonts w:ascii="Sylfaen" w:hAnsi="Sylfaen" w:cs="Sylfaen"/>
          <w:color w:val="auto"/>
          <w:sz w:val="22"/>
          <w:szCs w:val="22"/>
          <w:lang w:val="ka-GE"/>
        </w:rPr>
      </w:pPr>
      <w:r w:rsidRPr="00AD7CC8">
        <w:rPr>
          <w:rFonts w:ascii="Sylfaen" w:hAnsi="Sylfaen" w:cs="Sylfaen"/>
          <w:color w:val="auto"/>
          <w:sz w:val="22"/>
          <w:szCs w:val="22"/>
          <w:lang w:val="ka-GE"/>
        </w:rPr>
        <w:t>მიმწოდებლის გაკოტრების შემთხვევაში;</w:t>
      </w:r>
    </w:p>
    <w:p w:rsidR="00F40435" w:rsidRPr="00AD7CC8" w:rsidRDefault="00F40435" w:rsidP="00F40435">
      <w:pPr>
        <w:pStyle w:val="ListParagraph"/>
        <w:numPr>
          <w:ilvl w:val="2"/>
          <w:numId w:val="12"/>
        </w:numPr>
        <w:tabs>
          <w:tab w:val="left" w:pos="630"/>
        </w:tabs>
        <w:spacing w:after="0" w:line="240" w:lineRule="auto"/>
        <w:jc w:val="both"/>
        <w:rPr>
          <w:rFonts w:ascii="Sylfaen" w:hAnsi="Sylfaen" w:cs="Sylfaen"/>
          <w:color w:val="auto"/>
          <w:sz w:val="22"/>
          <w:szCs w:val="22"/>
          <w:lang w:val="ka-GE"/>
        </w:rPr>
      </w:pPr>
      <w:r w:rsidRPr="00AD7CC8">
        <w:rPr>
          <w:rFonts w:ascii="Sylfaen" w:hAnsi="Sylfaen" w:cs="Sylfaen"/>
          <w:color w:val="auto"/>
          <w:sz w:val="22"/>
          <w:szCs w:val="22"/>
          <w:lang w:val="ka-GE"/>
        </w:rPr>
        <w:t>საქართველოს კანონმდებლობით გათვალისწინებულ სხვა შემთხვევებში;</w:t>
      </w:r>
    </w:p>
    <w:p w:rsidR="00F40435" w:rsidRPr="00AD7CC8" w:rsidRDefault="00F40435" w:rsidP="00F40435">
      <w:pPr>
        <w:pStyle w:val="ListParagraph"/>
        <w:numPr>
          <w:ilvl w:val="1"/>
          <w:numId w:val="12"/>
        </w:numPr>
        <w:tabs>
          <w:tab w:val="left" w:pos="63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ხელშეკრულების შეწყვეტა არ ათავისუფლებს მხარეს ხელშეკრულების შეწყვეტამდე წარმოშობილი ვალდებულებების შესრულებისაგან.</w:t>
      </w:r>
    </w:p>
    <w:p w:rsidR="00F40435" w:rsidRPr="00AD7CC8" w:rsidRDefault="00F40435" w:rsidP="00F40435">
      <w:pPr>
        <w:pStyle w:val="ListParagraph"/>
        <w:numPr>
          <w:ilvl w:val="1"/>
          <w:numId w:val="12"/>
        </w:numPr>
        <w:tabs>
          <w:tab w:val="left" w:pos="630"/>
        </w:tabs>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 xml:space="preserve">ხელშეკრულება შეიძლება შეწყდეს მხარეთა ურთიერთშეთანხმების საფუძველზე. </w:t>
      </w:r>
    </w:p>
    <w:p w:rsidR="00F40435" w:rsidRPr="00AD7CC8" w:rsidRDefault="00F40435" w:rsidP="00F40435">
      <w:pPr>
        <w:pStyle w:val="ListParagraph"/>
        <w:tabs>
          <w:tab w:val="left" w:pos="630"/>
        </w:tabs>
        <w:spacing w:after="0" w:line="240" w:lineRule="auto"/>
        <w:ind w:left="660"/>
        <w:jc w:val="both"/>
        <w:rPr>
          <w:rFonts w:ascii="Sylfaen" w:hAnsi="Sylfaen" w:cs="Sylfaen"/>
          <w:color w:val="auto"/>
          <w:sz w:val="22"/>
          <w:szCs w:val="22"/>
          <w:lang w:val="ka-GE"/>
        </w:rPr>
      </w:pPr>
    </w:p>
    <w:p w:rsidR="00F40435" w:rsidRPr="00AD7CC8" w:rsidRDefault="00F40435" w:rsidP="00F40435">
      <w:pPr>
        <w:pStyle w:val="ListParagraph"/>
        <w:tabs>
          <w:tab w:val="left" w:pos="450"/>
        </w:tabs>
        <w:spacing w:after="0" w:line="240" w:lineRule="auto"/>
        <w:ind w:left="0"/>
        <w:jc w:val="both"/>
        <w:rPr>
          <w:rFonts w:ascii="Sylfaen" w:hAnsi="Sylfaen" w:cs="Sylfaen"/>
          <w:color w:val="auto"/>
          <w:sz w:val="22"/>
          <w:szCs w:val="22"/>
          <w:lang w:val="ka-GE"/>
        </w:rPr>
      </w:pPr>
    </w:p>
    <w:p w:rsidR="00F40435" w:rsidRPr="00AD7CC8" w:rsidRDefault="00F40435" w:rsidP="00F40435">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 xml:space="preserve">ხელშეკრულებაში ცვლილების შეტანა </w:t>
      </w:r>
    </w:p>
    <w:p w:rsidR="00F40435" w:rsidRPr="00AD7CC8" w:rsidRDefault="00F40435" w:rsidP="00F40435">
      <w:pPr>
        <w:tabs>
          <w:tab w:val="left" w:pos="2895"/>
        </w:tabs>
        <w:spacing w:after="0" w:line="240" w:lineRule="auto"/>
        <w:ind w:left="0"/>
        <w:rPr>
          <w:rFonts w:ascii="Sylfaen" w:hAnsi="Sylfaen" w:cs="Sylfaen"/>
          <w:b/>
          <w:color w:val="auto"/>
          <w:sz w:val="22"/>
          <w:szCs w:val="22"/>
          <w:lang w:val="ka-GE"/>
        </w:rPr>
      </w:pPr>
    </w:p>
    <w:p w:rsidR="00F40435" w:rsidRPr="00AD7CC8" w:rsidRDefault="00F40435" w:rsidP="00F40435">
      <w:pPr>
        <w:pStyle w:val="ListParagraph"/>
        <w:numPr>
          <w:ilvl w:val="1"/>
          <w:numId w:val="13"/>
        </w:numPr>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F40435" w:rsidRPr="00AD7CC8" w:rsidRDefault="00F40435" w:rsidP="00F40435">
      <w:pPr>
        <w:pStyle w:val="ListParagraph"/>
        <w:numPr>
          <w:ilvl w:val="1"/>
          <w:numId w:val="13"/>
        </w:numPr>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ხელშეკრულების მოქმედების პერიოდში, მიმწოდებელი ვალდებულია შემსყიდველი ორგანიზაციის მოთხოვნის შემთხვევაში, შეამცირონ შესყიდვის ობიექტის რაოდენობა და შეიტანონ ხელშეკრულებაში შესაბამისი ცვლილება. ამასთან, სატენდერო დოკუმენტაცის 10.1.5. პუნქტის მოთხოვნათა დაცვით, მიმწოდებელი ვალდებულია შემსყიდველის მოთხოვნის შემთხვევაში გაზარდონ რაოდენობა და შეიტანონ ხელშეკრულებაში ცვლილება.</w:t>
      </w:r>
    </w:p>
    <w:p w:rsidR="00F40435" w:rsidRDefault="00F40435" w:rsidP="00F40435">
      <w:pPr>
        <w:tabs>
          <w:tab w:val="left" w:pos="450"/>
        </w:tabs>
        <w:spacing w:after="0" w:line="240" w:lineRule="auto"/>
        <w:ind w:left="0"/>
        <w:jc w:val="both"/>
        <w:rPr>
          <w:rFonts w:ascii="Sylfaen" w:hAnsi="Sylfaen"/>
          <w:color w:val="auto"/>
          <w:sz w:val="22"/>
          <w:szCs w:val="22"/>
          <w:lang w:val="ka-GE"/>
        </w:rPr>
      </w:pPr>
    </w:p>
    <w:p w:rsidR="00F40435" w:rsidRPr="00AD7CC8" w:rsidRDefault="00F40435" w:rsidP="00F40435">
      <w:pPr>
        <w:tabs>
          <w:tab w:val="left" w:pos="450"/>
        </w:tabs>
        <w:spacing w:after="0" w:line="240" w:lineRule="auto"/>
        <w:ind w:left="0"/>
        <w:jc w:val="both"/>
        <w:rPr>
          <w:rFonts w:ascii="Sylfaen" w:hAnsi="Sylfaen"/>
          <w:color w:val="auto"/>
          <w:sz w:val="22"/>
          <w:szCs w:val="22"/>
          <w:lang w:val="ka-GE"/>
        </w:rPr>
      </w:pPr>
    </w:p>
    <w:p w:rsidR="00F40435" w:rsidRPr="00AD7CC8" w:rsidRDefault="00F40435" w:rsidP="00F40435">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ფორს-მაჟორი</w:t>
      </w:r>
    </w:p>
    <w:p w:rsidR="00F40435" w:rsidRPr="00AD7CC8" w:rsidRDefault="00F40435" w:rsidP="00F40435">
      <w:pPr>
        <w:pStyle w:val="Default"/>
        <w:jc w:val="both"/>
        <w:rPr>
          <w:rFonts w:ascii="Calibri" w:hAnsi="Calibri"/>
          <w:lang w:val="ka-GE"/>
        </w:rPr>
      </w:pPr>
    </w:p>
    <w:p w:rsidR="00F40435" w:rsidRPr="00AD7CC8" w:rsidRDefault="00F40435" w:rsidP="00F40435">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 xml:space="preserve">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rsidR="00F40435" w:rsidRPr="00AD7CC8" w:rsidRDefault="00F40435" w:rsidP="00F40435">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w:t>
      </w:r>
      <w:r w:rsidRPr="00AD7CC8">
        <w:rPr>
          <w:rFonts w:ascii="Sylfaen" w:hAnsi="Sylfaen"/>
          <w:color w:val="auto"/>
          <w:sz w:val="22"/>
          <w:szCs w:val="22"/>
          <w:lang w:val="ka-GE"/>
        </w:rPr>
        <w:lastRenderedPageBreak/>
        <w:t>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გარემოებებისგან.</w:t>
      </w:r>
    </w:p>
    <w:p w:rsidR="00F40435" w:rsidRPr="00AD7CC8" w:rsidRDefault="00F40435" w:rsidP="00F40435">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მდგომარეობით და მხარეები შეწყვეტენ წინამდებარე ხელშეკრულებას, მათ არ აქვთ კომპენსაციის მოთხოვნის უფლება.</w:t>
      </w:r>
    </w:p>
    <w:p w:rsidR="00F40435" w:rsidRPr="00AD7CC8" w:rsidRDefault="00F40435" w:rsidP="00F40435">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F40435" w:rsidRPr="00AD7CC8" w:rsidRDefault="00F40435" w:rsidP="00F40435">
      <w:pPr>
        <w:tabs>
          <w:tab w:val="left" w:pos="450"/>
        </w:tabs>
        <w:spacing w:after="0" w:line="240" w:lineRule="auto"/>
        <w:ind w:left="0"/>
        <w:jc w:val="both"/>
        <w:rPr>
          <w:rFonts w:ascii="Sylfaen" w:hAnsi="Sylfaen"/>
          <w:color w:val="auto"/>
          <w:sz w:val="22"/>
          <w:szCs w:val="22"/>
          <w:lang w:val="ka-GE"/>
        </w:rPr>
      </w:pPr>
    </w:p>
    <w:p w:rsidR="00F40435" w:rsidRPr="00AD7CC8" w:rsidRDefault="00F40435" w:rsidP="00F40435">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დავები</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და</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მათი</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გადაწყვეტის</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წესი</w:t>
      </w:r>
    </w:p>
    <w:p w:rsidR="00F40435" w:rsidRPr="00AD7CC8" w:rsidRDefault="00F40435" w:rsidP="00F40435">
      <w:pPr>
        <w:spacing w:after="0" w:line="240" w:lineRule="auto"/>
        <w:ind w:left="0"/>
        <w:jc w:val="both"/>
        <w:rPr>
          <w:rFonts w:ascii="Sylfaen" w:hAnsi="Sylfaen" w:cs="Sylfaen"/>
          <w:color w:val="auto"/>
          <w:sz w:val="22"/>
          <w:szCs w:val="22"/>
          <w:lang w:val="ka-GE"/>
        </w:rPr>
      </w:pPr>
    </w:p>
    <w:p w:rsidR="00F40435" w:rsidRPr="00AD7CC8" w:rsidRDefault="00F40435" w:rsidP="00F40435">
      <w:pPr>
        <w:pStyle w:val="ListParagraph"/>
        <w:tabs>
          <w:tab w:val="left" w:pos="450"/>
        </w:tabs>
        <w:spacing w:after="0" w:line="240" w:lineRule="auto"/>
        <w:ind w:left="0"/>
        <w:jc w:val="both"/>
        <w:rPr>
          <w:rFonts w:ascii="Sylfaen" w:hAnsi="Sylfaen"/>
          <w:color w:val="auto"/>
          <w:sz w:val="22"/>
          <w:szCs w:val="22"/>
          <w:lang w:val="ka-GE"/>
        </w:rPr>
      </w:pPr>
      <w:r w:rsidRPr="00AD7CC8">
        <w:rPr>
          <w:rFonts w:ascii="Sylfaen" w:hAnsi="Sylfaen"/>
          <w:color w:val="auto"/>
          <w:sz w:val="22"/>
          <w:szCs w:val="22"/>
          <w:lang w:val="ka-GE"/>
        </w:rPr>
        <w:t xml:space="preserve">ხელშეკრულების მოქმედების პერიოდში წამოჭრილი ყველა დავა გადაიჭრება ურთიერთშეთანხმების გზით. 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w:t>
      </w:r>
      <w:r w:rsidRPr="00AD7CC8">
        <w:rPr>
          <w:rFonts w:ascii="Sylfaen" w:hAnsi="Sylfaen" w:cs="Sylfaen"/>
          <w:color w:val="auto"/>
          <w:sz w:val="22"/>
          <w:szCs w:val="22"/>
          <w:lang w:val="ka-GE"/>
        </w:rPr>
        <w:t>შესაბამისად</w:t>
      </w:r>
      <w:r w:rsidRPr="00AD7CC8">
        <w:rPr>
          <w:rFonts w:ascii="Sylfaen" w:hAnsi="Sylfaen"/>
          <w:color w:val="auto"/>
          <w:sz w:val="22"/>
          <w:szCs w:val="22"/>
          <w:lang w:val="ka-GE"/>
        </w:rPr>
        <w:t>.</w:t>
      </w:r>
    </w:p>
    <w:p w:rsidR="00F40435" w:rsidRPr="00AD7CC8" w:rsidRDefault="00F40435" w:rsidP="00F40435">
      <w:pPr>
        <w:pStyle w:val="ListParagraph"/>
        <w:tabs>
          <w:tab w:val="left" w:pos="630"/>
        </w:tabs>
        <w:spacing w:before="270" w:after="0" w:line="285" w:lineRule="atLeast"/>
        <w:rPr>
          <w:rFonts w:ascii="Sylfaen" w:hAnsi="Sylfaen" w:cs="Sylfaen"/>
          <w:b/>
          <w:color w:val="auto"/>
          <w:sz w:val="22"/>
          <w:szCs w:val="22"/>
          <w:lang w:val="ka-GE"/>
        </w:rPr>
      </w:pPr>
    </w:p>
    <w:p w:rsidR="00F40435" w:rsidRPr="00AD7CC8" w:rsidRDefault="00F40435" w:rsidP="00F40435">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სხვა პირობები</w:t>
      </w:r>
    </w:p>
    <w:p w:rsidR="00F40435" w:rsidRPr="00AD7CC8" w:rsidRDefault="00F40435" w:rsidP="00F40435">
      <w:pPr>
        <w:pStyle w:val="Default"/>
        <w:jc w:val="both"/>
        <w:rPr>
          <w:rFonts w:ascii="Calibri" w:hAnsi="Calibri"/>
          <w:lang w:val="ka-GE"/>
        </w:rPr>
      </w:pPr>
    </w:p>
    <w:p w:rsidR="00F40435" w:rsidRPr="00AD7CC8" w:rsidRDefault="00F40435" w:rsidP="00F40435">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 xml:space="preserve">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 </w:t>
      </w:r>
    </w:p>
    <w:p w:rsidR="00F40435" w:rsidRPr="00AD7CC8" w:rsidRDefault="00F40435" w:rsidP="00F40435">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 xml:space="preserve">მესამე პირთან ურთიერთობაში მხარეები მოქმედებენ თავიანთი სახელით, ხარჯებითა და რისკით. </w:t>
      </w:r>
    </w:p>
    <w:p w:rsidR="00F40435" w:rsidRPr="00AD7CC8" w:rsidRDefault="00F40435" w:rsidP="00F40435">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 xml:space="preserve">ერთი მხარის მიერ მეორისგან მიღებული საქმიანობასთან დაკავშირებული მთელი ინფორმაცია ითვლება მკაცრად კონფიდენციალურად ამ შეთანხმების როგორც ხელშეკრულების მოქმედების ვადის განმავლობაში, ასევე, ხელშეკრულების მოქმედების ვადის გასვლის შემდგომ. მხარეები მიიღებენ ყველა აუცილებელ ზომას იმისათვის, რომ არ დაუშვან მესამე პირებთან მიღებული ინფორმაციის </w:t>
      </w:r>
      <w:r w:rsidRPr="00AD7CC8">
        <w:rPr>
          <w:rFonts w:ascii="Sylfaen" w:hAnsi="Sylfaen" w:cs="Sylfaen"/>
          <w:color w:val="auto"/>
          <w:sz w:val="22"/>
          <w:szCs w:val="22"/>
          <w:lang w:val="ka-GE"/>
        </w:rPr>
        <w:t>გახმაურება</w:t>
      </w:r>
      <w:r w:rsidRPr="00AD7CC8">
        <w:rPr>
          <w:rFonts w:ascii="Sylfaen" w:hAnsi="Sylfaen"/>
          <w:color w:val="auto"/>
          <w:sz w:val="22"/>
          <w:szCs w:val="22"/>
          <w:lang w:val="ka-GE"/>
        </w:rPr>
        <w:t xml:space="preserve">.  </w:t>
      </w:r>
    </w:p>
    <w:p w:rsidR="00F40435" w:rsidRPr="00AD7CC8" w:rsidRDefault="00F40435" w:rsidP="00F40435">
      <w:pPr>
        <w:pStyle w:val="ListParagraph"/>
        <w:tabs>
          <w:tab w:val="left" w:pos="450"/>
        </w:tabs>
        <w:spacing w:after="0" w:line="240" w:lineRule="auto"/>
        <w:ind w:left="405"/>
        <w:jc w:val="both"/>
        <w:rPr>
          <w:rFonts w:ascii="Sylfaen" w:hAnsi="Sylfaen"/>
          <w:color w:val="auto"/>
          <w:sz w:val="22"/>
          <w:szCs w:val="22"/>
          <w:lang w:val="ka-GE"/>
        </w:rPr>
      </w:pPr>
    </w:p>
    <w:p w:rsidR="00F40435" w:rsidRPr="00AD7CC8" w:rsidRDefault="00F40435" w:rsidP="00F40435">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ხელშეკრულების</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მოქმედების</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ვადა</w:t>
      </w:r>
    </w:p>
    <w:p w:rsidR="00F40435" w:rsidRPr="00AD7CC8" w:rsidRDefault="00F40435" w:rsidP="00F40435">
      <w:pPr>
        <w:spacing w:after="0" w:line="240" w:lineRule="auto"/>
        <w:ind w:left="0" w:firstLine="720"/>
        <w:jc w:val="both"/>
        <w:rPr>
          <w:rFonts w:ascii="Sylfaen" w:hAnsi="Sylfaen" w:cs="Sylfaen"/>
          <w:b/>
          <w:color w:val="auto"/>
          <w:sz w:val="22"/>
          <w:szCs w:val="22"/>
          <w:lang w:val="ka-GE"/>
        </w:rPr>
      </w:pPr>
    </w:p>
    <w:p w:rsidR="00F40435" w:rsidRPr="00AD7CC8" w:rsidRDefault="00F40435" w:rsidP="00F40435">
      <w:pPr>
        <w:pStyle w:val="ListParagraph"/>
        <w:numPr>
          <w:ilvl w:val="1"/>
          <w:numId w:val="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 ხელშეკრულება</w:t>
      </w:r>
      <w:r w:rsidRPr="00AD7CC8">
        <w:rPr>
          <w:rFonts w:ascii="Sylfaen" w:hAnsi="Sylfaen"/>
          <w:color w:val="auto"/>
          <w:sz w:val="22"/>
          <w:szCs w:val="22"/>
          <w:lang w:val="ka-GE"/>
        </w:rPr>
        <w:t xml:space="preserve"> </w:t>
      </w:r>
      <w:r w:rsidRPr="00AD7CC8">
        <w:rPr>
          <w:rFonts w:ascii="Sylfaen" w:hAnsi="Sylfaen" w:cs="Sylfaen"/>
          <w:color w:val="auto"/>
          <w:sz w:val="22"/>
          <w:szCs w:val="22"/>
          <w:lang w:val="ka-GE"/>
        </w:rPr>
        <w:t>ძალაში</w:t>
      </w:r>
      <w:r w:rsidRPr="00AD7CC8">
        <w:rPr>
          <w:rFonts w:ascii="Sylfaen" w:hAnsi="Sylfaen"/>
          <w:color w:val="auto"/>
          <w:sz w:val="22"/>
          <w:szCs w:val="22"/>
          <w:lang w:val="ka-GE"/>
        </w:rPr>
        <w:t xml:space="preserve"> </w:t>
      </w:r>
      <w:r w:rsidRPr="00AD7CC8">
        <w:rPr>
          <w:rFonts w:ascii="Sylfaen" w:hAnsi="Sylfaen" w:cs="Sylfaen"/>
          <w:color w:val="auto"/>
          <w:sz w:val="22"/>
          <w:szCs w:val="22"/>
          <w:lang w:val="ka-GE"/>
        </w:rPr>
        <w:t>შედის მისი ხელმოწერის დღიდან და მოქმედებს 2025 წლის 31 ოქტომბრის ჩათვლით.</w:t>
      </w:r>
    </w:p>
    <w:p w:rsidR="00F40435" w:rsidRPr="00AD7CC8" w:rsidRDefault="00F40435" w:rsidP="00F40435">
      <w:pPr>
        <w:spacing w:after="0" w:line="240" w:lineRule="auto"/>
        <w:ind w:left="0" w:firstLine="720"/>
        <w:jc w:val="both"/>
        <w:rPr>
          <w:rFonts w:ascii="Sylfaen" w:hAnsi="Sylfaen" w:cs="Sylfaen"/>
          <w:color w:val="auto"/>
          <w:sz w:val="22"/>
          <w:szCs w:val="22"/>
          <w:lang w:val="ka-GE"/>
        </w:rPr>
      </w:pPr>
    </w:p>
    <w:p w:rsidR="00F40435" w:rsidRPr="00AD7CC8" w:rsidRDefault="00F40435" w:rsidP="00F40435">
      <w:pPr>
        <w:spacing w:after="0" w:line="240" w:lineRule="auto"/>
        <w:ind w:left="0" w:firstLine="720"/>
        <w:jc w:val="both"/>
        <w:rPr>
          <w:rFonts w:ascii="Sylfaen" w:hAnsi="Sylfaen" w:cs="Sylfaen"/>
          <w:color w:val="auto"/>
          <w:sz w:val="22"/>
          <w:szCs w:val="22"/>
          <w:lang w:val="ka-GE"/>
        </w:rPr>
      </w:pPr>
    </w:p>
    <w:tbl>
      <w:tblPr>
        <w:tblW w:w="10332" w:type="dxa"/>
        <w:tblInd w:w="108" w:type="dxa"/>
        <w:tblLook w:val="01E0" w:firstRow="1" w:lastRow="1" w:firstColumn="1" w:lastColumn="1" w:noHBand="0" w:noVBand="0"/>
      </w:tblPr>
      <w:tblGrid>
        <w:gridCol w:w="4680"/>
        <w:gridCol w:w="1602"/>
        <w:gridCol w:w="4050"/>
      </w:tblGrid>
      <w:tr w:rsidR="00F40435" w:rsidRPr="00AD7CC8" w:rsidTr="00950D98">
        <w:trPr>
          <w:trHeight w:val="180"/>
        </w:trPr>
        <w:tc>
          <w:tcPr>
            <w:tcW w:w="4680" w:type="dxa"/>
          </w:tcPr>
          <w:p w:rsidR="00F40435" w:rsidRPr="00AD7CC8" w:rsidRDefault="00F40435" w:rsidP="00950D98">
            <w:pPr>
              <w:tabs>
                <w:tab w:val="left" w:pos="866"/>
              </w:tabs>
              <w:spacing w:after="0" w:line="240" w:lineRule="auto"/>
              <w:ind w:left="1676" w:right="50"/>
              <w:jc w:val="both"/>
              <w:outlineLvl w:val="0"/>
              <w:rPr>
                <w:rFonts w:ascii="Sylfaen" w:hAnsi="Sylfaen" w:cs="Sylfaen"/>
                <w:b/>
                <w:color w:val="auto"/>
                <w:sz w:val="22"/>
                <w:szCs w:val="22"/>
                <w:lang w:val="ka-GE"/>
              </w:rPr>
            </w:pPr>
            <w:r w:rsidRPr="00AD7CC8">
              <w:rPr>
                <w:rFonts w:ascii="Sylfaen" w:hAnsi="Sylfaen" w:cs="Sylfaen"/>
                <w:b/>
                <w:color w:val="auto"/>
                <w:sz w:val="22"/>
                <w:szCs w:val="22"/>
                <w:lang w:val="ka-GE"/>
              </w:rPr>
              <w:t>შემსყიდველი:</w:t>
            </w:r>
            <w:r w:rsidRPr="00AD7CC8">
              <w:rPr>
                <w:rFonts w:ascii="Sylfaen" w:hAnsi="Sylfaen" w:cs="Sylfaen"/>
                <w:b/>
                <w:color w:val="auto"/>
                <w:sz w:val="22"/>
                <w:szCs w:val="22"/>
                <w:lang w:val="ka-GE"/>
              </w:rPr>
              <w:tab/>
              <w:t xml:space="preserve">       </w:t>
            </w:r>
          </w:p>
          <w:p w:rsidR="00F40435" w:rsidRPr="00AD7CC8" w:rsidRDefault="00F40435" w:rsidP="00950D98">
            <w:pPr>
              <w:spacing w:after="0" w:line="240" w:lineRule="auto"/>
              <w:ind w:left="0"/>
              <w:rPr>
                <w:rFonts w:ascii="Sylfaen" w:hAnsi="Sylfaen"/>
                <w:b/>
                <w:color w:val="auto"/>
                <w:sz w:val="22"/>
                <w:szCs w:val="22"/>
                <w:lang w:val="ka-GE"/>
              </w:rPr>
            </w:pPr>
          </w:p>
        </w:tc>
        <w:tc>
          <w:tcPr>
            <w:tcW w:w="1602" w:type="dxa"/>
          </w:tcPr>
          <w:p w:rsidR="00F40435" w:rsidRPr="00AD7CC8" w:rsidRDefault="00F40435" w:rsidP="00950D98">
            <w:pPr>
              <w:tabs>
                <w:tab w:val="left" w:pos="0"/>
              </w:tabs>
              <w:spacing w:after="0" w:line="240" w:lineRule="auto"/>
              <w:ind w:left="0" w:right="50"/>
              <w:jc w:val="both"/>
              <w:outlineLvl w:val="0"/>
              <w:rPr>
                <w:rFonts w:ascii="Sylfaen" w:hAnsi="Sylfaen"/>
                <w:b/>
                <w:color w:val="auto"/>
                <w:sz w:val="22"/>
                <w:szCs w:val="22"/>
                <w:lang w:val="ka-GE"/>
              </w:rPr>
            </w:pPr>
          </w:p>
        </w:tc>
        <w:tc>
          <w:tcPr>
            <w:tcW w:w="4050" w:type="dxa"/>
          </w:tcPr>
          <w:p w:rsidR="00F40435" w:rsidRPr="00AD7CC8" w:rsidRDefault="00F40435" w:rsidP="00950D98">
            <w:pPr>
              <w:tabs>
                <w:tab w:val="left" w:pos="0"/>
              </w:tabs>
              <w:spacing w:after="0" w:line="240" w:lineRule="auto"/>
              <w:ind w:left="0" w:right="50"/>
              <w:jc w:val="both"/>
              <w:outlineLvl w:val="0"/>
              <w:rPr>
                <w:rFonts w:ascii="Sylfaen" w:hAnsi="Sylfaen"/>
                <w:b/>
                <w:color w:val="auto"/>
                <w:sz w:val="22"/>
                <w:szCs w:val="22"/>
                <w:lang w:val="ka-GE"/>
              </w:rPr>
            </w:pPr>
            <w:r w:rsidRPr="00AD7CC8">
              <w:rPr>
                <w:rFonts w:ascii="Sylfaen" w:hAnsi="Sylfaen" w:cs="Sylfaen"/>
                <w:b/>
                <w:color w:val="auto"/>
                <w:sz w:val="22"/>
                <w:szCs w:val="22"/>
                <w:lang w:val="ka-GE"/>
              </w:rPr>
              <w:t>მიმწოდებელი</w:t>
            </w:r>
            <w:r w:rsidRPr="00AD7CC8">
              <w:rPr>
                <w:rFonts w:ascii="Sylfaen" w:hAnsi="Sylfaen"/>
                <w:b/>
                <w:color w:val="auto"/>
                <w:sz w:val="22"/>
                <w:szCs w:val="22"/>
                <w:lang w:val="ka-GE"/>
              </w:rPr>
              <w:t>:</w:t>
            </w:r>
          </w:p>
          <w:p w:rsidR="00F40435" w:rsidRPr="00AD7CC8" w:rsidRDefault="00F40435" w:rsidP="00950D98">
            <w:pPr>
              <w:tabs>
                <w:tab w:val="left" w:pos="0"/>
              </w:tabs>
              <w:spacing w:after="0" w:line="240" w:lineRule="auto"/>
              <w:ind w:left="0" w:right="50"/>
              <w:jc w:val="both"/>
              <w:outlineLvl w:val="0"/>
              <w:rPr>
                <w:rFonts w:ascii="Sylfaen" w:hAnsi="Sylfaen"/>
                <w:color w:val="auto"/>
                <w:sz w:val="22"/>
                <w:szCs w:val="22"/>
                <w:lang w:val="ka-GE"/>
              </w:rPr>
            </w:pPr>
          </w:p>
        </w:tc>
      </w:tr>
      <w:tr w:rsidR="00F40435" w:rsidRPr="00AD7CC8" w:rsidTr="00950D98">
        <w:tc>
          <w:tcPr>
            <w:tcW w:w="4680" w:type="dxa"/>
          </w:tcPr>
          <w:p w:rsidR="00F40435" w:rsidRPr="00AD7CC8" w:rsidRDefault="00F40435" w:rsidP="00950D98">
            <w:pPr>
              <w:tabs>
                <w:tab w:val="left" w:pos="0"/>
              </w:tabs>
              <w:spacing w:after="0" w:line="240" w:lineRule="auto"/>
              <w:ind w:left="0" w:right="50"/>
              <w:outlineLvl w:val="0"/>
              <w:rPr>
                <w:rFonts w:ascii="Sylfaen" w:hAnsi="Sylfaen"/>
                <w:b/>
                <w:color w:val="auto"/>
                <w:sz w:val="22"/>
                <w:szCs w:val="22"/>
                <w:lang w:val="ka-GE"/>
              </w:rPr>
            </w:pPr>
          </w:p>
        </w:tc>
        <w:tc>
          <w:tcPr>
            <w:tcW w:w="1602" w:type="dxa"/>
          </w:tcPr>
          <w:p w:rsidR="00F40435" w:rsidRPr="00AD7CC8" w:rsidRDefault="00F40435" w:rsidP="00950D98">
            <w:pPr>
              <w:tabs>
                <w:tab w:val="left" w:pos="0"/>
              </w:tabs>
              <w:spacing w:after="0" w:line="240" w:lineRule="auto"/>
              <w:ind w:left="0" w:right="50"/>
              <w:jc w:val="both"/>
              <w:outlineLvl w:val="0"/>
              <w:rPr>
                <w:rFonts w:ascii="Sylfaen" w:hAnsi="Sylfaen"/>
                <w:b/>
                <w:color w:val="auto"/>
                <w:sz w:val="22"/>
                <w:szCs w:val="22"/>
                <w:lang w:val="ka-GE"/>
              </w:rPr>
            </w:pPr>
          </w:p>
        </w:tc>
        <w:tc>
          <w:tcPr>
            <w:tcW w:w="4050" w:type="dxa"/>
          </w:tcPr>
          <w:p w:rsidR="00F40435" w:rsidRPr="00AD7CC8" w:rsidRDefault="00F40435" w:rsidP="00950D98">
            <w:pPr>
              <w:tabs>
                <w:tab w:val="left" w:pos="0"/>
              </w:tabs>
              <w:spacing w:after="0" w:line="240" w:lineRule="auto"/>
              <w:ind w:left="0" w:right="50"/>
              <w:jc w:val="both"/>
              <w:outlineLvl w:val="0"/>
              <w:rPr>
                <w:rFonts w:ascii="Sylfaen" w:hAnsi="Sylfaen"/>
                <w:color w:val="auto"/>
                <w:sz w:val="22"/>
                <w:szCs w:val="22"/>
                <w:lang w:val="ka-GE"/>
              </w:rPr>
            </w:pPr>
          </w:p>
        </w:tc>
      </w:tr>
    </w:tbl>
    <w:p w:rsidR="00F40435" w:rsidRPr="00AD7CC8" w:rsidRDefault="00F40435" w:rsidP="00F40435">
      <w:pPr>
        <w:spacing w:after="0" w:line="240" w:lineRule="auto"/>
        <w:ind w:left="0"/>
        <w:jc w:val="right"/>
        <w:rPr>
          <w:rFonts w:ascii="Sylfaen" w:hAnsi="Sylfaen" w:cs="Sylfaen"/>
          <w:color w:val="auto"/>
          <w:sz w:val="22"/>
          <w:szCs w:val="22"/>
          <w:lang w:val="ka-GE"/>
        </w:rPr>
      </w:pPr>
    </w:p>
    <w:p w:rsidR="00F40435" w:rsidRPr="00AD7CC8" w:rsidRDefault="00F40435" w:rsidP="00F40435">
      <w:pPr>
        <w:spacing w:after="0" w:line="240" w:lineRule="auto"/>
        <w:ind w:left="0"/>
        <w:rPr>
          <w:rFonts w:ascii="Sylfaen" w:hAnsi="Sylfaen" w:cs="Sylfaen"/>
          <w:color w:val="auto"/>
          <w:sz w:val="22"/>
          <w:szCs w:val="22"/>
          <w:lang w:val="ka-GE"/>
        </w:rPr>
      </w:pPr>
    </w:p>
    <w:p w:rsidR="003C5EE6" w:rsidRDefault="003C5EE6" w:rsidP="00F40435">
      <w:pPr>
        <w:spacing w:after="0" w:line="240" w:lineRule="auto"/>
        <w:ind w:left="0"/>
        <w:jc w:val="both"/>
      </w:pPr>
    </w:p>
    <w:sectPr w:rsidR="003C5EE6" w:rsidSect="00B54D52">
      <w:footerReference w:type="default" r:id="rId7"/>
      <w:pgSz w:w="12240" w:h="15840"/>
      <w:pgMar w:top="720" w:right="810" w:bottom="990" w:left="9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910" w:rsidRDefault="00DA7910">
      <w:pPr>
        <w:spacing w:after="0" w:line="240" w:lineRule="auto"/>
      </w:pPr>
      <w:r>
        <w:separator/>
      </w:r>
    </w:p>
  </w:endnote>
  <w:endnote w:type="continuationSeparator" w:id="0">
    <w:p w:rsidR="00DA7910" w:rsidRDefault="00DA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DejaVu Sans">
    <w:panose1 w:val="020B0603030804020204"/>
    <w:charset w:val="00"/>
    <w:family w:val="swiss"/>
    <w:pitch w:val="variable"/>
    <w:sig w:usb0="E7002EFF" w:usb1="D200FDFF" w:usb2="0A046029" w:usb3="00000000" w:csb0="800001FF" w:csb1="00000000"/>
  </w:font>
  <w:font w:name="Merriweathe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FBD" w:rsidRDefault="00A368B3">
    <w:pPr>
      <w:pStyle w:val="Footer"/>
      <w:jc w:val="right"/>
    </w:pPr>
    <w:r>
      <w:fldChar w:fldCharType="begin"/>
    </w:r>
    <w:r>
      <w:instrText xml:space="preserve"> PAGE   \* MERGEFORMAT </w:instrText>
    </w:r>
    <w:r>
      <w:fldChar w:fldCharType="separate"/>
    </w:r>
    <w:r w:rsidR="00343326">
      <w:rPr>
        <w:noProof/>
      </w:rPr>
      <w:t>5</w:t>
    </w:r>
    <w:r>
      <w:rPr>
        <w:noProof/>
      </w:rPr>
      <w:fldChar w:fldCharType="end"/>
    </w:r>
  </w:p>
  <w:p w:rsidR="00A24FBD" w:rsidRDefault="00DA7910" w:rsidP="0069561B">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910" w:rsidRDefault="00DA7910">
      <w:pPr>
        <w:spacing w:after="0" w:line="240" w:lineRule="auto"/>
      </w:pPr>
      <w:r>
        <w:separator/>
      </w:r>
    </w:p>
  </w:footnote>
  <w:footnote w:type="continuationSeparator" w:id="0">
    <w:p w:rsidR="00DA7910" w:rsidRDefault="00DA79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34963"/>
    <w:multiLevelType w:val="multilevel"/>
    <w:tmpl w:val="4D7286C2"/>
    <w:lvl w:ilvl="0">
      <w:start w:val="1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1439025C"/>
    <w:multiLevelType w:val="multilevel"/>
    <w:tmpl w:val="89F6039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14A2482F"/>
    <w:multiLevelType w:val="multilevel"/>
    <w:tmpl w:val="F8A4787E"/>
    <w:lvl w:ilvl="0">
      <w:start w:val="9"/>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31401F4F"/>
    <w:multiLevelType w:val="multilevel"/>
    <w:tmpl w:val="7DF0E0E2"/>
    <w:lvl w:ilvl="0">
      <w:start w:val="1"/>
      <w:numFmt w:val="decimal"/>
      <w:lvlText w:val="%1."/>
      <w:lvlJc w:val="left"/>
      <w:pPr>
        <w:ind w:left="360" w:hanging="360"/>
      </w:pPr>
      <w:rPr>
        <w:rFonts w:hint="default"/>
      </w:rPr>
    </w:lvl>
    <w:lvl w:ilvl="1">
      <w:start w:val="1"/>
      <w:numFmt w:val="decimal"/>
      <w:lvlText w:val="%1.%2."/>
      <w:lvlJc w:val="left"/>
      <w:pPr>
        <w:ind w:left="435" w:hanging="36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530" w:hanging="1080"/>
      </w:pPr>
      <w:rPr>
        <w:rFonts w:hint="default"/>
      </w:rPr>
    </w:lvl>
    <w:lvl w:ilvl="7">
      <w:start w:val="1"/>
      <w:numFmt w:val="decimal"/>
      <w:lvlText w:val="%1.%2.%3.%4.%5.%6.%7.%8."/>
      <w:lvlJc w:val="left"/>
      <w:pPr>
        <w:ind w:left="1965" w:hanging="1440"/>
      </w:pPr>
      <w:rPr>
        <w:rFonts w:hint="default"/>
      </w:rPr>
    </w:lvl>
    <w:lvl w:ilvl="8">
      <w:start w:val="1"/>
      <w:numFmt w:val="decimal"/>
      <w:lvlText w:val="%1.%2.%3.%4.%5.%6.%7.%8.%9."/>
      <w:lvlJc w:val="left"/>
      <w:pPr>
        <w:ind w:left="2040" w:hanging="1440"/>
      </w:pPr>
      <w:rPr>
        <w:rFonts w:hint="default"/>
      </w:rPr>
    </w:lvl>
  </w:abstractNum>
  <w:abstractNum w:abstractNumId="4" w15:restartNumberingAfterBreak="0">
    <w:nsid w:val="54771140"/>
    <w:multiLevelType w:val="multilevel"/>
    <w:tmpl w:val="DBAA89DE"/>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54B5615E"/>
    <w:multiLevelType w:val="multilevel"/>
    <w:tmpl w:val="1B968CA8"/>
    <w:lvl w:ilvl="0">
      <w:start w:val="10"/>
      <w:numFmt w:val="decimal"/>
      <w:lvlText w:val="%1."/>
      <w:lvlJc w:val="left"/>
      <w:pPr>
        <w:ind w:left="480" w:hanging="480"/>
      </w:pPr>
      <w:rPr>
        <w:rFonts w:hint="default"/>
      </w:rPr>
    </w:lvl>
    <w:lvl w:ilvl="1">
      <w:start w:val="1"/>
      <w:numFmt w:val="decimal"/>
      <w:lvlText w:val="%1.%2."/>
      <w:lvlJc w:val="left"/>
      <w:pPr>
        <w:ind w:left="660" w:hanging="48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5A55382A"/>
    <w:multiLevelType w:val="multilevel"/>
    <w:tmpl w:val="E7BA5C8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5EA81856"/>
    <w:multiLevelType w:val="multilevel"/>
    <w:tmpl w:val="C0BEA8EA"/>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5FE226A8"/>
    <w:multiLevelType w:val="multilevel"/>
    <w:tmpl w:val="519407CE"/>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0A95C23"/>
    <w:multiLevelType w:val="multilevel"/>
    <w:tmpl w:val="E9DAD0E8"/>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71EB0409"/>
    <w:multiLevelType w:val="multilevel"/>
    <w:tmpl w:val="F63633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9"/>
  </w:num>
  <w:num w:numId="2">
    <w:abstractNumId w:val="1"/>
  </w:num>
  <w:num w:numId="3">
    <w:abstractNumId w:val="10"/>
  </w:num>
  <w:num w:numId="4">
    <w:abstractNumId w:val="6"/>
  </w:num>
  <w:num w:numId="5">
    <w:abstractNumId w:val="7"/>
  </w:num>
  <w:num w:numId="6">
    <w:abstractNumId w:val="8"/>
  </w:num>
  <w:num w:numId="7">
    <w:abstractNumId w:val="11"/>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B0E"/>
    <w:rsid w:val="00077C4C"/>
    <w:rsid w:val="00282B0E"/>
    <w:rsid w:val="002F56DF"/>
    <w:rsid w:val="00343326"/>
    <w:rsid w:val="003C5EE6"/>
    <w:rsid w:val="003D7E53"/>
    <w:rsid w:val="007F57D4"/>
    <w:rsid w:val="00A368B3"/>
    <w:rsid w:val="00A430E7"/>
    <w:rsid w:val="00B57A92"/>
    <w:rsid w:val="00BD2DEE"/>
    <w:rsid w:val="00BE3F6F"/>
    <w:rsid w:val="00D03310"/>
    <w:rsid w:val="00DA7910"/>
    <w:rsid w:val="00E04868"/>
    <w:rsid w:val="00F40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4F290"/>
  <w15:chartTrackingRefBased/>
  <w15:docId w15:val="{AA12E5D1-73D5-467E-AFB2-DE517B26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0E7"/>
    <w:pPr>
      <w:spacing w:line="288" w:lineRule="auto"/>
      <w:ind w:left="2160"/>
    </w:pPr>
    <w:rPr>
      <w:rFonts w:ascii="Calibri" w:eastAsia="Calibri" w:hAnsi="Calibri" w:cs="Times New Roman"/>
      <w:color w:val="5A5A5A"/>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0E7"/>
    <w:pPr>
      <w:ind w:left="720"/>
      <w:contextualSpacing/>
    </w:pPr>
  </w:style>
  <w:style w:type="paragraph" w:styleId="Footer">
    <w:name w:val="footer"/>
    <w:basedOn w:val="Normal"/>
    <w:link w:val="FooterChar"/>
    <w:uiPriority w:val="99"/>
    <w:unhideWhenUsed/>
    <w:rsid w:val="00A430E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A430E7"/>
    <w:rPr>
      <w:rFonts w:ascii="Calibri" w:eastAsia="Calibri" w:hAnsi="Calibri" w:cs="Times New Roman"/>
      <w:color w:val="5A5A5A"/>
      <w:sz w:val="20"/>
      <w:szCs w:val="20"/>
      <w:lang w:val="x-none" w:eastAsia="x-none" w:bidi="en-US"/>
    </w:rPr>
  </w:style>
  <w:style w:type="paragraph" w:customStyle="1" w:styleId="Default">
    <w:name w:val="Default"/>
    <w:rsid w:val="00A430E7"/>
    <w:pPr>
      <w:autoSpaceDE w:val="0"/>
      <w:autoSpaceDN w:val="0"/>
      <w:adjustRightInd w:val="0"/>
      <w:spacing w:after="0" w:line="240" w:lineRule="auto"/>
    </w:pPr>
    <w:rPr>
      <w:rFonts w:ascii="Sylfaen" w:eastAsia="Calibri"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3342</Words>
  <Characters>19052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mikeladze</dc:creator>
  <cp:keywords/>
  <dc:description/>
  <cp:lastModifiedBy>Salome Melashvili</cp:lastModifiedBy>
  <cp:revision>5</cp:revision>
  <dcterms:created xsi:type="dcterms:W3CDTF">2024-07-11T07:30:00Z</dcterms:created>
  <dcterms:modified xsi:type="dcterms:W3CDTF">2024-07-24T08:39:00Z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82d59ec54a7a6f81fc0bb3c6a7f5b98f5c0198097edcaf3461cd90824d9153cc</vt:lpwstr>
  </property>
</Properties>
</file>