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76A1A02C" w:rsidR="00FA0A24" w:rsidRPr="0035031C" w:rsidRDefault="00524C27" w:rsidP="0035031C">
      <w:pPr>
        <w:spacing w:line="240" w:lineRule="auto"/>
        <w:jc w:val="center"/>
        <w:rPr>
          <w:rFonts w:ascii="Sylfaen" w:hAnsi="Sylfaen"/>
          <w:sz w:val="20"/>
          <w:szCs w:val="20"/>
        </w:rPr>
      </w:pPr>
      <w:r>
        <w:rPr>
          <w:rFonts w:ascii="Sylfaen" w:hAnsi="Sylfaen"/>
          <w:sz w:val="20"/>
          <w:szCs w:val="20"/>
        </w:rPr>
        <w:t xml:space="preserve">         </w:t>
      </w:r>
      <w:r w:rsidR="00FA0A24" w:rsidRPr="00D95815">
        <w:rPr>
          <w:rFonts w:ascii="Sylfaen" w:hAnsi="Sylfaen"/>
          <w:sz w:val="20"/>
          <w:szCs w:val="20"/>
        </w:rPr>
        <w:t>ხელშეკრულება</w:t>
      </w:r>
      <w:r w:rsidR="0035031C">
        <w:rPr>
          <w:rFonts w:ascii="Sylfaen" w:hAnsi="Sylfaen"/>
          <w:sz w:val="20"/>
          <w:szCs w:val="20"/>
        </w:rPr>
        <w:t xml:space="preserve"> </w:t>
      </w:r>
      <w:r w:rsidR="00FA0A24" w:rsidRPr="00D95815">
        <w:rPr>
          <w:rFonts w:ascii="Sylfaen" w:hAnsi="Sylfaen"/>
          <w:sz w:val="20"/>
          <w:szCs w:val="20"/>
        </w:rPr>
        <w:t>სახელმწიფო შესყიდვის შესახებ</w:t>
      </w:r>
      <w:r w:rsidR="00FA0A24"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259591612" w:edGrp="everyone"/>
    </w:p>
    <w:permEnd w:id="259591612"/>
    <w:p w14:paraId="46E864DF" w14:textId="0AC68ADA" w:rsidR="00FA0A24" w:rsidRPr="00D95815" w:rsidRDefault="00FA0A24" w:rsidP="0035031C">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A46DB6" w:rsidRPr="00D95815">
        <w:rPr>
          <w:rFonts w:ascii="Sylfaen" w:hAnsi="Sylfaen"/>
          <w:b/>
          <w:bCs/>
          <w:sz w:val="20"/>
          <w:szCs w:val="20"/>
          <w:lang w:val="ka-GE"/>
        </w:rPr>
        <w:t>CON</w:t>
      </w:r>
      <w:r w:rsidR="00A775FD" w:rsidRPr="009378AA">
        <w:rPr>
          <w:rFonts w:ascii="Sylfaen" w:hAnsi="Sylfaen"/>
          <w:b/>
          <w:bCs/>
          <w:sz w:val="20"/>
          <w:szCs w:val="20"/>
          <w:lang w:val="ka-GE"/>
        </w:rPr>
        <w:t>230000368</w:t>
      </w:r>
      <w:r w:rsidRPr="00D95815">
        <w:rPr>
          <w:rFonts w:ascii="Sylfaen" w:hAnsi="Sylfaen"/>
          <w:b/>
          <w:bCs/>
          <w:sz w:val="20"/>
          <w:szCs w:val="20"/>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53B3889A" w:rsidR="00FA0A24" w:rsidRPr="00D95815" w:rsidRDefault="00FA0A24" w:rsidP="00AE69BB">
      <w:pPr>
        <w:spacing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r w:rsidRPr="00D95815">
        <w:rPr>
          <w:rFonts w:ascii="Sylfaen" w:hAnsi="Sylfaen"/>
          <w:sz w:val="20"/>
          <w:szCs w:val="20"/>
        </w:rPr>
        <w:t>რიცხვი</w:t>
      </w:r>
      <w:permStart w:id="533424889" w:edGrp="everyone"/>
      <w:r w:rsidRPr="00D95815">
        <w:rPr>
          <w:rFonts w:ascii="Sylfaen" w:hAnsi="Sylfaen"/>
          <w:sz w:val="20"/>
          <w:szCs w:val="20"/>
        </w:rPr>
        <w:t>_</w:t>
      </w:r>
      <w:permEnd w:id="533424889"/>
      <w:r w:rsidRPr="00D95815">
        <w:rPr>
          <w:rFonts w:ascii="Sylfaen" w:hAnsi="Sylfaen"/>
          <w:sz w:val="20"/>
          <w:szCs w:val="20"/>
        </w:rPr>
        <w:t xml:space="preserve"> </w:t>
      </w:r>
      <w:proofErr w:type="gramStart"/>
      <w:r w:rsidRPr="00D95815">
        <w:rPr>
          <w:rFonts w:ascii="Sylfaen" w:hAnsi="Sylfaen"/>
          <w:sz w:val="20"/>
          <w:szCs w:val="20"/>
        </w:rPr>
        <w:t>თვე</w:t>
      </w:r>
      <w:proofErr w:type="gramEnd"/>
      <w:r w:rsidRPr="00D95815">
        <w:rPr>
          <w:rFonts w:ascii="Sylfaen" w:hAnsi="Sylfaen"/>
          <w:sz w:val="20"/>
          <w:szCs w:val="20"/>
        </w:rPr>
        <w:t xml:space="preserve"> </w:t>
      </w:r>
      <w:permStart w:id="2036016096" w:edGrp="everyone"/>
      <w:r w:rsidRPr="00D95815">
        <w:rPr>
          <w:rFonts w:ascii="Sylfaen" w:hAnsi="Sylfaen"/>
          <w:sz w:val="20"/>
          <w:szCs w:val="20"/>
        </w:rPr>
        <w:t>_</w:t>
      </w:r>
      <w:permEnd w:id="2036016096"/>
      <w:r w:rsidRPr="00D95815">
        <w:rPr>
          <w:rFonts w:ascii="Sylfaen" w:hAnsi="Sylfaen"/>
          <w:sz w:val="20"/>
          <w:szCs w:val="20"/>
        </w:rPr>
        <w:t xml:space="preserve"> წელი.</w:t>
      </w:r>
    </w:p>
    <w:p w14:paraId="35CB98EF" w14:textId="77777777" w:rsidR="00FA0A24" w:rsidRPr="00D95815" w:rsidRDefault="00FA0A24" w:rsidP="005E4C2B">
      <w:pPr>
        <w:spacing w:line="240" w:lineRule="auto"/>
        <w:jc w:val="both"/>
        <w:rPr>
          <w:rFonts w:ascii="Sylfaen" w:hAnsi="Sylfaen"/>
          <w:sz w:val="2"/>
          <w:szCs w:val="20"/>
        </w:rPr>
      </w:pPr>
    </w:p>
    <w:p w14:paraId="5EB6DA6B" w14:textId="0C627C2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369118876" w:edGrp="everyone"/>
      <w:proofErr w:type="spellStart"/>
      <w:proofErr w:type="gramStart"/>
      <w:r w:rsidRPr="00D95815">
        <w:rPr>
          <w:rFonts w:ascii="Sylfaen" w:hAnsi="Sylfaen"/>
          <w:sz w:val="20"/>
          <w:szCs w:val="20"/>
        </w:rPr>
        <w:t>შემსყიდველი</w:t>
      </w:r>
      <w:proofErr w:type="spellEnd"/>
      <w:r w:rsidRPr="00D95815">
        <w:rPr>
          <w:rFonts w:ascii="Sylfaen" w:hAnsi="Sylfaen"/>
          <w:sz w:val="20"/>
          <w:szCs w:val="20"/>
        </w:rPr>
        <w:t xml:space="preserve"> </w:t>
      </w:r>
      <w:proofErr w:type="spellStart"/>
      <w:r w:rsidRPr="00D95815">
        <w:rPr>
          <w:rFonts w:ascii="Sylfaen" w:hAnsi="Sylfaen"/>
          <w:sz w:val="20"/>
          <w:szCs w:val="20"/>
        </w:rPr>
        <w:t>ორგანიზაციის</w:t>
      </w:r>
      <w:proofErr w:type="spellEnd"/>
      <w:r w:rsidRPr="00D95815">
        <w:rPr>
          <w:rFonts w:ascii="Sylfaen" w:hAnsi="Sylfaen"/>
          <w:sz w:val="20"/>
          <w:szCs w:val="20"/>
        </w:rPr>
        <w:t xml:space="preserve"> </w:t>
      </w:r>
      <w:proofErr w:type="spellStart"/>
      <w:r w:rsidRPr="00D95815">
        <w:rPr>
          <w:rFonts w:ascii="Sylfaen" w:hAnsi="Sylfaen"/>
          <w:sz w:val="20"/>
          <w:szCs w:val="20"/>
        </w:rPr>
        <w:t>დასახელება</w:t>
      </w:r>
      <w:permEnd w:id="1369118876"/>
      <w:proofErr w:type="spellEnd"/>
      <w:r w:rsidRPr="00D95815">
        <w:rPr>
          <w:rFonts w:ascii="Sylfaen" w:hAnsi="Sylfaen"/>
          <w:sz w:val="20"/>
          <w:szCs w:val="20"/>
        </w:rPr>
        <w:t xml:space="preserve">, და მეორე მხრივ - </w:t>
      </w:r>
      <w:r w:rsidR="00A775FD" w:rsidRPr="00C138E2">
        <w:rPr>
          <w:rFonts w:ascii="Sylfaen" w:hAnsi="Sylfaen"/>
          <w:sz w:val="20"/>
        </w:rPr>
        <w:t>შპს ,,იუ–ჯი–თი</w:t>
      </w:r>
      <w:r w:rsidR="00A775FD">
        <w:rPr>
          <w:rFonts w:ascii="Sylfaen" w:hAnsi="Sylfaen"/>
          <w:sz w:val="20"/>
        </w:rPr>
        <w:t>”</w:t>
      </w:r>
      <w:r w:rsidRPr="00D95815">
        <w:rPr>
          <w:rFonts w:ascii="Sylfaen" w:hAnsi="Sylfaen"/>
          <w:sz w:val="20"/>
          <w:szCs w:val="20"/>
        </w:rPr>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5C2E42">
        <w:rPr>
          <w:rFonts w:ascii="Sylfaen" w:hAnsi="Sylfaen"/>
          <w:sz w:val="20"/>
          <w:szCs w:val="20"/>
          <w:lang w:val="ka-GE"/>
        </w:rPr>
        <w:t>4</w:t>
      </w:r>
      <w:r w:rsidR="00AE69BB" w:rsidRPr="007072AD">
        <w:rPr>
          <w:rFonts w:ascii="Sylfaen" w:hAnsi="Sylfaen"/>
          <w:sz w:val="20"/>
          <w:szCs w:val="20"/>
        </w:rPr>
        <w:t>-202</w:t>
      </w:r>
      <w:r w:rsidR="005C2E42">
        <w:rPr>
          <w:rFonts w:ascii="Sylfaen" w:hAnsi="Sylfaen"/>
          <w:sz w:val="20"/>
          <w:szCs w:val="20"/>
          <w:lang w:val="ka-GE"/>
        </w:rPr>
        <w:t>5</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w:t>
      </w:r>
      <w:r w:rsidR="005C2E42">
        <w:rPr>
          <w:rFonts w:ascii="Sylfaen" w:hAnsi="Sylfaen"/>
          <w:sz w:val="20"/>
          <w:szCs w:val="20"/>
          <w:lang w:val="ka-GE"/>
        </w:rPr>
        <w:t>3</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5C2E42">
        <w:rPr>
          <w:rFonts w:ascii="Sylfaen" w:hAnsi="Sylfaen"/>
          <w:sz w:val="20"/>
          <w:szCs w:val="20"/>
          <w:lang w:val="ka-GE"/>
        </w:rPr>
        <w:t>3</w:t>
      </w:r>
      <w:r w:rsidR="007072AD" w:rsidRPr="007072AD">
        <w:rPr>
          <w:rFonts w:ascii="Sylfaen" w:hAnsi="Sylfaen"/>
          <w:sz w:val="20"/>
          <w:szCs w:val="20"/>
          <w:lang w:val="ka-GE"/>
        </w:rPr>
        <w:t xml:space="preserve"> </w:t>
      </w:r>
      <w:r w:rsidR="005C2E42">
        <w:rPr>
          <w:rFonts w:ascii="Sylfaen" w:hAnsi="Sylfaen"/>
          <w:sz w:val="20"/>
          <w:szCs w:val="20"/>
          <w:lang w:val="ka-GE"/>
        </w:rPr>
        <w:t>ოქტო</w:t>
      </w:r>
      <w:r w:rsidR="00AE69BB" w:rsidRPr="007072AD">
        <w:rPr>
          <w:rFonts w:ascii="Sylfaen" w:hAnsi="Sylfaen"/>
          <w:sz w:val="20"/>
          <w:szCs w:val="20"/>
        </w:rPr>
        <w:t>მბრის</w:t>
      </w:r>
      <w:r w:rsidR="00A5036D" w:rsidRPr="007072AD">
        <w:rPr>
          <w:rFonts w:ascii="Sylfaen" w:hAnsi="Sylfaen"/>
          <w:sz w:val="20"/>
          <w:szCs w:val="20"/>
        </w:rPr>
        <w:t xml:space="preserve"> №</w:t>
      </w:r>
      <w:r w:rsidR="005C2E42">
        <w:rPr>
          <w:rFonts w:ascii="Sylfaen" w:hAnsi="Sylfaen"/>
          <w:sz w:val="20"/>
          <w:szCs w:val="20"/>
          <w:lang w:val="ka-GE"/>
        </w:rPr>
        <w:t>1762</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w:t>
      </w:r>
      <w:r w:rsidR="005C2E42">
        <w:rPr>
          <w:rFonts w:ascii="Sylfaen" w:hAnsi="Sylfaen"/>
          <w:sz w:val="20"/>
          <w:szCs w:val="20"/>
          <w:lang w:val="ka-GE"/>
        </w:rPr>
        <w:t>თ</w:t>
      </w:r>
      <w:r w:rsidR="007072AD">
        <w:rPr>
          <w:rFonts w:ascii="Sylfaen" w:hAnsi="Sylfaen"/>
          <w:sz w:val="20"/>
          <w:szCs w:val="20"/>
          <w:lang w:val="ka-GE"/>
        </w:rPr>
        <w:t>“ ქვეპუნქტის (</w:t>
      </w:r>
      <w:r w:rsidR="005C2E42">
        <w:rPr>
          <w:rFonts w:ascii="Sylfaen" w:hAnsi="Sylfaen"/>
          <w:sz w:val="20"/>
          <w:szCs w:val="20"/>
          <w:lang w:val="ka-GE"/>
        </w:rPr>
        <w:t xml:space="preserve">2024 წლის განმავლობაში </w:t>
      </w:r>
      <w:r w:rsidR="007072AD">
        <w:rPr>
          <w:rFonts w:ascii="Sylfaen" w:hAnsi="Sylfaen"/>
          <w:sz w:val="20"/>
          <w:szCs w:val="20"/>
          <w:lang w:val="ka-GE"/>
        </w:rPr>
        <w:t>სხვადასხვა სახის პრინტერისა და კარტრიჯის სახელმწიფო შესყიდვის</w:t>
      </w:r>
      <w:r w:rsidR="005C2E42">
        <w:rPr>
          <w:rFonts w:ascii="Sylfaen" w:hAnsi="Sylfaen"/>
          <w:sz w:val="20"/>
          <w:szCs w:val="20"/>
          <w:lang w:val="ka-GE"/>
        </w:rPr>
        <w:t xml:space="preserve"> </w:t>
      </w:r>
      <w:r w:rsidR="007072AD">
        <w:rPr>
          <w:rFonts w:ascii="Sylfaen" w:hAnsi="Sylfaen"/>
          <w:sz w:val="20"/>
          <w:szCs w:val="20"/>
          <w:lang w:val="ka-GE"/>
        </w:rPr>
        <w:t>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roofErr w:type="gramEnd"/>
    </w:p>
    <w:p w14:paraId="5D3F8C6D" w14:textId="77777777" w:rsidR="00D63B5B" w:rsidRPr="00C107C8" w:rsidRDefault="00D63B5B" w:rsidP="00FA0A24">
      <w:pPr>
        <w:spacing w:line="240" w:lineRule="auto"/>
        <w:jc w:val="both"/>
        <w:rPr>
          <w:rFonts w:ascii="Sylfaen" w:hAnsi="Sylfaen"/>
          <w:b/>
          <w:sz w:val="8"/>
          <w:szCs w:val="20"/>
        </w:rPr>
      </w:pP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74D805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37120FE1"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35031C" w:rsidRPr="00A775FD">
        <w:rPr>
          <w:rFonts w:ascii="Sylfaen" w:hAnsi="Sylfaen"/>
          <w:b/>
          <w:sz w:val="20"/>
          <w:szCs w:val="20"/>
        </w:rPr>
        <w:t>CON</w:t>
      </w:r>
      <w:r w:rsidR="00A775FD" w:rsidRPr="009378AA">
        <w:rPr>
          <w:rFonts w:ascii="Sylfaen" w:hAnsi="Sylfaen"/>
          <w:b/>
          <w:bCs/>
          <w:sz w:val="20"/>
          <w:szCs w:val="20"/>
          <w:lang w:val="ka-GE"/>
        </w:rPr>
        <w:t>230000368</w:t>
      </w:r>
      <w:r w:rsidRPr="00D95815">
        <w:rPr>
          <w:rFonts w:ascii="Sylfaen" w:hAnsi="Sylfaen"/>
          <w:sz w:val="20"/>
          <w:szCs w:val="20"/>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D95815" w:rsidRDefault="00243F5E" w:rsidP="00AE69BB">
      <w:pPr>
        <w:spacing w:line="240" w:lineRule="auto"/>
        <w:jc w:val="both"/>
        <w:rPr>
          <w:rFonts w:ascii="Sylfaen" w:hAnsi="Sylfaen"/>
          <w:sz w:val="20"/>
          <w:szCs w:val="20"/>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2880EBAE"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A4 ფორმატის მრავალფუნქციური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 - სტანდარტული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ორიგინალი კარტრიჯ</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A775FD">
        <w:rPr>
          <w:rFonts w:ascii="Sylfaen" w:hAnsi="Sylfaen"/>
          <w:b/>
          <w:sz w:val="20"/>
          <w:szCs w:val="20"/>
        </w:rPr>
        <w:t>CON</w:t>
      </w:r>
      <w:r w:rsidR="00A775FD" w:rsidRPr="00A775FD">
        <w:rPr>
          <w:rFonts w:ascii="Sylfaen" w:hAnsi="Sylfaen"/>
          <w:b/>
          <w:bCs/>
          <w:sz w:val="20"/>
          <w:szCs w:val="20"/>
          <w:lang w:val="ka-GE"/>
        </w:rPr>
        <w:t>2</w:t>
      </w:r>
      <w:r w:rsidR="00A775FD" w:rsidRPr="009378AA">
        <w:rPr>
          <w:rFonts w:ascii="Sylfaen" w:hAnsi="Sylfaen"/>
          <w:b/>
          <w:bCs/>
          <w:sz w:val="20"/>
          <w:szCs w:val="20"/>
          <w:lang w:val="ka-GE"/>
        </w:rPr>
        <w:t>30000368</w:t>
      </w:r>
      <w:r w:rsidRPr="0069342A">
        <w:rPr>
          <w:rFonts w:ascii="Sylfaen" w:hAnsi="Sylfaen"/>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69342A" w:rsidRDefault="0020439C" w:rsidP="00FA0A24">
      <w:pPr>
        <w:pStyle w:val="ListParagraph"/>
        <w:spacing w:line="240" w:lineRule="auto"/>
        <w:ind w:left="0"/>
        <w:jc w:val="both"/>
        <w:rPr>
          <w:rFonts w:ascii="Sylfaen" w:hAnsi="Sylfaen"/>
          <w:sz w:val="20"/>
          <w:szCs w:val="20"/>
          <w:lang w:val="ka-GE"/>
        </w:rPr>
      </w:pPr>
    </w:p>
    <w:p w14:paraId="0B279E3E" w14:textId="587E150F"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lastRenderedPageBreak/>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44645" w:rsidRPr="00E073B7">
        <w:rPr>
          <w:rFonts w:ascii="Sylfaen" w:hAnsi="Sylfaen" w:cs="Sylfaen"/>
          <w:bCs/>
          <w:sz w:val="20"/>
          <w:szCs w:val="20"/>
          <w:lang w:val="ka-GE"/>
        </w:rPr>
        <w:t>მრავალფუნქციური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 xml:space="preserve">(შემდგომში - სტანდარტული 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ორიგინალი </w:t>
      </w:r>
      <w:r w:rsidR="00144645" w:rsidRPr="00E073B7">
        <w:rPr>
          <w:rFonts w:ascii="Sylfaen" w:hAnsi="Sylfaen" w:cs="Sylfaen"/>
          <w:bCs/>
          <w:sz w:val="20"/>
          <w:szCs w:val="20"/>
        </w:rPr>
        <w:t>კარტრიჯ</w:t>
      </w:r>
      <w:r w:rsidR="001E75D5" w:rsidRPr="00E073B7">
        <w:rPr>
          <w:rFonts w:ascii="Sylfaen" w:hAnsi="Sylfaen" w:cs="Sylfaen"/>
          <w:bCs/>
          <w:sz w:val="20"/>
          <w:szCs w:val="20"/>
          <w:lang w:val="ka-GE"/>
        </w:rPr>
        <w:t>ებ</w:t>
      </w:r>
      <w:r w:rsidR="00144645" w:rsidRPr="00E073B7">
        <w:rPr>
          <w:rFonts w:ascii="Sylfaen" w:hAnsi="Sylfaen" w:cs="Sylfaen"/>
          <w:bCs/>
          <w:sz w:val="20"/>
          <w:szCs w:val="20"/>
        </w:rPr>
        <w:t>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FA0A24">
      <w:pPr>
        <w:pStyle w:val="ListParagraph"/>
        <w:spacing w:line="240" w:lineRule="auto"/>
        <w:ind w:left="0"/>
        <w:jc w:val="both"/>
        <w:rPr>
          <w:rFonts w:ascii="Sylfaen" w:hAnsi="Sylfaen" w:cs="Sylfaen"/>
          <w:bCs/>
          <w:sz w:val="20"/>
          <w:szCs w:val="20"/>
        </w:rPr>
      </w:pPr>
      <w:r w:rsidRPr="00E073B7">
        <w:rPr>
          <w:rFonts w:ascii="Sylfaen" w:hAnsi="Sylfaen" w:cs="Sylfaen"/>
          <w:bCs/>
          <w:sz w:val="20"/>
          <w:szCs w:val="20"/>
        </w:rPr>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E073B7" w:rsidRDefault="00E753CE" w:rsidP="00FA0A24">
      <w:pPr>
        <w:pStyle w:val="ListParagraph"/>
        <w:spacing w:line="240" w:lineRule="auto"/>
        <w:ind w:left="0"/>
        <w:jc w:val="both"/>
        <w:rPr>
          <w:rFonts w:ascii="Sylfaen" w:hAnsi="Sylfaen" w:cs="Sylfaen"/>
          <w:bCs/>
          <w:sz w:val="20"/>
          <w:szCs w:val="20"/>
        </w:rPr>
      </w:pPr>
    </w:p>
    <w:p w14:paraId="53A59C21" w14:textId="5C87C6E3"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კარტრიჯების რაოდენობა საორიენტაციო ხასიათისაა და მიმწოდებელი ვალდებულია მრავალფუნქციური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ორიგინალი კარტრიჯები,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77777777"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ორიგინალი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638BA921" w14:textId="77777777" w:rsidR="000D21D2" w:rsidRPr="003532DD" w:rsidRDefault="000D21D2" w:rsidP="00DE1837">
      <w:pPr>
        <w:pStyle w:val="ListParagraph"/>
        <w:spacing w:line="240" w:lineRule="auto"/>
        <w:ind w:left="0"/>
        <w:jc w:val="both"/>
        <w:rPr>
          <w:rFonts w:ascii="Sylfaen" w:hAnsi="Sylfaen"/>
          <w:sz w:val="14"/>
          <w:szCs w:val="20"/>
        </w:rPr>
      </w:pPr>
    </w:p>
    <w:p w14:paraId="75F93BD8" w14:textId="0C1DEBCA" w:rsidR="0070395E" w:rsidRPr="00CC2653" w:rsidRDefault="0070395E" w:rsidP="00DE1837">
      <w:pPr>
        <w:pStyle w:val="ListParagraph"/>
        <w:spacing w:line="240" w:lineRule="auto"/>
        <w:ind w:left="0"/>
        <w:jc w:val="both"/>
        <w:rPr>
          <w:rFonts w:ascii="Sylfaen" w:hAnsi="Sylfaen" w:cs="Sylfaen"/>
          <w:bCs/>
          <w:sz w:val="20"/>
          <w:szCs w:val="20"/>
          <w:lang w:val="ka-GE"/>
        </w:rPr>
      </w:pPr>
      <w:r w:rsidRPr="00CC2653">
        <w:rPr>
          <w:rFonts w:ascii="Sylfaen" w:hAnsi="Sylfaen" w:cs="Sylfaen"/>
          <w:bCs/>
          <w:sz w:val="20"/>
          <w:szCs w:val="20"/>
        </w:rPr>
        <w:t>2.5. მიმწოდებელი ვალდებულია, შემსყიდველი ორგანიზაციის მოთხოვნის შემთხვევაში, მრავალფუნქციური შავ-თეთრი ლაზერული პრინტერის საგარანტიო პერიოდის ამოწურვამდე, ყოველი წლის განმავლობაში</w:t>
      </w:r>
      <w:r w:rsidR="00E073B7" w:rsidRPr="00CC2653">
        <w:rPr>
          <w:rFonts w:ascii="Sylfaen" w:hAnsi="Sylfaen" w:cs="Sylfaen"/>
          <w:bCs/>
          <w:sz w:val="20"/>
          <w:szCs w:val="20"/>
          <w:lang w:val="ka-GE"/>
        </w:rPr>
        <w:t xml:space="preserve"> (2024</w:t>
      </w:r>
      <w:r w:rsidRPr="00CC2653">
        <w:rPr>
          <w:rFonts w:ascii="Sylfaen" w:hAnsi="Sylfaen" w:cs="Sylfaen"/>
          <w:bCs/>
          <w:sz w:val="20"/>
          <w:szCs w:val="20"/>
          <w:lang w:val="ka-GE"/>
        </w:rPr>
        <w:t>,</w:t>
      </w:r>
      <w:r w:rsidR="00E073B7" w:rsidRPr="00CC2653">
        <w:rPr>
          <w:rFonts w:ascii="Sylfaen" w:hAnsi="Sylfaen" w:cs="Sylfaen"/>
          <w:bCs/>
          <w:sz w:val="20"/>
          <w:szCs w:val="20"/>
          <w:lang w:val="ka-GE"/>
        </w:rPr>
        <w:t xml:space="preserve"> 2025</w:t>
      </w:r>
      <w:r w:rsidRPr="00CC2653">
        <w:rPr>
          <w:rFonts w:ascii="Sylfaen" w:hAnsi="Sylfaen" w:cs="Sylfaen"/>
          <w:bCs/>
          <w:sz w:val="20"/>
          <w:szCs w:val="20"/>
          <w:lang w:val="ka-GE"/>
        </w:rPr>
        <w:t>,</w:t>
      </w:r>
      <w:r w:rsidR="00E073B7" w:rsidRPr="00CC2653">
        <w:rPr>
          <w:rFonts w:ascii="Sylfaen" w:hAnsi="Sylfaen" w:cs="Sylfaen"/>
          <w:bCs/>
          <w:sz w:val="20"/>
          <w:szCs w:val="20"/>
          <w:lang w:val="ka-GE"/>
        </w:rPr>
        <w:t xml:space="preserve"> 2026</w:t>
      </w:r>
      <w:r w:rsidRPr="00CC2653">
        <w:rPr>
          <w:rFonts w:ascii="Sylfaen" w:hAnsi="Sylfaen" w:cs="Sylfaen"/>
          <w:bCs/>
          <w:sz w:val="20"/>
          <w:szCs w:val="20"/>
          <w:lang w:val="ka-GE"/>
        </w:rPr>
        <w:t>)</w:t>
      </w:r>
      <w:r w:rsidR="007E02D3" w:rsidRPr="00CC2653">
        <w:rPr>
          <w:rFonts w:ascii="Sylfaen" w:hAnsi="Sylfaen" w:cs="Sylfaen"/>
          <w:bCs/>
          <w:sz w:val="20"/>
          <w:szCs w:val="20"/>
          <w:lang w:val="ka-GE"/>
        </w:rPr>
        <w:t xml:space="preserve">, წელიწადში ერთხელ </w:t>
      </w:r>
      <w:r w:rsidR="00CC2653" w:rsidRPr="00CC2653">
        <w:rPr>
          <w:rFonts w:ascii="Sylfaen" w:hAnsi="Sylfaen" w:cs="Sylfaen"/>
          <w:bCs/>
          <w:sz w:val="20"/>
          <w:szCs w:val="20"/>
          <w:lang w:val="ka-GE"/>
        </w:rPr>
        <w:t>(მიუხედავად იმისა, წლის რომელ მონაკვეთში მიმართავს მას შემსყიდველი</w:t>
      </w:r>
      <w:r w:rsidR="00CC2653">
        <w:rPr>
          <w:rFonts w:ascii="Sylfaen" w:hAnsi="Sylfaen" w:cs="Sylfaen"/>
          <w:bCs/>
          <w:sz w:val="20"/>
          <w:szCs w:val="20"/>
          <w:lang w:val="ka-GE"/>
        </w:rPr>
        <w:t xml:space="preserve">), </w:t>
      </w:r>
      <w:r w:rsidRPr="00CC2653">
        <w:rPr>
          <w:rFonts w:ascii="Sylfaen" w:hAnsi="Sylfaen" w:cs="Sylfaen"/>
          <w:bCs/>
          <w:sz w:val="20"/>
          <w:szCs w:val="20"/>
        </w:rPr>
        <w:t xml:space="preserve">შემსყიდველ ორგანიზაციას </w:t>
      </w:r>
      <w:r w:rsidRPr="00CC2653">
        <w:rPr>
          <w:rFonts w:ascii="Sylfaen" w:hAnsi="Sylfaen" w:cs="Sylfaen"/>
          <w:bCs/>
          <w:sz w:val="20"/>
          <w:szCs w:val="20"/>
          <w:lang w:val="ka-GE"/>
        </w:rPr>
        <w:t>მიაწოდოს</w:t>
      </w:r>
      <w:r w:rsidRPr="00CC2653">
        <w:rPr>
          <w:rFonts w:ascii="Sylfaen" w:hAnsi="Sylfaen" w:cs="Sylfaen"/>
          <w:bCs/>
          <w:sz w:val="20"/>
          <w:szCs w:val="20"/>
        </w:rPr>
        <w:t xml:space="preserve"> იმ რაოდენობის სტანდარტულ</w:t>
      </w:r>
      <w:r w:rsidRPr="00CC2653">
        <w:rPr>
          <w:rFonts w:ascii="Sylfaen" w:hAnsi="Sylfaen" w:cs="Sylfaen"/>
          <w:bCs/>
          <w:sz w:val="20"/>
          <w:szCs w:val="20"/>
          <w:lang w:val="ka-GE"/>
        </w:rPr>
        <w:t>ი</w:t>
      </w:r>
      <w:r w:rsidRPr="00CC2653">
        <w:rPr>
          <w:rFonts w:ascii="Sylfaen" w:hAnsi="Sylfaen" w:cs="Sylfaen"/>
          <w:bCs/>
          <w:sz w:val="20"/>
          <w:szCs w:val="20"/>
        </w:rPr>
        <w:t xml:space="preserve"> კარტრიჯებ</w:t>
      </w:r>
      <w:r w:rsidRPr="00CC2653">
        <w:rPr>
          <w:rFonts w:ascii="Sylfaen" w:hAnsi="Sylfaen" w:cs="Sylfaen"/>
          <w:bCs/>
          <w:sz w:val="20"/>
          <w:szCs w:val="20"/>
          <w:lang w:val="ka-GE"/>
        </w:rPr>
        <w:t>ი</w:t>
      </w:r>
      <w:r w:rsidRPr="00CC2653">
        <w:rPr>
          <w:rFonts w:ascii="Sylfaen" w:hAnsi="Sylfaen" w:cs="Sylfaen"/>
          <w:bCs/>
          <w:sz w:val="20"/>
          <w:szCs w:val="20"/>
        </w:rPr>
        <w:t xml:space="preserve">, რამდენი პრინტერიც იქნება </w:t>
      </w:r>
      <w:r w:rsidR="00CC2653" w:rsidRPr="00CC2653">
        <w:rPr>
          <w:rFonts w:ascii="Sylfaen" w:hAnsi="Sylfaen" w:cs="Sylfaen"/>
          <w:bCs/>
          <w:sz w:val="20"/>
          <w:szCs w:val="20"/>
        </w:rPr>
        <w:t>შესყიდული</w:t>
      </w:r>
      <w:r w:rsidR="00CC2653">
        <w:rPr>
          <w:rFonts w:ascii="Sylfaen" w:hAnsi="Sylfaen" w:cs="Sylfaen"/>
          <w:bCs/>
          <w:sz w:val="20"/>
          <w:szCs w:val="20"/>
          <w:lang w:val="ka-GE"/>
        </w:rPr>
        <w:t>.</w:t>
      </w:r>
    </w:p>
    <w:p w14:paraId="17379FEE" w14:textId="6FFEC957"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609005223" w:edGrp="everyone"/>
      <w:r w:rsidRPr="00D95815">
        <w:rPr>
          <w:rFonts w:ascii="Sylfaen" w:hAnsi="Sylfaen"/>
          <w:sz w:val="20"/>
          <w:szCs w:val="20"/>
        </w:rPr>
        <w:t>-------------------------------</w:t>
      </w:r>
      <w:permEnd w:id="1609005223"/>
      <w:r w:rsidRPr="00D95815">
        <w:rPr>
          <w:rFonts w:ascii="Sylfaen" w:hAnsi="Sylfaen"/>
          <w:sz w:val="20"/>
          <w:szCs w:val="20"/>
        </w:rPr>
        <w:t xml:space="preserve"> </w:t>
      </w:r>
      <w:proofErr w:type="gramStart"/>
      <w:r w:rsidRPr="00D95815">
        <w:rPr>
          <w:rFonts w:ascii="Sylfaen" w:hAnsi="Sylfaen" w:cs="Sylfaen"/>
          <w:sz w:val="20"/>
          <w:szCs w:val="20"/>
        </w:rPr>
        <w:t>ლარი</w:t>
      </w:r>
      <w:proofErr w:type="gramEnd"/>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77777777"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მიმწოდებლი არ არის ვალდებული განახორციელოს პრინტერებისა და კარტრიჯების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6C57E56B" w:rsidR="00627CF4" w:rsidRPr="00627CF4" w:rsidRDefault="0096130D" w:rsidP="004B114F">
      <w:pPr>
        <w:pStyle w:val="ListParagraph"/>
        <w:spacing w:line="240" w:lineRule="auto"/>
        <w:ind w:left="0"/>
        <w:jc w:val="both"/>
        <w:rPr>
          <w:rFonts w:ascii="Sylfaen" w:hAnsi="Sylfaen" w:cs="Sylfaen"/>
          <w:bCs/>
          <w:i/>
          <w:sz w:val="18"/>
          <w:szCs w:val="20"/>
          <w:u w:val="single"/>
        </w:rPr>
      </w:pPr>
      <w:r w:rsidRPr="00627CF4">
        <w:rPr>
          <w:rFonts w:ascii="Sylfaen" w:hAnsi="Sylfaen" w:cs="Sylfaen"/>
          <w:i/>
          <w:sz w:val="18"/>
          <w:szCs w:val="20"/>
          <w:lang w:val="ka-GE"/>
        </w:rPr>
        <w:t>(</w:t>
      </w:r>
      <w:r w:rsidRPr="00627CF4">
        <w:rPr>
          <w:rFonts w:ascii="Sylfaen" w:hAnsi="Sylfaen" w:cs="Sylfaen"/>
          <w:i/>
          <w:sz w:val="20"/>
          <w:szCs w:val="21"/>
          <w:shd w:val="clear" w:color="auto" w:fill="FFFFFF"/>
        </w:rPr>
        <w:t>თუ</w:t>
      </w:r>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 სტანდარტული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00B23DD0" w:rsidRPr="00627CF4">
        <w:rPr>
          <w:rFonts w:ascii="Sylfaen" w:hAnsi="Sylfaen" w:cs="Sylfaen"/>
          <w:bCs/>
          <w:i/>
          <w:sz w:val="18"/>
          <w:szCs w:val="20"/>
          <w:u w:val="single"/>
          <w:lang w:val="ka-GE"/>
        </w:rPr>
        <w:t xml:space="preserve"> სტანდარტული</w:t>
      </w:r>
      <w:r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rPr>
        <w:t>პრინტერ</w:t>
      </w:r>
      <w:r w:rsidRPr="00627CF4">
        <w:rPr>
          <w:rFonts w:ascii="Sylfaen" w:hAnsi="Sylfaen" w:cs="Sylfaen"/>
          <w:bCs/>
          <w:i/>
          <w:sz w:val="18"/>
          <w:szCs w:val="20"/>
          <w:u w:val="single"/>
          <w:lang w:val="ka-GE"/>
        </w:rPr>
        <w:t>(</w:t>
      </w:r>
      <w:r w:rsidRPr="00627CF4">
        <w:rPr>
          <w:rFonts w:ascii="Sylfaen" w:hAnsi="Sylfaen" w:cs="Sylfaen"/>
          <w:bCs/>
          <w:i/>
          <w:sz w:val="18"/>
          <w:szCs w:val="20"/>
          <w:u w:val="single"/>
        </w:rPr>
        <w:t>ებ</w:t>
      </w:r>
      <w:r w:rsidRPr="00627CF4">
        <w:rPr>
          <w:rFonts w:ascii="Sylfaen" w:hAnsi="Sylfaen" w:cs="Sylfaen"/>
          <w:bCs/>
          <w:i/>
          <w:sz w:val="18"/>
          <w:szCs w:val="20"/>
          <w:u w:val="single"/>
          <w:lang w:val="ka-GE"/>
        </w:rPr>
        <w:t>)</w:t>
      </w:r>
      <w:r w:rsidRPr="00627CF4">
        <w:rPr>
          <w:rFonts w:ascii="Sylfaen" w:hAnsi="Sylfaen" w:cs="Sylfaen"/>
          <w:bCs/>
          <w:i/>
          <w:sz w:val="18"/>
          <w:szCs w:val="20"/>
          <w:u w:val="single"/>
        </w:rPr>
        <w:t xml:space="preserve">ის </w:t>
      </w:r>
      <w:r w:rsidRPr="00627CF4">
        <w:rPr>
          <w:rFonts w:ascii="Sylfaen" w:hAnsi="Sylfaen" w:cs="Sylfaen"/>
          <w:i/>
          <w:sz w:val="18"/>
          <w:szCs w:val="20"/>
          <w:u w:val="single"/>
          <w:lang w:val="ka-GE"/>
        </w:rPr>
        <w:t xml:space="preserve">მიწოდება </w:t>
      </w:r>
      <w:r w:rsidRPr="00627CF4">
        <w:rPr>
          <w:rFonts w:ascii="Sylfaen" w:hAnsi="Sylfaen" w:cs="Sylfaen"/>
          <w:bCs/>
          <w:i/>
          <w:sz w:val="18"/>
          <w:szCs w:val="20"/>
          <w:u w:val="single"/>
        </w:rPr>
        <w:t>განახორციელოს არაუგვიანეს</w:t>
      </w:r>
      <w:r w:rsidR="00627CF4">
        <w:rPr>
          <w:rFonts w:ascii="Sylfaen" w:hAnsi="Sylfaen" w:cs="Sylfaen"/>
          <w:bCs/>
          <w:i/>
          <w:sz w:val="18"/>
          <w:szCs w:val="20"/>
          <w:u w:val="single"/>
        </w:rPr>
        <w:t xml:space="preserve"> 2024</w:t>
      </w:r>
      <w:r w:rsidRPr="00627CF4">
        <w:rPr>
          <w:rFonts w:ascii="Sylfaen" w:hAnsi="Sylfaen" w:cs="Sylfaen"/>
          <w:bCs/>
          <w:i/>
          <w:sz w:val="18"/>
          <w:szCs w:val="20"/>
          <w:u w:val="single"/>
        </w:rPr>
        <w:t xml:space="preserve"> წლის 31 დეკემბრისა, შემსყიდველის მოთხოვნიდან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დღის ვადაში.</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77777777" w:rsidR="002561C2" w:rsidRP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ორიგინალი კარტრიჯ</w:t>
      </w:r>
      <w:r w:rsidRPr="002561C2">
        <w:rPr>
          <w:rFonts w:ascii="Sylfaen" w:hAnsi="Sylfaen" w:cs="Sylfaen"/>
          <w:bCs/>
          <w:sz w:val="20"/>
          <w:szCs w:val="20"/>
          <w:lang w:val="ka-GE"/>
        </w:rPr>
        <w:t>(</w:t>
      </w:r>
      <w:r w:rsidRPr="002561C2">
        <w:rPr>
          <w:rFonts w:ascii="Sylfaen" w:hAnsi="Sylfaen" w:cs="Sylfaen"/>
          <w:bCs/>
          <w:sz w:val="20"/>
          <w:szCs w:val="20"/>
        </w:rPr>
        <w:t>ებ</w:t>
      </w:r>
      <w:r w:rsidRPr="002561C2">
        <w:rPr>
          <w:rFonts w:ascii="Sylfaen" w:hAnsi="Sylfaen" w:cs="Sylfaen"/>
          <w:bCs/>
          <w:sz w:val="20"/>
          <w:szCs w:val="20"/>
          <w:lang w:val="ka-GE"/>
        </w:rPr>
        <w:t>)</w:t>
      </w:r>
      <w:r w:rsidRPr="002561C2">
        <w:rPr>
          <w:rFonts w:ascii="Sylfaen" w:hAnsi="Sylfaen" w:cs="Sylfaen"/>
          <w:bCs/>
          <w:sz w:val="20"/>
          <w:szCs w:val="20"/>
        </w:rPr>
        <w:t>ის</w:t>
      </w:r>
      <w:r w:rsidRPr="002561C2">
        <w:rPr>
          <w:rFonts w:ascii="Sylfaen" w:hAnsi="Sylfaen" w:cs="Sylfaen"/>
          <w:bCs/>
          <w:sz w:val="20"/>
          <w:szCs w:val="20"/>
          <w:lang w:val="ka-GE"/>
        </w:rPr>
        <w:t xml:space="preserve"> მიწოდება უნდა განხორციელდეს შესაბამისი </w:t>
      </w:r>
      <w:r w:rsidR="00B23DD0" w:rsidRPr="002561C2">
        <w:rPr>
          <w:rFonts w:ascii="Sylfaen" w:hAnsi="Sylfaen" w:cs="Sylfaen"/>
          <w:bCs/>
          <w:sz w:val="20"/>
          <w:szCs w:val="20"/>
          <w:lang w:val="ka-GE"/>
        </w:rPr>
        <w:t xml:space="preserve"> სტანდარტული</w:t>
      </w:r>
      <w:r w:rsidRPr="002561C2">
        <w:rPr>
          <w:rFonts w:ascii="Sylfaen" w:hAnsi="Sylfaen" w:cs="Sylfaen"/>
          <w:bCs/>
          <w:sz w:val="20"/>
          <w:szCs w:val="20"/>
          <w:lang w:val="ka-GE"/>
        </w:rPr>
        <w:t xml:space="preserve">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15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5DC85C0" w14:textId="418EA276" w:rsidR="00A46DB6" w:rsidRDefault="00FA0A24" w:rsidP="004B114F">
      <w:pPr>
        <w:pStyle w:val="ListParagraph"/>
        <w:spacing w:line="240" w:lineRule="auto"/>
        <w:ind w:left="0"/>
        <w:jc w:val="both"/>
        <w:rPr>
          <w:rFonts w:ascii="Sylfaen" w:hAnsi="Sylfaen"/>
          <w:sz w:val="20"/>
          <w:szCs w:val="20"/>
          <w:lang w:val="ka-GE"/>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permStart w:id="17239383" w:edGrp="everyone"/>
      <w:r w:rsidRPr="002561C2">
        <w:rPr>
          <w:rFonts w:ascii="Sylfaen" w:hAnsi="Sylfaen"/>
          <w:sz w:val="20"/>
          <w:szCs w:val="20"/>
          <w:lang w:val="ka-GE"/>
        </w:rPr>
        <w:t>:</w:t>
      </w:r>
      <w:r w:rsidR="00A775FD">
        <w:rPr>
          <w:rFonts w:ascii="Sylfaen" w:hAnsi="Sylfaen"/>
          <w:sz w:val="20"/>
          <w:szCs w:val="20"/>
        </w:rPr>
        <w:t>______________</w:t>
      </w:r>
      <w:permEnd w:id="17239383"/>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A775FD">
        <w:rPr>
          <w:rFonts w:ascii="Sylfaen" w:hAnsi="Sylfaen" w:cs="Sylfaen"/>
          <w:sz w:val="20"/>
          <w:szCs w:val="20"/>
        </w:rPr>
        <w:t xml:space="preserve">: </w:t>
      </w:r>
      <w:r w:rsidR="00A775FD" w:rsidRPr="00A775FD">
        <w:rPr>
          <w:rFonts w:ascii="Sylfaen" w:hAnsi="Sylfaen"/>
          <w:sz w:val="20"/>
          <w:szCs w:val="20"/>
          <w:lang w:val="ka-GE"/>
        </w:rPr>
        <w:t>Gela.gaprindashvili@ugt.ge</w:t>
      </w:r>
      <w:r w:rsidR="00A775FD">
        <w:rPr>
          <w:rFonts w:ascii="Sylfaen" w:hAnsi="Sylfaen"/>
          <w:sz w:val="20"/>
          <w:szCs w:val="20"/>
        </w:rPr>
        <w:t>;</w:t>
      </w:r>
      <w:r w:rsidR="00A775FD">
        <w:rPr>
          <w:rFonts w:ascii="Sylfaen" w:hAnsi="Sylfaen" w:cs="Sylfaen"/>
          <w:sz w:val="20"/>
          <w:szCs w:val="20"/>
        </w:rPr>
        <w:t xml:space="preserve"> </w:t>
      </w:r>
    </w:p>
    <w:p w14:paraId="316E1A1F" w14:textId="04198019" w:rsidR="000B406E" w:rsidRPr="003854C7" w:rsidRDefault="000B406E" w:rsidP="004B114F">
      <w:pPr>
        <w:pStyle w:val="ListParagraph"/>
        <w:spacing w:line="240" w:lineRule="auto"/>
        <w:ind w:left="0"/>
        <w:jc w:val="both"/>
        <w:rPr>
          <w:rFonts w:ascii="Sylfaen" w:hAnsi="Sylfaen"/>
          <w:sz w:val="6"/>
          <w:szCs w:val="20"/>
          <w:lang w:val="ka-GE"/>
        </w:rPr>
      </w:pPr>
    </w:p>
    <w:p w14:paraId="141E87E1" w14:textId="2BB14D98"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438C2104" w:rsidR="00FA0A24" w:rsidRPr="004B114F" w:rsidRDefault="00FA0A24" w:rsidP="00A775FD">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შესყიდვის ობიექტის მიწოდების ადგილია:</w:t>
      </w:r>
      <w:r w:rsidR="00D66033">
        <w:rPr>
          <w:rFonts w:ascii="Sylfaen" w:hAnsi="Sylfaen"/>
          <w:sz w:val="20"/>
          <w:szCs w:val="20"/>
          <w:lang w:val="ka-GE"/>
        </w:rPr>
        <w:t xml:space="preserve"> </w:t>
      </w:r>
      <w:r w:rsidR="00A775FD" w:rsidRPr="00A775FD">
        <w:rPr>
          <w:rFonts w:ascii="Sylfaen" w:hAnsi="Sylfaen"/>
          <w:sz w:val="20"/>
          <w:szCs w:val="20"/>
          <w:lang w:val="ka-GE"/>
        </w:rPr>
        <w:t>თბილისი, ჭავჭავაძის გამზირი 17ე;</w:t>
      </w:r>
    </w:p>
    <w:p w14:paraId="3C880AA9" w14:textId="3E62E103"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lastRenderedPageBreak/>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განსაზღვრული</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C70C5B" w:rsidRPr="00D95815">
        <w:rPr>
          <w:rFonts w:ascii="Sylfaen" w:hAnsi="Sylfaen" w:cs="Sylfaen"/>
          <w:sz w:val="20"/>
          <w:szCs w:val="20"/>
        </w:rPr>
        <w:t xml:space="preserve"> </w:t>
      </w:r>
      <w:r w:rsidR="00B23DD0">
        <w:rPr>
          <w:rFonts w:ascii="Sylfaen" w:hAnsi="Sylfaen" w:cs="Sylfaen"/>
          <w:sz w:val="20"/>
          <w:szCs w:val="20"/>
          <w:lang w:val="ka-GE"/>
        </w:rPr>
        <w:t xml:space="preserve">სტანდარტულ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ორ</w:t>
      </w:r>
      <w:r w:rsidR="00B23DD0">
        <w:rPr>
          <w:rFonts w:ascii="Sylfaen" w:hAnsi="Sylfaen"/>
          <w:sz w:val="20"/>
          <w:szCs w:val="20"/>
          <w:lang w:val="ka-GE"/>
        </w:rPr>
        <w:t>ი</w:t>
      </w:r>
      <w:r w:rsidR="000A6A38" w:rsidRPr="00D95815">
        <w:rPr>
          <w:rFonts w:ascii="Sylfaen" w:hAnsi="Sylfaen"/>
          <w:sz w:val="20"/>
          <w:szCs w:val="20"/>
          <w:lang w:val="ka-GE"/>
        </w:rPr>
        <w:t>გინალ კარტრიჯებზე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0014E454"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 xml:space="preserve">მიმწოდებლის ტექნიკური მხარდაჭერის/შეკეთების პუნქტში </w:t>
      </w:r>
      <w:r w:rsidR="00B23DD0">
        <w:rPr>
          <w:rFonts w:ascii="Sylfaen" w:hAnsi="Sylfaen"/>
          <w:sz w:val="20"/>
          <w:szCs w:val="20"/>
          <w:lang w:val="ka-GE"/>
        </w:rPr>
        <w:t xml:space="preserve"> სტანდარტული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ორიგინალი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1723793D"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 xml:space="preserve">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 </w:t>
      </w:r>
      <w:r w:rsidR="00114FBF" w:rsidRPr="00B913CD">
        <w:rPr>
          <w:rFonts w:ascii="Sylfaen" w:hAnsi="Sylfaen"/>
          <w:sz w:val="20"/>
          <w:szCs w:val="20"/>
          <w:lang w:val="ka-GE"/>
        </w:rPr>
        <w:t xml:space="preserve">სტანდარტულ </w:t>
      </w:r>
      <w:r w:rsidR="000F2DDA" w:rsidRPr="00B913CD">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კარტრიჯებს (მათ შორის არაორიგინალს,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899030142" w:edGrp="everyone"/>
      <w:r w:rsidRPr="00D95815">
        <w:rPr>
          <w:rFonts w:ascii="Sylfaen" w:hAnsi="Sylfaen"/>
          <w:sz w:val="20"/>
          <w:szCs w:val="20"/>
        </w:rPr>
        <w:t>_____________</w:t>
      </w:r>
      <w:permEnd w:id="899030142"/>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 xml:space="preserve">- </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cs="Sylfaen"/>
          <w:sz w:val="20"/>
          <w:szCs w:val="20"/>
          <w:lang w:val="ka-GE"/>
        </w:rPr>
        <w:t xml:space="preserve"> არიან </w:t>
      </w:r>
      <w:permStart w:id="598899187" w:edGrp="everyone"/>
      <w:r w:rsidRPr="00D95815">
        <w:rPr>
          <w:rFonts w:ascii="Sylfaen" w:hAnsi="Sylfaen" w:cs="Sylfaen"/>
          <w:sz w:val="20"/>
          <w:szCs w:val="20"/>
          <w:lang w:val="ka-GE"/>
        </w:rPr>
        <w:t>__________________</w:t>
      </w:r>
      <w:permEnd w:id="598899187"/>
      <w:r w:rsidRPr="00D95815">
        <w:rPr>
          <w:rFonts w:ascii="Sylfaen" w:hAnsi="Sylfaen"/>
          <w:sz w:val="20"/>
          <w:szCs w:val="20"/>
        </w:rPr>
        <w:t>.</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48D71065" w14:textId="5457398C" w:rsidR="003C1B75" w:rsidRDefault="003C1B75" w:rsidP="003C1B75">
      <w:pPr>
        <w:jc w:val="both"/>
        <w:rPr>
          <w:rFonts w:ascii="Sylfaen" w:hAnsi="Sylfaen"/>
          <w:sz w:val="20"/>
          <w:szCs w:val="20"/>
          <w:lang w:val="ka-GE"/>
        </w:rPr>
      </w:pPr>
      <w:r w:rsidRPr="00B913CD">
        <w:rPr>
          <w:rFonts w:ascii="Sylfaen" w:hAnsi="Sylfaen"/>
          <w:sz w:val="20"/>
          <w:szCs w:val="20"/>
          <w:lang w:val="ka-GE"/>
        </w:rPr>
        <w:t xml:space="preserve">6.1. </w:t>
      </w:r>
      <w:r w:rsidR="0002619F" w:rsidRPr="00B913CD">
        <w:rPr>
          <w:rFonts w:ascii="Sylfaen" w:hAnsi="Sylfaen"/>
          <w:sz w:val="20"/>
          <w:szCs w:val="20"/>
          <w:lang w:val="ka-GE"/>
        </w:rPr>
        <w:t>შემსყიდველი ორგანიზაცია ვალდებულია განახორციელოს წინასწარი ანგარიშსწორება, თუ გამარჯვებული წარუდგენს საავანსო თანხის იდენტური ოდენობის, უპირობო, გამოუთხოვად საბანკო გარანტიას, რომელიც არ უნდა აღემატებოდეს ხელშეკრულების საერთო ღირებულების 50 %-ს.</w:t>
      </w:r>
    </w:p>
    <w:p w14:paraId="7D9CC303"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6.7. დაფინანსების წყარო:</w:t>
      </w:r>
      <w:permStart w:id="1290221780" w:edGrp="everyone"/>
      <w:r w:rsidRPr="00DE1837">
        <w:rPr>
          <w:rFonts w:ascii="Sylfaen" w:hAnsi="Sylfaen"/>
          <w:sz w:val="20"/>
          <w:szCs w:val="20"/>
          <w:lang w:val="ka-GE"/>
        </w:rPr>
        <w:t xml:space="preserve"> ---------</w:t>
      </w:r>
      <w:permEnd w:id="1290221780"/>
    </w:p>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lastRenderedPageBreak/>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095D5FEC"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114FBF">
        <w:rPr>
          <w:rFonts w:ascii="Sylfaen" w:hAnsi="Sylfaen" w:cs="Sylfaen"/>
          <w:bCs/>
          <w:sz w:val="20"/>
          <w:szCs w:val="20"/>
          <w:lang w:val="ka-GE"/>
        </w:rPr>
        <w:t xml:space="preserve"> სტანდარტული</w:t>
      </w:r>
      <w:r w:rsidR="00D61BB2" w:rsidRPr="00D95815">
        <w:rPr>
          <w:rFonts w:ascii="Sylfaen" w:hAnsi="Sylfaen" w:cs="Sylfaen"/>
          <w:bCs/>
          <w:sz w:val="20"/>
          <w:szCs w:val="20"/>
          <w:lang w:val="ka-GE"/>
        </w:rPr>
        <w:t xml:space="preserve"> </w:t>
      </w:r>
      <w:r w:rsidR="00D61BB2" w:rsidRPr="00D95815">
        <w:rPr>
          <w:rFonts w:ascii="Sylfaen" w:hAnsi="Sylfaen" w:cs="Sylfaen"/>
          <w:bCs/>
          <w:sz w:val="20"/>
          <w:szCs w:val="20"/>
        </w:rPr>
        <w:t xml:space="preserve">პრინტერებისა და მათთვის განკუთვნილი ორიგინალი კარტრიჯების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03D96BA7"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ორიგინალი </w:t>
      </w:r>
      <w:r w:rsidRPr="00DE1837">
        <w:rPr>
          <w:rFonts w:ascii="Sylfaen" w:hAnsi="Sylfaen"/>
          <w:sz w:val="20"/>
          <w:szCs w:val="20"/>
          <w:lang w:val="ka-GE"/>
        </w:rPr>
        <w:t xml:space="preserve">კარტრიჯების ოდენობისა, მიაწოდოს შემსყიდველს </w:t>
      </w:r>
      <w:r w:rsidR="009B02DF" w:rsidRPr="00DE1837">
        <w:rPr>
          <w:rFonts w:ascii="Sylfaen" w:hAnsi="Sylfaen"/>
          <w:sz w:val="20"/>
          <w:szCs w:val="20"/>
          <w:lang w:val="ka-GE"/>
        </w:rPr>
        <w:t xml:space="preserve">შესაბამისი </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პრინტერისთვის საჭირო </w:t>
      </w:r>
      <w:r w:rsidR="00E43255" w:rsidRPr="00DE1837">
        <w:rPr>
          <w:rFonts w:ascii="Sylfaen" w:hAnsi="Sylfaen"/>
          <w:sz w:val="20"/>
          <w:szCs w:val="20"/>
          <w:lang w:val="ka-GE"/>
        </w:rPr>
        <w:t xml:space="preserve">ორიგინალი </w:t>
      </w:r>
      <w:r w:rsidR="009B02DF" w:rsidRPr="00DE1837">
        <w:rPr>
          <w:rFonts w:ascii="Sylfaen" w:hAnsi="Sylfaen"/>
          <w:sz w:val="20"/>
          <w:szCs w:val="20"/>
          <w:lang w:val="ka-GE"/>
        </w:rPr>
        <w:t>კარტრიჯი</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1F1EE358"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7482EC87" w14:textId="7F047CD5"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8</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FA0A24">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D95815" w:rsidRDefault="00FA0A24" w:rsidP="00FA0A24">
      <w:pPr>
        <w:pStyle w:val="ListParagraph"/>
        <w:spacing w:line="240" w:lineRule="auto"/>
        <w:ind w:left="0"/>
        <w:jc w:val="both"/>
        <w:rPr>
          <w:rFonts w:ascii="Sylfaen" w:hAnsi="Sylfaen"/>
          <w:b/>
          <w:sz w:val="20"/>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77777777" w:rsidR="00345250" w:rsidRPr="00D95815" w:rsidRDefault="00345250"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3D234DF" w14:textId="37E74952" w:rsidR="00606B50" w:rsidRDefault="00FA0A24" w:rsidP="00FA0A24">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sidR="009F5B4A">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ხელ</w:t>
      </w:r>
      <w:r w:rsidRPr="00D95815">
        <w:rPr>
          <w:rFonts w:ascii="Sylfaen" w:eastAsia="Sylfaen" w:hAnsi="Sylfaen" w:cs="Sylfaen"/>
          <w:sz w:val="20"/>
          <w:szCs w:val="20"/>
          <w:lang w:val="ka-GE"/>
        </w:rPr>
        <w:t>შეკრულების საერთო ღირებულების</w:t>
      </w:r>
      <w:r w:rsidR="00606B50">
        <w:rPr>
          <w:rFonts w:ascii="Sylfaen" w:eastAsia="Sylfaen" w:hAnsi="Sylfaen" w:cs="Sylfaen"/>
          <w:sz w:val="20"/>
          <w:szCs w:val="20"/>
          <w:lang w:val="ka-GE"/>
        </w:rPr>
        <w:t xml:space="preserve"> 5</w:t>
      </w:r>
      <w:r w:rsidRPr="00D95815">
        <w:rPr>
          <w:rFonts w:ascii="Sylfaen" w:eastAsia="Sylfaen" w:hAnsi="Sylfaen" w:cs="Sylfaen"/>
          <w:sz w:val="20"/>
          <w:szCs w:val="20"/>
          <w:lang w:val="ka-GE"/>
        </w:rPr>
        <w:t xml:space="preserve">%-ის ოდენობით,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3EF4ACC0" w14:textId="77777777" w:rsidR="00606B50" w:rsidRPr="00606B50" w:rsidRDefault="00606B50" w:rsidP="00FA0A24">
      <w:pPr>
        <w:spacing w:after="0" w:line="240" w:lineRule="auto"/>
        <w:jc w:val="both"/>
        <w:rPr>
          <w:rFonts w:ascii="Sylfaen" w:eastAsia="Sylfaen" w:hAnsi="Sylfaen" w:cs="Sylfaen"/>
          <w:sz w:val="10"/>
          <w:szCs w:val="20"/>
          <w:lang w:val="it-IT"/>
        </w:rPr>
      </w:pPr>
    </w:p>
    <w:p w14:paraId="56205072" w14:textId="21503BD6" w:rsidR="00FA0A24" w:rsidRPr="00D95815" w:rsidRDefault="00FA0A24" w:rsidP="00FA0A24">
      <w:pPr>
        <w:spacing w:after="0" w:line="240" w:lineRule="auto"/>
        <w:jc w:val="both"/>
        <w:rPr>
          <w:rFonts w:ascii="Sylfaen" w:eastAsia="Times New Roman" w:hAnsi="Sylfaen" w:cs="Sylfaen"/>
          <w:bCs/>
          <w:color w:val="000000"/>
          <w:sz w:val="20"/>
          <w:szCs w:val="20"/>
          <w:lang w:val="ka-GE"/>
        </w:rPr>
      </w:pPr>
      <w:r w:rsidRPr="00F70B29">
        <w:rPr>
          <w:rFonts w:ascii="Sylfaen" w:eastAsia="Times New Roman" w:hAnsi="Sylfaen" w:cs="Sylfaen"/>
          <w:bCs/>
          <w:color w:val="000000"/>
          <w:sz w:val="20"/>
          <w:szCs w:val="20"/>
          <w:lang w:val="ka-GE"/>
        </w:rPr>
        <w:t xml:space="preserve">9.2. ხელშეკრულების შესრულების </w:t>
      </w:r>
      <w:r w:rsidR="005A02FB" w:rsidRPr="00F70B29">
        <w:rPr>
          <w:rFonts w:ascii="Sylfaen" w:eastAsia="Times New Roman" w:hAnsi="Sylfaen" w:cs="Sylfaen"/>
          <w:bCs/>
          <w:color w:val="000000"/>
          <w:sz w:val="20"/>
          <w:szCs w:val="20"/>
          <w:lang w:val="ka-GE"/>
        </w:rPr>
        <w:t xml:space="preserve">უზრუნველყოფის </w:t>
      </w:r>
      <w:r w:rsidRPr="00F70B29">
        <w:rPr>
          <w:rFonts w:ascii="Sylfaen" w:eastAsia="Times New Roman" w:hAnsi="Sylfaen" w:cs="Sylfaen"/>
          <w:bCs/>
          <w:color w:val="000000"/>
          <w:sz w:val="20"/>
          <w:szCs w:val="20"/>
          <w:lang w:val="ka-GE"/>
        </w:rPr>
        <w:t xml:space="preserve">გარანტიის მოქმედების ვადაა </w:t>
      </w:r>
      <w:permStart w:id="1714686475" w:edGrp="everyone"/>
      <w:r w:rsidR="005A02FB" w:rsidRPr="00F70B29">
        <w:rPr>
          <w:rFonts w:ascii="Sylfaen" w:eastAsia="Times New Roman" w:hAnsi="Sylfaen" w:cs="Sylfaen"/>
          <w:bCs/>
          <w:color w:val="000000"/>
          <w:sz w:val="20"/>
          <w:szCs w:val="20"/>
          <w:lang w:val="ka-GE"/>
        </w:rPr>
        <w:t>.........</w:t>
      </w:r>
      <w:permEnd w:id="1714686475"/>
      <w:r w:rsidRPr="00F70B29">
        <w:rPr>
          <w:rFonts w:ascii="Sylfaen" w:eastAsia="Times New Roman" w:hAnsi="Sylfaen" w:cs="Sylfaen"/>
          <w:bCs/>
          <w:color w:val="000000"/>
          <w:sz w:val="20"/>
          <w:szCs w:val="20"/>
          <w:lang w:val="ka-GE"/>
        </w:rPr>
        <w:t xml:space="preserve"> წლის </w:t>
      </w:r>
      <w:permStart w:id="1647409429" w:edGrp="everyone"/>
      <w:r w:rsidRPr="00F70B29">
        <w:rPr>
          <w:rFonts w:ascii="Sylfaen" w:eastAsia="Times New Roman" w:hAnsi="Sylfaen" w:cs="Sylfaen"/>
          <w:bCs/>
          <w:color w:val="000000"/>
          <w:sz w:val="20"/>
          <w:szCs w:val="20"/>
          <w:lang w:val="ka-GE"/>
        </w:rPr>
        <w:t>- ------------</w:t>
      </w:r>
      <w:r w:rsidR="00606B50" w:rsidRPr="00F70B29">
        <w:rPr>
          <w:rFonts w:ascii="Sylfaen" w:eastAsia="Times New Roman" w:hAnsi="Sylfaen" w:cs="Sylfaen"/>
          <w:bCs/>
          <w:color w:val="000000"/>
          <w:sz w:val="20"/>
          <w:szCs w:val="20"/>
          <w:lang w:val="ka-GE"/>
        </w:rPr>
        <w:t xml:space="preserve"> </w:t>
      </w:r>
      <w:permEnd w:id="1647409429"/>
      <w:r w:rsidRPr="00F70B29">
        <w:rPr>
          <w:rFonts w:ascii="Sylfaen" w:eastAsia="Times New Roman" w:hAnsi="Sylfaen" w:cs="Sylfaen"/>
          <w:bCs/>
          <w:color w:val="000000"/>
          <w:sz w:val="20"/>
          <w:szCs w:val="20"/>
          <w:lang w:val="ka-GE"/>
        </w:rPr>
        <w:t>ჩათვლით.</w:t>
      </w:r>
    </w:p>
    <w:p w14:paraId="30BAF9B6" w14:textId="712F0CFB" w:rsidR="00FA0A24"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9.3.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w:t>
      </w:r>
      <w:permStart w:id="1634029995" w:edGrp="everyone"/>
      <w:r w:rsidRPr="00D95815">
        <w:rPr>
          <w:rFonts w:ascii="Sylfaen" w:eastAsia="Times New Roman" w:hAnsi="Sylfaen" w:cs="Times New Roman"/>
          <w:bCs/>
          <w:color w:val="000000"/>
          <w:sz w:val="20"/>
          <w:szCs w:val="20"/>
          <w:lang w:val="ka-GE"/>
        </w:rPr>
        <w:t>---------------- -----------</w:t>
      </w:r>
      <w:permEnd w:id="1634029995"/>
      <w:r w:rsidRPr="00D95815">
        <w:rPr>
          <w:rFonts w:ascii="Sylfaen" w:eastAsia="Times New Roman" w:hAnsi="Sylfaen" w:cs="Times New Roman"/>
          <w:bCs/>
          <w:color w:val="000000"/>
          <w:sz w:val="20"/>
          <w:szCs w:val="20"/>
          <w:lang w:val="ka-GE"/>
        </w:rPr>
        <w:t xml:space="preserve"> წ.  გარანტია </w:t>
      </w:r>
      <w:r w:rsidRPr="00D95815">
        <w:rPr>
          <w:rFonts w:ascii="Sylfaen" w:eastAsia="Times New Roman" w:hAnsi="Sylfaen" w:cs="Sylfaen"/>
          <w:noProof/>
          <w:sz w:val="20"/>
          <w:szCs w:val="20"/>
          <w:lang w:val="ka-GE"/>
        </w:rPr>
        <w:t>N</w:t>
      </w:r>
      <w:permStart w:id="1304391368" w:edGrp="everyone"/>
      <w:r w:rsidRPr="00D95815">
        <w:rPr>
          <w:rFonts w:ascii="Sylfaen" w:eastAsia="Times New Roman" w:hAnsi="Sylfaen" w:cs="Times New Roman"/>
          <w:bCs/>
          <w:color w:val="000000"/>
          <w:sz w:val="20"/>
          <w:szCs w:val="20"/>
          <w:lang w:val="ka-GE"/>
        </w:rPr>
        <w:t>-----------------</w:t>
      </w:r>
      <w:permEnd w:id="1304391368"/>
      <w:r w:rsidRPr="00D95815">
        <w:rPr>
          <w:rFonts w:ascii="Sylfaen" w:eastAsia="Times New Roman" w:hAnsi="Sylfaen" w:cs="Times New Roman"/>
          <w:bCs/>
          <w:color w:val="000000"/>
          <w:sz w:val="20"/>
          <w:szCs w:val="20"/>
          <w:lang w:val="ka-GE"/>
        </w:rPr>
        <w:t xml:space="preserve">)    </w:t>
      </w:r>
    </w:p>
    <w:p w14:paraId="3511F351" w14:textId="77777777" w:rsidR="005A02FB" w:rsidRPr="00D95815" w:rsidRDefault="005A02FB" w:rsidP="00FA0A24">
      <w:pPr>
        <w:spacing w:after="0" w:line="240" w:lineRule="auto"/>
        <w:jc w:val="both"/>
        <w:rPr>
          <w:rFonts w:ascii="Sylfaen" w:eastAsia="Times New Roman" w:hAnsi="Sylfaen" w:cs="Times New Roman"/>
          <w:bCs/>
          <w:color w:val="000000"/>
          <w:sz w:val="20"/>
          <w:szCs w:val="20"/>
          <w:lang w:val="ka-GE"/>
        </w:rPr>
      </w:pPr>
    </w:p>
    <w:p w14:paraId="100A7BDC" w14:textId="4492070D" w:rsidR="00FA0A24" w:rsidRPr="00D95815"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9.4. </w:t>
      </w:r>
      <w:r w:rsidR="005A02FB" w:rsidRPr="00D95815">
        <w:rPr>
          <w:rFonts w:ascii="Sylfaen" w:eastAsia="Times New Roman" w:hAnsi="Sylfaen" w:cs="Sylfaen"/>
          <w:bCs/>
          <w:color w:val="000000"/>
          <w:sz w:val="20"/>
          <w:szCs w:val="20"/>
          <w:lang w:val="ka-GE"/>
        </w:rPr>
        <w:t xml:space="preserve">ხელშეკრულების შესრულების </w:t>
      </w:r>
      <w:r w:rsidR="005A02FB">
        <w:rPr>
          <w:rFonts w:ascii="Sylfaen" w:eastAsia="Times New Roman" w:hAnsi="Sylfaen" w:cs="Sylfaen"/>
          <w:bCs/>
          <w:color w:val="000000"/>
          <w:sz w:val="20"/>
          <w:szCs w:val="20"/>
          <w:lang w:val="ka-GE"/>
        </w:rPr>
        <w:t xml:space="preserve">უზრუნველყოფის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D3E57FF" w14:textId="0AFEF9F2" w:rsidR="00FA0A24" w:rsidRPr="00C107C8" w:rsidRDefault="00FA0A24" w:rsidP="00FA0A24">
      <w:pPr>
        <w:spacing w:after="0" w:line="240" w:lineRule="auto"/>
        <w:jc w:val="both"/>
        <w:rPr>
          <w:rFonts w:ascii="Sylfaen" w:eastAsia="Times New Roman" w:hAnsi="Sylfaen" w:cs="Times New Roman"/>
          <w:bCs/>
          <w:color w:val="000000"/>
          <w:sz w:val="16"/>
          <w:szCs w:val="20"/>
          <w:lang w:val="ka-GE"/>
        </w:rPr>
      </w:pP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7250AEBE" w14:textId="77777777"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42DD0D69" w14:textId="77777777"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402B7440"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F93440">
        <w:rPr>
          <w:rFonts w:ascii="Sylfaen" w:hAnsi="Sylfaen"/>
          <w:sz w:val="20"/>
          <w:szCs w:val="20"/>
        </w:rPr>
        <w:t xml:space="preserve">2028 </w:t>
      </w:r>
      <w:r w:rsidR="00F93440">
        <w:rPr>
          <w:rFonts w:ascii="Sylfaen" w:hAnsi="Sylfaen"/>
          <w:sz w:val="20"/>
          <w:szCs w:val="20"/>
          <w:lang w:val="ka-GE"/>
        </w:rPr>
        <w:t>წლის 31 მარტის</w:t>
      </w:r>
      <w:r w:rsidR="001D4AC8" w:rsidRPr="00F70B29">
        <w:rPr>
          <w:rFonts w:ascii="Sylfaen" w:hAnsi="Sylfaen"/>
          <w:sz w:val="20"/>
          <w:szCs w:val="20"/>
          <w:lang w:val="ka-GE"/>
        </w:rPr>
        <w:t xml:space="preserve">. </w:t>
      </w:r>
      <w:r w:rsidRPr="00F70B29">
        <w:rPr>
          <w:rFonts w:ascii="Sylfaen" w:hAnsi="Sylfaen"/>
          <w:sz w:val="20"/>
          <w:szCs w:val="20"/>
          <w:lang w:val="ka-GE"/>
        </w:rPr>
        <w:t>ჩათვლით,</w:t>
      </w:r>
      <w:r w:rsidRPr="00EE1388">
        <w:rPr>
          <w:rFonts w:ascii="Sylfaen" w:hAnsi="Sylfaen"/>
          <w:sz w:val="20"/>
          <w:szCs w:val="20"/>
          <w:lang w:val="ka-GE"/>
        </w:rPr>
        <w:t xml:space="preserve">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490E1CE0" w14:textId="1212C8B3" w:rsidR="00FA0A24"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5AA3A6A" w14:textId="77777777" w:rsidR="001D4AC8" w:rsidRDefault="001D4AC8" w:rsidP="00FA0A24">
      <w:pPr>
        <w:tabs>
          <w:tab w:val="left" w:pos="2445"/>
          <w:tab w:val="center" w:pos="4677"/>
        </w:tabs>
        <w:spacing w:after="0" w:line="240" w:lineRule="auto"/>
        <w:jc w:val="both"/>
        <w:rPr>
          <w:rFonts w:ascii="Sylfaen" w:eastAsia="Calibri" w:hAnsi="Sylfaen" w:cs="Times New Roman"/>
          <w:sz w:val="20"/>
          <w:szCs w:val="20"/>
          <w:lang w:val="ka-GE"/>
        </w:rPr>
      </w:pPr>
    </w:p>
    <w:p w14:paraId="3B087A60" w14:textId="18611D1E"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 xml:space="preserve">11.2. თუ შემსყიდველ ორგანიზაციას წარმოეშვა საჭიროება საგარანტიო ვადის განმავლობაში შესაბამისი </w:t>
      </w:r>
      <w:r w:rsidR="008573BB">
        <w:rPr>
          <w:rFonts w:ascii="Sylfaen" w:eastAsia="Calibri" w:hAnsi="Sylfaen" w:cs="Times New Roman"/>
          <w:sz w:val="20"/>
          <w:szCs w:val="20"/>
          <w:lang w:val="ka-GE"/>
        </w:rPr>
        <w:t xml:space="preserve"> სტანდარტული</w:t>
      </w:r>
      <w:r>
        <w:rPr>
          <w:rFonts w:ascii="Sylfaen" w:eastAsia="Calibri" w:hAnsi="Sylfaen" w:cs="Times New Roman"/>
          <w:sz w:val="20"/>
          <w:szCs w:val="20"/>
          <w:lang w:val="ka-GE"/>
        </w:rPr>
        <w:t xml:space="preserve"> პრინტერისთვის განკუთვნილი ორიგინალი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lastRenderedPageBreak/>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0B8FC9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1A1D65B1" w14:textId="77777777" w:rsidR="00FA0A24" w:rsidRPr="00C107C8" w:rsidRDefault="00FA0A24" w:rsidP="00FA0A24">
      <w:pPr>
        <w:tabs>
          <w:tab w:val="left" w:pos="2445"/>
          <w:tab w:val="center" w:pos="4677"/>
        </w:tabs>
        <w:spacing w:after="0" w:line="240" w:lineRule="auto"/>
        <w:jc w:val="both"/>
        <w:rPr>
          <w:rFonts w:ascii="Sylfaen" w:eastAsia="Times New Roman" w:hAnsi="Sylfaen" w:cs="Times New Roman"/>
          <w:noProof/>
          <w:sz w:val="2"/>
          <w:szCs w:val="20"/>
          <w:lang w:val="ka-GE"/>
        </w:rPr>
      </w:pPr>
    </w:p>
    <w:p w14:paraId="5DC65A93" w14:textId="77777777" w:rsidR="001D4AC8" w:rsidRDefault="001D4AC8" w:rsidP="00FA0A24">
      <w:pPr>
        <w:tabs>
          <w:tab w:val="left" w:pos="1155"/>
        </w:tabs>
        <w:spacing w:after="0" w:line="240" w:lineRule="auto"/>
        <w:jc w:val="both"/>
        <w:rPr>
          <w:rFonts w:ascii="Sylfaen" w:eastAsia="Times New Roman" w:hAnsi="Sylfaen" w:cs="Times New Roman"/>
          <w:b/>
          <w:bCs/>
          <w:iCs/>
          <w:noProof/>
          <w:sz w:val="20"/>
          <w:szCs w:val="20"/>
          <w:lang w:val="de-AT"/>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D95815" w:rsidRDefault="001D4AC8" w:rsidP="00FA0A24">
      <w:pPr>
        <w:tabs>
          <w:tab w:val="left" w:pos="1155"/>
        </w:tabs>
        <w:spacing w:after="0" w:line="240" w:lineRule="auto"/>
        <w:jc w:val="both"/>
        <w:rPr>
          <w:rFonts w:ascii="Sylfaen" w:eastAsia="Times New Roman" w:hAnsi="Sylfaen" w:cs="Times New Roman"/>
          <w:noProof/>
          <w:sz w:val="20"/>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D95815" w:rsidRDefault="001D4AC8" w:rsidP="00DE1837">
      <w:pPr>
        <w:spacing w:after="0" w:line="240" w:lineRule="auto"/>
        <w:ind w:right="-11"/>
        <w:jc w:val="both"/>
        <w:rPr>
          <w:rFonts w:ascii="Sylfaen" w:eastAsia="Times New Roman" w:hAnsi="Sylfaen" w:cs="Times New Roman"/>
          <w:noProof/>
          <w:sz w:val="2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50FBECD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691900149" w:edGrp="everyone"/>
      <w:r w:rsidR="00FA0A24" w:rsidRPr="00DE1837">
        <w:rPr>
          <w:rFonts w:ascii="Sylfaen" w:eastAsia="Times New Roman" w:hAnsi="Sylfaen" w:cs="Times New Roman"/>
          <w:noProof/>
          <w:sz w:val="20"/>
          <w:szCs w:val="20"/>
          <w:lang w:val="ka-GE"/>
        </w:rPr>
        <w:t>-------------------</w:t>
      </w:r>
      <w:permEnd w:id="1691900149"/>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Default="001D4AC8" w:rsidP="00FA0A24">
      <w:pPr>
        <w:tabs>
          <w:tab w:val="left" w:pos="0"/>
          <w:tab w:val="left" w:pos="6840"/>
        </w:tabs>
        <w:spacing w:after="0" w:line="240" w:lineRule="auto"/>
        <w:ind w:right="-40"/>
        <w:jc w:val="both"/>
        <w:rPr>
          <w:rFonts w:ascii="Sylfaen" w:eastAsia="Calibri" w:hAnsi="Sylfaen" w:cs="Sylfaen"/>
          <w:bCs/>
          <w:sz w:val="20"/>
          <w:szCs w:val="20"/>
          <w:lang w:val="ka-GE"/>
        </w:rPr>
      </w:pPr>
    </w:p>
    <w:p w14:paraId="7CA854FB" w14:textId="57B24E2D" w:rsidR="00224060" w:rsidRDefault="00224060" w:rsidP="00FA0A24">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14:paraId="6E6DFEAB" w14:textId="77777777" w:rsidR="001D4AC8" w:rsidRDefault="001D4AC8" w:rsidP="00FA0A24">
      <w:pPr>
        <w:tabs>
          <w:tab w:val="left" w:pos="0"/>
        </w:tabs>
        <w:spacing w:after="0" w:line="240" w:lineRule="auto"/>
        <w:ind w:right="-40"/>
        <w:jc w:val="both"/>
        <w:rPr>
          <w:rFonts w:ascii="Sylfaen" w:hAnsi="Sylfaen"/>
          <w:sz w:val="20"/>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w:t>
      </w:r>
      <w:permStart w:id="1482428051" w:edGrp="everyone"/>
      <w:permEnd w:id="1482428051"/>
      <w:r w:rsidR="00125307" w:rsidRPr="00DE1837">
        <w:rPr>
          <w:rFonts w:ascii="Sylfaen" w:hAnsi="Sylfaen"/>
          <w:sz w:val="20"/>
          <w:szCs w:val="20"/>
          <w:lang w:val="ka-GE"/>
        </w:rPr>
        <w:t>კოტრების შემთხვევაში</w:t>
      </w:r>
      <w:r w:rsidR="002E4163">
        <w:rPr>
          <w:rFonts w:ascii="Sylfaen" w:hAnsi="Sylfaen"/>
          <w:sz w:val="20"/>
          <w:szCs w:val="20"/>
          <w:lang w:val="ka-GE"/>
        </w:rPr>
        <w:t>.</w:t>
      </w:r>
    </w:p>
    <w:p w14:paraId="1D5100A9" w14:textId="77777777" w:rsidR="001D4AC8" w:rsidRPr="00DE1837" w:rsidRDefault="001D4AC8" w:rsidP="00FA0A24">
      <w:pPr>
        <w:tabs>
          <w:tab w:val="left" w:pos="0"/>
        </w:tabs>
        <w:spacing w:after="0" w:line="240" w:lineRule="auto"/>
        <w:ind w:right="-40"/>
        <w:jc w:val="both"/>
        <w:rPr>
          <w:rFonts w:ascii="Sylfaen" w:hAnsi="Sylfaen"/>
          <w:sz w:val="20"/>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DE1837" w:rsidRDefault="001D4AC8" w:rsidP="00DE1837">
      <w:pPr>
        <w:tabs>
          <w:tab w:val="left" w:pos="0"/>
        </w:tabs>
        <w:spacing w:after="0" w:line="240" w:lineRule="auto"/>
        <w:ind w:right="-40"/>
        <w:jc w:val="both"/>
        <w:rPr>
          <w:rFonts w:ascii="Sylfaen" w:hAnsi="Sylfaen"/>
          <w:sz w:val="20"/>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4176543E" w14:textId="1F29190C" w:rsidR="00FA0A24" w:rsidRDefault="00FA0A24"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06B2AE64" w14:textId="77777777" w:rsidR="007E55FD" w:rsidRPr="003854C7" w:rsidRDefault="007E55FD"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lastRenderedPageBreak/>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540B2A66" w14:textId="77777777" w:rsidR="001D4685" w:rsidRPr="00DE1837" w:rsidRDefault="001D4685" w:rsidP="00FA0A24">
      <w:pPr>
        <w:spacing w:line="240" w:lineRule="auto"/>
        <w:jc w:val="both"/>
        <w:rPr>
          <w:rFonts w:ascii="Sylfaen" w:hAnsi="Sylfaen"/>
          <w:sz w:val="4"/>
          <w:szCs w:val="20"/>
          <w:lang w:val="ka-GE"/>
        </w:rPr>
      </w:pP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370C9F59" w14:textId="2091FD36" w:rsidR="00A775FD" w:rsidRDefault="00A775FD" w:rsidP="00DE1837">
      <w:pPr>
        <w:tabs>
          <w:tab w:val="left" w:pos="6840"/>
        </w:tabs>
        <w:spacing w:line="240" w:lineRule="auto"/>
        <w:ind w:right="-40"/>
        <w:jc w:val="both"/>
        <w:rPr>
          <w:rFonts w:ascii="Sylfaen" w:eastAsia="Calibri" w:hAnsi="Sylfaen" w:cs="Sylfaen"/>
          <w:b/>
          <w:noProof/>
          <w:sz w:val="20"/>
          <w:szCs w:val="20"/>
          <w:lang w:val="ka-GE"/>
        </w:rPr>
      </w:pPr>
    </w:p>
    <w:p w14:paraId="7A3094E8" w14:textId="1BC21EE8"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p w14:paraId="012879B6" w14:textId="1BABB18C" w:rsidR="00A775FD" w:rsidRDefault="00A775FD" w:rsidP="00DE1837">
      <w:pPr>
        <w:tabs>
          <w:tab w:val="left" w:pos="6840"/>
        </w:tabs>
        <w:spacing w:line="240" w:lineRule="auto"/>
        <w:ind w:right="-40"/>
        <w:jc w:val="both"/>
        <w:rPr>
          <w:rFonts w:ascii="Sylfaen" w:eastAsia="Calibri" w:hAnsi="Sylfaen" w:cs="Sylfaen"/>
          <w:b/>
          <w:noProof/>
          <w:sz w:val="20"/>
          <w:szCs w:val="20"/>
          <w:lang w:val="ka-GE"/>
        </w:rPr>
      </w:pPr>
    </w:p>
    <w:p w14:paraId="24C712CA" w14:textId="77777777" w:rsidR="00A775FD" w:rsidRDefault="00A775FD" w:rsidP="00DE1837">
      <w:pPr>
        <w:tabs>
          <w:tab w:val="left" w:pos="6840"/>
        </w:tabs>
        <w:spacing w:line="240" w:lineRule="auto"/>
        <w:ind w:right="-40"/>
        <w:jc w:val="both"/>
        <w:rPr>
          <w:rFonts w:ascii="Sylfaen" w:eastAsia="Calibri" w:hAnsi="Sylfaen" w:cs="Sylfaen"/>
          <w:b/>
          <w:noProof/>
          <w:sz w:val="20"/>
          <w:szCs w:val="20"/>
          <w:lang w:val="ka-GE"/>
        </w:rPr>
      </w:pPr>
    </w:p>
    <w:tbl>
      <w:tblPr>
        <w:tblStyle w:val="TableGrid1"/>
        <w:tblW w:w="10927"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gridCol w:w="222"/>
      </w:tblGrid>
      <w:tr w:rsidR="00E73CF9" w:rsidRPr="00195F3C" w14:paraId="126137B3" w14:textId="77777777" w:rsidTr="00A775FD">
        <w:trPr>
          <w:trHeight w:val="3142"/>
        </w:trPr>
        <w:tc>
          <w:tcPr>
            <w:tcW w:w="10705" w:type="dxa"/>
          </w:tcPr>
          <w:tbl>
            <w:tblPr>
              <w:tblStyle w:val="TableGrid1"/>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4"/>
            </w:tblGrid>
            <w:tr w:rsidR="00A775FD" w:rsidRPr="00195F3C" w14:paraId="7B34651F" w14:textId="77777777" w:rsidTr="00A775FD">
              <w:trPr>
                <w:trHeight w:val="3142"/>
              </w:trPr>
              <w:tc>
                <w:tcPr>
                  <w:tcW w:w="5244" w:type="dxa"/>
                </w:tcPr>
                <w:p w14:paraId="4535B7DC" w14:textId="77777777" w:rsidR="00A775FD" w:rsidRPr="00195F3C" w:rsidRDefault="00A775FD" w:rsidP="00A775FD">
                  <w:pPr>
                    <w:rPr>
                      <w:rFonts w:ascii="Sylfaen" w:hAnsi="Sylfaen"/>
                      <w:sz w:val="20"/>
                      <w:szCs w:val="20"/>
                      <w:lang w:val="ka-GE"/>
                    </w:rPr>
                  </w:pPr>
                </w:p>
                <w:p w14:paraId="38DB3B14" w14:textId="77777777" w:rsidR="00A775FD" w:rsidRPr="00195F3C" w:rsidRDefault="00A775FD" w:rsidP="00A775FD">
                  <w:pPr>
                    <w:rPr>
                      <w:rFonts w:ascii="Sylfaen" w:hAnsi="Sylfaen"/>
                      <w:b/>
                      <w:sz w:val="20"/>
                      <w:szCs w:val="20"/>
                      <w:lang w:val="ka-GE"/>
                    </w:rPr>
                  </w:pPr>
                  <w:r w:rsidRPr="00195F3C">
                    <w:rPr>
                      <w:rFonts w:ascii="Sylfaen" w:hAnsi="Sylfaen"/>
                      <w:b/>
                      <w:sz w:val="20"/>
                      <w:szCs w:val="20"/>
                      <w:lang w:val="ka-GE"/>
                    </w:rPr>
                    <w:t xml:space="preserve">    შემსყიდველი </w:t>
                  </w:r>
                </w:p>
                <w:p w14:paraId="4D764508" w14:textId="77777777" w:rsidR="00A775FD" w:rsidRPr="00195F3C" w:rsidRDefault="00A775FD" w:rsidP="00A775FD">
                  <w:pPr>
                    <w:rPr>
                      <w:rFonts w:ascii="Sylfaen" w:hAnsi="Sylfaen"/>
                      <w:b/>
                      <w:sz w:val="20"/>
                      <w:szCs w:val="20"/>
                      <w:lang w:val="ka-GE"/>
                    </w:rPr>
                  </w:pPr>
                  <w:permStart w:id="1243832935" w:edGrp="everyone"/>
                </w:p>
                <w:p w14:paraId="4D432AC8" w14:textId="77777777" w:rsidR="00A775FD" w:rsidRPr="00195F3C" w:rsidRDefault="00A775FD" w:rsidP="00A775FD">
                  <w:pPr>
                    <w:rPr>
                      <w:rFonts w:ascii="Sylfaen" w:hAnsi="Sylfaen"/>
                      <w:b/>
                      <w:sz w:val="20"/>
                      <w:szCs w:val="20"/>
                      <w:lang w:val="ka-GE"/>
                    </w:rPr>
                  </w:pPr>
                </w:p>
                <w:p w14:paraId="24CD238F" w14:textId="77777777" w:rsidR="00A775FD" w:rsidRPr="00195F3C" w:rsidRDefault="00A775FD" w:rsidP="00A775FD">
                  <w:pPr>
                    <w:rPr>
                      <w:rFonts w:ascii="Sylfaen" w:hAnsi="Sylfaen"/>
                      <w:b/>
                      <w:sz w:val="20"/>
                      <w:szCs w:val="20"/>
                      <w:lang w:val="ka-GE"/>
                    </w:rPr>
                  </w:pPr>
                </w:p>
                <w:p w14:paraId="6CD9E3D0" w14:textId="77777777" w:rsidR="00A775FD" w:rsidRPr="00195F3C" w:rsidRDefault="00A775FD" w:rsidP="00A775FD">
                  <w:pPr>
                    <w:rPr>
                      <w:rFonts w:ascii="Sylfaen" w:hAnsi="Sylfaen"/>
                      <w:b/>
                      <w:sz w:val="20"/>
                      <w:szCs w:val="20"/>
                      <w:lang w:val="ka-GE"/>
                    </w:rPr>
                  </w:pPr>
                </w:p>
                <w:p w14:paraId="7E058B9C" w14:textId="77777777" w:rsidR="00A775FD" w:rsidRPr="00195F3C" w:rsidRDefault="00A775FD" w:rsidP="00A775FD">
                  <w:pPr>
                    <w:rPr>
                      <w:rFonts w:ascii="Sylfaen" w:hAnsi="Sylfaen"/>
                      <w:b/>
                      <w:sz w:val="20"/>
                      <w:szCs w:val="20"/>
                      <w:lang w:val="ka-GE"/>
                    </w:rPr>
                  </w:pPr>
                </w:p>
                <w:p w14:paraId="35C9D2FD" w14:textId="77777777" w:rsidR="00A775FD" w:rsidRPr="00195F3C" w:rsidRDefault="00A775FD" w:rsidP="00A775FD">
                  <w:pPr>
                    <w:rPr>
                      <w:rFonts w:ascii="Sylfaen" w:hAnsi="Sylfaen"/>
                      <w:b/>
                      <w:sz w:val="20"/>
                      <w:szCs w:val="20"/>
                      <w:lang w:val="ka-GE"/>
                    </w:rPr>
                  </w:pPr>
                </w:p>
                <w:p w14:paraId="1AAFFC5E" w14:textId="77777777" w:rsidR="00A775FD" w:rsidRPr="00195F3C" w:rsidRDefault="00A775FD" w:rsidP="00A775FD">
                  <w:pPr>
                    <w:rPr>
                      <w:rFonts w:ascii="Sylfaen" w:hAnsi="Sylfaen"/>
                      <w:b/>
                      <w:sz w:val="20"/>
                      <w:szCs w:val="20"/>
                      <w:lang w:val="ka-GE"/>
                    </w:rPr>
                  </w:pPr>
                </w:p>
                <w:p w14:paraId="6C716E6C" w14:textId="77777777" w:rsidR="00A775FD" w:rsidRPr="00195F3C" w:rsidRDefault="00A775FD" w:rsidP="00A775FD">
                  <w:pPr>
                    <w:rPr>
                      <w:rFonts w:ascii="Sylfaen" w:hAnsi="Sylfaen"/>
                      <w:b/>
                      <w:sz w:val="20"/>
                      <w:szCs w:val="20"/>
                      <w:lang w:val="ka-GE"/>
                    </w:rPr>
                  </w:pPr>
                </w:p>
                <w:p w14:paraId="56A621FD" w14:textId="77777777" w:rsidR="00A775FD" w:rsidRPr="00195F3C" w:rsidRDefault="00A775FD" w:rsidP="00A775FD">
                  <w:pPr>
                    <w:rPr>
                      <w:rFonts w:ascii="Sylfaen" w:hAnsi="Sylfaen"/>
                      <w:b/>
                      <w:sz w:val="20"/>
                      <w:szCs w:val="20"/>
                      <w:lang w:val="ka-GE"/>
                    </w:rPr>
                  </w:pPr>
                </w:p>
                <w:p w14:paraId="3E72D162" w14:textId="77777777" w:rsidR="00A775FD" w:rsidRPr="00195F3C" w:rsidRDefault="00A775FD" w:rsidP="00A775FD">
                  <w:pPr>
                    <w:rPr>
                      <w:rFonts w:ascii="Sylfaen" w:hAnsi="Sylfaen"/>
                      <w:b/>
                      <w:sz w:val="20"/>
                      <w:szCs w:val="20"/>
                      <w:lang w:val="ka-GE"/>
                    </w:rPr>
                  </w:pPr>
                </w:p>
                <w:p w14:paraId="55D77AB6" w14:textId="77777777" w:rsidR="00A775FD" w:rsidRPr="00195F3C" w:rsidRDefault="00A775FD" w:rsidP="00A775FD">
                  <w:pPr>
                    <w:rPr>
                      <w:rFonts w:ascii="Sylfaen" w:hAnsi="Sylfaen"/>
                      <w:b/>
                      <w:sz w:val="20"/>
                      <w:szCs w:val="20"/>
                      <w:lang w:val="ka-GE"/>
                    </w:rPr>
                  </w:pPr>
                </w:p>
                <w:p w14:paraId="468B775A" w14:textId="77777777" w:rsidR="00A775FD" w:rsidRPr="00195F3C" w:rsidRDefault="00A775FD" w:rsidP="00A775FD">
                  <w:pPr>
                    <w:rPr>
                      <w:rFonts w:ascii="Sylfaen" w:hAnsi="Sylfaen"/>
                      <w:b/>
                      <w:sz w:val="20"/>
                      <w:szCs w:val="20"/>
                      <w:lang w:val="ka-GE"/>
                    </w:rPr>
                  </w:pPr>
                </w:p>
                <w:p w14:paraId="6F6E8C5D" w14:textId="77777777" w:rsidR="00A775FD" w:rsidRPr="00195F3C" w:rsidRDefault="00A775FD" w:rsidP="00A775FD">
                  <w:pPr>
                    <w:rPr>
                      <w:rFonts w:ascii="Sylfaen" w:hAnsi="Sylfaen"/>
                      <w:b/>
                      <w:sz w:val="20"/>
                      <w:szCs w:val="20"/>
                      <w:lang w:val="ka-GE"/>
                    </w:rPr>
                  </w:pPr>
                </w:p>
                <w:p w14:paraId="7E536C0E" w14:textId="56965C6E" w:rsidR="00A775FD" w:rsidRPr="00A775FD" w:rsidRDefault="00A775FD" w:rsidP="00A775FD">
                  <w:pPr>
                    <w:rPr>
                      <w:rFonts w:ascii="Sylfaen" w:hAnsi="Sylfaen"/>
                      <w:b/>
                      <w:szCs w:val="20"/>
                      <w:lang w:val="ka-GE"/>
                    </w:rPr>
                  </w:pPr>
                </w:p>
                <w:p w14:paraId="61655D3B" w14:textId="77777777" w:rsidR="00A775FD" w:rsidRPr="00195F3C" w:rsidRDefault="00A775FD" w:rsidP="00A775FD">
                  <w:pPr>
                    <w:rPr>
                      <w:rFonts w:ascii="Sylfaen" w:hAnsi="Sylfaen"/>
                      <w:b/>
                      <w:sz w:val="20"/>
                      <w:szCs w:val="20"/>
                      <w:lang w:val="ka-GE"/>
                    </w:rPr>
                  </w:pPr>
                </w:p>
                <w:p w14:paraId="08B67BED" w14:textId="30D781AB" w:rsidR="00A775FD" w:rsidRPr="00195F3C" w:rsidRDefault="00A775FD" w:rsidP="00A775FD">
                  <w:pPr>
                    <w:rPr>
                      <w:rFonts w:ascii="Sylfaen" w:hAnsi="Sylfaen"/>
                      <w:bCs/>
                      <w:sz w:val="20"/>
                      <w:szCs w:val="20"/>
                      <w:lang w:val="ka-GE"/>
                    </w:rPr>
                  </w:pPr>
                  <w:r>
                    <w:rPr>
                      <w:rFonts w:ascii="Sylfaen" w:hAnsi="Sylfaen"/>
                      <w:bCs/>
                      <w:sz w:val="20"/>
                      <w:szCs w:val="20"/>
                      <w:lang w:val="ka-GE"/>
                    </w:rPr>
                    <w:t>________</w:t>
                  </w:r>
                  <w:r w:rsidRPr="00195F3C">
                    <w:rPr>
                      <w:rFonts w:ascii="Sylfaen" w:hAnsi="Sylfaen"/>
                      <w:bCs/>
                      <w:sz w:val="20"/>
                      <w:szCs w:val="20"/>
                      <w:lang w:val="ka-GE"/>
                    </w:rPr>
                    <w:t>_______________</w:t>
                  </w:r>
                </w:p>
                <w:permEnd w:id="1243832935"/>
                <w:p w14:paraId="5BBCDE41" w14:textId="77777777" w:rsidR="00A775FD" w:rsidRPr="00195F3C" w:rsidRDefault="00A775FD" w:rsidP="00A775FD">
                  <w:pPr>
                    <w:rPr>
                      <w:rFonts w:ascii="Sylfaen" w:hAnsi="Sylfaen"/>
                      <w:b/>
                      <w:sz w:val="20"/>
                      <w:szCs w:val="20"/>
                      <w:lang w:val="ka-GE"/>
                    </w:rPr>
                  </w:pPr>
                </w:p>
              </w:tc>
              <w:tc>
                <w:tcPr>
                  <w:tcW w:w="5244" w:type="dxa"/>
                </w:tcPr>
                <w:p w14:paraId="77A7556D" w14:textId="77777777" w:rsidR="00A775FD" w:rsidRPr="00DF5155" w:rsidRDefault="00A775FD" w:rsidP="00A775FD">
                  <w:pPr>
                    <w:ind w:right="180"/>
                    <w:rPr>
                      <w:rFonts w:ascii="Sylfaen" w:hAnsi="Sylfaen"/>
                      <w:sz w:val="20"/>
                      <w:szCs w:val="20"/>
                      <w:lang w:val="ka-GE"/>
                    </w:rPr>
                  </w:pPr>
                  <w:r w:rsidRPr="00195F3C">
                    <w:rPr>
                      <w:rFonts w:ascii="Sylfaen" w:hAnsi="Sylfaen" w:cs="Sylfaen"/>
                      <w:b/>
                      <w:bCs/>
                      <w:sz w:val="20"/>
                      <w:szCs w:val="20"/>
                      <w:lang w:val="ka-GE"/>
                    </w:rPr>
                    <w:t xml:space="preserve">    </w:t>
                  </w:r>
                </w:p>
                <w:p w14:paraId="6985336D" w14:textId="77777777" w:rsidR="00A775FD" w:rsidRDefault="00A775FD" w:rsidP="00A775FD">
                  <w:pPr>
                    <w:jc w:val="right"/>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3612CE1D" w14:textId="77777777" w:rsidR="00A775FD" w:rsidRPr="00195F3C" w:rsidRDefault="00A775FD" w:rsidP="00A775FD">
                  <w:pPr>
                    <w:jc w:val="right"/>
                    <w:rPr>
                      <w:rFonts w:ascii="Sylfaen" w:hAnsi="Sylfaen" w:cs="Sylfaen"/>
                      <w:b/>
                      <w:bCs/>
                      <w:sz w:val="20"/>
                      <w:szCs w:val="20"/>
                      <w:lang w:val="ka-GE"/>
                    </w:rPr>
                  </w:pPr>
                </w:p>
                <w:p w14:paraId="0A7A0F7F" w14:textId="77777777" w:rsidR="00A775FD" w:rsidRPr="00195F3C" w:rsidRDefault="00A775FD" w:rsidP="00A775FD">
                  <w:pPr>
                    <w:jc w:val="right"/>
                    <w:rPr>
                      <w:rFonts w:ascii="Sylfaen" w:hAnsi="Sylfaen"/>
                      <w:bCs/>
                      <w:sz w:val="20"/>
                      <w:szCs w:val="20"/>
                      <w:lang w:val="ka-GE"/>
                    </w:rPr>
                  </w:pPr>
                  <w:r w:rsidRPr="00195F3C">
                    <w:rPr>
                      <w:rFonts w:ascii="Sylfaen" w:hAnsi="Sylfaen" w:cs="Sylfaen"/>
                      <w:b/>
                      <w:bCs/>
                      <w:sz w:val="20"/>
                      <w:szCs w:val="20"/>
                      <w:lang w:val="ka-GE"/>
                    </w:rPr>
                    <w:t>შპს</w:t>
                  </w:r>
                  <w:r w:rsidRPr="00195F3C">
                    <w:rPr>
                      <w:rFonts w:ascii="Sylfaen" w:hAnsi="Sylfaen"/>
                      <w:b/>
                      <w:bCs/>
                      <w:sz w:val="20"/>
                      <w:szCs w:val="20"/>
                      <w:lang w:val="ka-GE"/>
                    </w:rPr>
                    <w:t xml:space="preserve"> ,,</w:t>
                  </w:r>
                  <w:r w:rsidRPr="00195F3C">
                    <w:rPr>
                      <w:rFonts w:ascii="Sylfaen" w:hAnsi="Sylfaen" w:cs="Sylfaen"/>
                      <w:b/>
                      <w:bCs/>
                      <w:sz w:val="20"/>
                      <w:szCs w:val="20"/>
                      <w:lang w:val="ka-GE"/>
                    </w:rPr>
                    <w:t>იუ</w:t>
                  </w:r>
                  <w:r w:rsidRPr="00195F3C">
                    <w:rPr>
                      <w:rFonts w:ascii="Sylfaen" w:hAnsi="Sylfaen" w:cs="Calibri"/>
                      <w:b/>
                      <w:bCs/>
                      <w:sz w:val="20"/>
                      <w:szCs w:val="20"/>
                      <w:lang w:val="ka-GE"/>
                    </w:rPr>
                    <w:t>–</w:t>
                  </w:r>
                  <w:r w:rsidRPr="00195F3C">
                    <w:rPr>
                      <w:rFonts w:ascii="Sylfaen" w:hAnsi="Sylfaen" w:cs="Sylfaen"/>
                      <w:b/>
                      <w:bCs/>
                      <w:sz w:val="20"/>
                      <w:szCs w:val="20"/>
                      <w:lang w:val="ka-GE"/>
                    </w:rPr>
                    <w:t>ჯი</w:t>
                  </w:r>
                  <w:r w:rsidRPr="00195F3C">
                    <w:rPr>
                      <w:rFonts w:ascii="Sylfaen" w:hAnsi="Sylfaen" w:cs="Calibri"/>
                      <w:b/>
                      <w:bCs/>
                      <w:sz w:val="20"/>
                      <w:szCs w:val="20"/>
                      <w:lang w:val="ka-GE"/>
                    </w:rPr>
                    <w:t>–</w:t>
                  </w:r>
                  <w:r w:rsidRPr="00195F3C">
                    <w:rPr>
                      <w:rFonts w:ascii="Sylfaen" w:hAnsi="Sylfaen" w:cs="Sylfaen"/>
                      <w:b/>
                      <w:bCs/>
                      <w:sz w:val="20"/>
                      <w:szCs w:val="20"/>
                      <w:lang w:val="ka-GE"/>
                    </w:rPr>
                    <w:t>თი</w:t>
                  </w:r>
                  <w:r w:rsidRPr="00195F3C">
                    <w:rPr>
                      <w:rFonts w:ascii="Sylfaen" w:hAnsi="Sylfaen" w:cs="Calibri"/>
                      <w:b/>
                      <w:bCs/>
                      <w:sz w:val="20"/>
                      <w:szCs w:val="20"/>
                      <w:lang w:val="ka-GE"/>
                    </w:rPr>
                    <w:t>’’</w:t>
                  </w:r>
                </w:p>
                <w:p w14:paraId="07B13044" w14:textId="77777777" w:rsidR="00A775FD" w:rsidRPr="00195F3C" w:rsidRDefault="00A775FD" w:rsidP="00A775FD">
                  <w:pPr>
                    <w:jc w:val="right"/>
                    <w:rPr>
                      <w:rFonts w:ascii="Sylfaen" w:hAnsi="Sylfaen"/>
                      <w:bCs/>
                      <w:sz w:val="20"/>
                      <w:szCs w:val="20"/>
                      <w:lang w:val="ka-GE"/>
                    </w:rPr>
                  </w:pPr>
                  <w:r w:rsidRPr="00195F3C">
                    <w:rPr>
                      <w:rFonts w:ascii="Sylfaen" w:hAnsi="Sylfaen" w:cs="Sylfaen"/>
                      <w:bCs/>
                      <w:sz w:val="20"/>
                      <w:szCs w:val="20"/>
                      <w:lang w:val="ka-GE"/>
                    </w:rPr>
                    <w:t>მის: თბილისი</w:t>
                  </w:r>
                  <w:r w:rsidRPr="00195F3C">
                    <w:rPr>
                      <w:rFonts w:ascii="Sylfaen" w:hAnsi="Sylfaen"/>
                      <w:bCs/>
                      <w:sz w:val="20"/>
                      <w:szCs w:val="20"/>
                      <w:lang w:val="ka-GE"/>
                    </w:rPr>
                    <w:t xml:space="preserve">, </w:t>
                  </w:r>
                  <w:r w:rsidRPr="00195F3C">
                    <w:rPr>
                      <w:rFonts w:ascii="Sylfaen" w:hAnsi="Sylfaen" w:cs="Sylfaen"/>
                      <w:bCs/>
                      <w:sz w:val="20"/>
                      <w:szCs w:val="20"/>
                      <w:lang w:val="ka-GE"/>
                    </w:rPr>
                    <w:t>ი</w:t>
                  </w:r>
                  <w:r w:rsidRPr="00195F3C">
                    <w:rPr>
                      <w:rFonts w:ascii="Sylfaen" w:hAnsi="Sylfaen"/>
                      <w:bCs/>
                      <w:sz w:val="20"/>
                      <w:szCs w:val="20"/>
                      <w:lang w:val="ka-GE"/>
                    </w:rPr>
                    <w:t xml:space="preserve">. </w:t>
                  </w:r>
                  <w:r w:rsidRPr="00195F3C">
                    <w:rPr>
                      <w:rFonts w:ascii="Sylfaen" w:hAnsi="Sylfaen" w:cs="Sylfaen"/>
                      <w:bCs/>
                      <w:sz w:val="20"/>
                      <w:szCs w:val="20"/>
                      <w:lang w:val="ka-GE"/>
                    </w:rPr>
                    <w:t>ჭავჭავაძის</w:t>
                  </w:r>
                  <w:r w:rsidRPr="00195F3C">
                    <w:rPr>
                      <w:rFonts w:ascii="Sylfaen" w:hAnsi="Sylfaen"/>
                      <w:bCs/>
                      <w:sz w:val="20"/>
                      <w:szCs w:val="20"/>
                      <w:lang w:val="ka-GE"/>
                    </w:rPr>
                    <w:t xml:space="preserve"> </w:t>
                  </w:r>
                  <w:r w:rsidRPr="00195F3C">
                    <w:rPr>
                      <w:rFonts w:ascii="Sylfaen" w:hAnsi="Sylfaen" w:cs="Sylfaen"/>
                      <w:bCs/>
                      <w:sz w:val="20"/>
                      <w:szCs w:val="20"/>
                      <w:lang w:val="ka-GE"/>
                    </w:rPr>
                    <w:t>გამზ</w:t>
                  </w:r>
                  <w:r w:rsidRPr="00195F3C">
                    <w:rPr>
                      <w:rFonts w:ascii="Sylfaen" w:hAnsi="Sylfaen"/>
                      <w:bCs/>
                      <w:sz w:val="20"/>
                      <w:szCs w:val="20"/>
                      <w:lang w:val="ka-GE"/>
                    </w:rPr>
                    <w:t>. #17</w:t>
                  </w:r>
                  <w:r w:rsidRPr="00195F3C">
                    <w:rPr>
                      <w:rFonts w:ascii="Sylfaen" w:hAnsi="Sylfaen" w:cs="Sylfaen"/>
                      <w:bCs/>
                      <w:sz w:val="20"/>
                      <w:szCs w:val="20"/>
                      <w:lang w:val="ka-GE"/>
                    </w:rPr>
                    <w:t>ა</w:t>
                  </w:r>
                </w:p>
                <w:p w14:paraId="33954BDD" w14:textId="77777777" w:rsidR="00A775FD" w:rsidRPr="00195F3C" w:rsidRDefault="00A775FD" w:rsidP="00A775FD">
                  <w:pPr>
                    <w:ind w:right="180"/>
                    <w:jc w:val="right"/>
                    <w:rPr>
                      <w:rFonts w:ascii="Sylfaen" w:hAnsi="Sylfaen"/>
                      <w:sz w:val="20"/>
                      <w:szCs w:val="20"/>
                      <w:lang w:val="ka-GE"/>
                    </w:rPr>
                  </w:pPr>
                  <w:r w:rsidRPr="00195F3C">
                    <w:rPr>
                      <w:rFonts w:ascii="Sylfaen" w:hAnsi="Sylfaen"/>
                      <w:sz w:val="20"/>
                      <w:szCs w:val="20"/>
                      <w:lang w:val="ka-GE"/>
                    </w:rPr>
                    <w:t xml:space="preserve">0179 </w:t>
                  </w:r>
                  <w:r w:rsidRPr="00195F3C">
                    <w:rPr>
                      <w:rFonts w:ascii="Sylfaen" w:hAnsi="Sylfaen" w:cs="Sylfaen"/>
                      <w:sz w:val="20"/>
                      <w:szCs w:val="20"/>
                      <w:lang w:val="ka-GE"/>
                    </w:rPr>
                    <w:t>თბილისი</w:t>
                  </w:r>
                  <w:r w:rsidRPr="00195F3C">
                    <w:rPr>
                      <w:rFonts w:ascii="Sylfaen" w:hAnsi="Sylfaen"/>
                      <w:sz w:val="20"/>
                      <w:szCs w:val="20"/>
                      <w:lang w:val="ka-GE"/>
                    </w:rPr>
                    <w:t xml:space="preserve">, </w:t>
                  </w:r>
                  <w:r w:rsidRPr="00195F3C">
                    <w:rPr>
                      <w:rFonts w:ascii="Sylfaen" w:hAnsi="Sylfaen" w:cs="Sylfaen"/>
                      <w:sz w:val="20"/>
                      <w:szCs w:val="20"/>
                      <w:lang w:val="ka-GE"/>
                    </w:rPr>
                    <w:t>საქართველო</w:t>
                  </w:r>
                </w:p>
                <w:p w14:paraId="018C28BE" w14:textId="77777777" w:rsidR="00A775FD" w:rsidRPr="00195F3C" w:rsidRDefault="00A775FD" w:rsidP="00A775FD">
                  <w:pPr>
                    <w:jc w:val="right"/>
                    <w:rPr>
                      <w:rFonts w:ascii="Sylfaen" w:hAnsi="Sylfaen"/>
                      <w:bCs/>
                      <w:sz w:val="20"/>
                      <w:szCs w:val="20"/>
                      <w:lang w:val="ka-GE"/>
                    </w:rPr>
                  </w:pPr>
                  <w:r w:rsidRPr="00195F3C">
                    <w:rPr>
                      <w:rFonts w:ascii="Sylfaen" w:hAnsi="Sylfaen" w:cs="Sylfaen"/>
                      <w:bCs/>
                      <w:sz w:val="20"/>
                      <w:szCs w:val="20"/>
                      <w:lang w:val="ka-GE"/>
                    </w:rPr>
                    <w:t>ს</w:t>
                  </w:r>
                  <w:r w:rsidRPr="00195F3C">
                    <w:rPr>
                      <w:rFonts w:ascii="Sylfaen" w:hAnsi="Sylfaen"/>
                      <w:bCs/>
                      <w:sz w:val="20"/>
                      <w:szCs w:val="20"/>
                      <w:lang w:val="ka-GE"/>
                    </w:rPr>
                    <w:t>/</w:t>
                  </w:r>
                  <w:r w:rsidRPr="00195F3C">
                    <w:rPr>
                      <w:rFonts w:ascii="Sylfaen" w:hAnsi="Sylfaen" w:cs="Sylfaen"/>
                      <w:bCs/>
                      <w:sz w:val="20"/>
                      <w:szCs w:val="20"/>
                      <w:lang w:val="ka-GE"/>
                    </w:rPr>
                    <w:t>კ</w:t>
                  </w:r>
                  <w:r w:rsidRPr="00195F3C">
                    <w:rPr>
                      <w:rFonts w:ascii="Sylfaen" w:hAnsi="Sylfaen"/>
                      <w:bCs/>
                      <w:sz w:val="20"/>
                      <w:szCs w:val="20"/>
                      <w:lang w:val="ka-GE"/>
                    </w:rPr>
                    <w:t xml:space="preserve"> 204892964</w:t>
                  </w:r>
                </w:p>
                <w:p w14:paraId="7903B120" w14:textId="7B9D89F0" w:rsidR="00A775FD" w:rsidRPr="00195F3C" w:rsidRDefault="00A775FD" w:rsidP="00A775FD">
                  <w:pPr>
                    <w:jc w:val="right"/>
                    <w:rPr>
                      <w:rFonts w:ascii="Sylfaen" w:hAnsi="Sylfaen"/>
                      <w:bCs/>
                      <w:sz w:val="20"/>
                      <w:szCs w:val="20"/>
                      <w:lang w:val="ka-GE"/>
                    </w:rPr>
                  </w:pPr>
                  <w:r w:rsidRPr="00195F3C">
                    <w:rPr>
                      <w:rFonts w:ascii="Sylfaen" w:hAnsi="Sylfaen"/>
                      <w:bCs/>
                      <w:sz w:val="20"/>
                      <w:szCs w:val="20"/>
                      <w:lang w:val="ka-GE"/>
                    </w:rPr>
                    <w:t xml:space="preserve">ტელეფონი: </w:t>
                  </w:r>
                  <w:r w:rsidR="00B509A2">
                    <w:rPr>
                      <w:rFonts w:ascii="Sylfaen" w:hAnsi="Sylfaen"/>
                      <w:bCs/>
                      <w:sz w:val="20"/>
                      <w:szCs w:val="20"/>
                    </w:rPr>
                    <w:t xml:space="preserve">032 </w:t>
                  </w:r>
                  <w:r w:rsidRPr="00195F3C">
                    <w:rPr>
                      <w:rFonts w:ascii="Sylfaen" w:hAnsi="Sylfaen"/>
                      <w:bCs/>
                      <w:sz w:val="20"/>
                      <w:szCs w:val="20"/>
                      <w:lang w:val="ka-GE"/>
                    </w:rPr>
                    <w:t>2 220505</w:t>
                  </w:r>
                </w:p>
                <w:p w14:paraId="1DAF09FF" w14:textId="77777777" w:rsidR="00A775FD" w:rsidRPr="00195F3C" w:rsidRDefault="00A775FD" w:rsidP="00A775FD">
                  <w:pPr>
                    <w:jc w:val="right"/>
                    <w:rPr>
                      <w:rFonts w:ascii="Sylfaen" w:hAnsi="Sylfaen"/>
                      <w:bCs/>
                      <w:sz w:val="20"/>
                      <w:szCs w:val="20"/>
                      <w:lang w:val="ka-GE"/>
                    </w:rPr>
                  </w:pPr>
                </w:p>
                <w:p w14:paraId="5F1F33E8" w14:textId="77777777" w:rsidR="00A775FD" w:rsidRPr="00195F3C" w:rsidRDefault="00A775FD" w:rsidP="00A775FD">
                  <w:pPr>
                    <w:tabs>
                      <w:tab w:val="left" w:pos="0"/>
                    </w:tabs>
                    <w:jc w:val="right"/>
                    <w:rPr>
                      <w:rFonts w:ascii="Sylfaen" w:hAnsi="Sylfaen" w:cs="Sylfaen"/>
                      <w:b/>
                      <w:bCs/>
                      <w:sz w:val="20"/>
                      <w:szCs w:val="20"/>
                      <w:lang w:val="ka-GE"/>
                    </w:rPr>
                  </w:pPr>
                  <w:r w:rsidRPr="00195F3C">
                    <w:rPr>
                      <w:rFonts w:ascii="Sylfaen" w:hAnsi="Sylfaen" w:cs="Sylfaen"/>
                      <w:b/>
                      <w:bCs/>
                      <w:sz w:val="20"/>
                      <w:szCs w:val="20"/>
                      <w:lang w:val="ka-GE"/>
                    </w:rPr>
                    <w:t>საბანკო რეკვიზიტები:</w:t>
                  </w:r>
                </w:p>
                <w:p w14:paraId="4B1734EE"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de-AT"/>
                    </w:rPr>
                    <w:t>სს „საქართველოს ბანკი“</w:t>
                  </w:r>
                </w:p>
                <w:p w14:paraId="54566CA5"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de-AT"/>
                    </w:rPr>
                    <w:t>ბანკის კოდი: BAGAGE22</w:t>
                  </w:r>
                </w:p>
                <w:p w14:paraId="1292DC26"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de-AT"/>
                    </w:rPr>
                    <w:t>ა/ა: GE88BG0000000261644601</w:t>
                  </w:r>
                </w:p>
                <w:p w14:paraId="271447FE"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de-AT"/>
                    </w:rPr>
                    <w:t>სს თიბისი ბანკი</w:t>
                  </w:r>
                </w:p>
                <w:p w14:paraId="501A98DD"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ka-GE"/>
                    </w:rPr>
                    <w:t>ბანკის კოდი:TBCBGE22</w:t>
                  </w:r>
                </w:p>
                <w:p w14:paraId="27673BF7" w14:textId="77777777" w:rsidR="00A775FD" w:rsidRPr="00195F3C" w:rsidRDefault="00A775FD" w:rsidP="00A775FD">
                  <w:pPr>
                    <w:jc w:val="right"/>
                    <w:rPr>
                      <w:rFonts w:ascii="Sylfaen" w:hAnsi="Sylfaen" w:cs="Sylfaen"/>
                      <w:sz w:val="20"/>
                      <w:szCs w:val="20"/>
                      <w:lang w:val="de-AT"/>
                    </w:rPr>
                  </w:pPr>
                  <w:r w:rsidRPr="00195F3C">
                    <w:rPr>
                      <w:rFonts w:ascii="Sylfaen" w:hAnsi="Sylfaen" w:cs="Sylfaen"/>
                      <w:sz w:val="20"/>
                      <w:szCs w:val="20"/>
                      <w:lang w:val="ka-GE"/>
                    </w:rPr>
                    <w:t xml:space="preserve">ა/ა: </w:t>
                  </w:r>
                  <w:r w:rsidRPr="00195F3C">
                    <w:rPr>
                      <w:rFonts w:ascii="Sylfaen" w:hAnsi="Sylfaen" w:cs="Sylfaen"/>
                      <w:sz w:val="20"/>
                      <w:szCs w:val="20"/>
                      <w:lang w:val="de-AT"/>
                    </w:rPr>
                    <w:t>GE05TB0600000005467291</w:t>
                  </w:r>
                </w:p>
                <w:p w14:paraId="3E7438DD" w14:textId="77777777" w:rsidR="00A775FD" w:rsidRPr="00195F3C" w:rsidRDefault="00A775FD" w:rsidP="00A775FD">
                  <w:pPr>
                    <w:jc w:val="right"/>
                    <w:rPr>
                      <w:rFonts w:ascii="Sylfaen" w:hAnsi="Sylfaen" w:cs="Sylfaen"/>
                      <w:bCs/>
                      <w:sz w:val="20"/>
                      <w:szCs w:val="20"/>
                      <w:lang w:val="ka-GE"/>
                    </w:rPr>
                  </w:pPr>
                  <w:r w:rsidRPr="00195F3C">
                    <w:rPr>
                      <w:rFonts w:ascii="Sylfaen" w:hAnsi="Sylfaen" w:cs="Sylfaen"/>
                      <w:bCs/>
                      <w:sz w:val="20"/>
                      <w:szCs w:val="20"/>
                      <w:lang w:val="ka-GE"/>
                    </w:rPr>
                    <w:t>გენერალური დირექტორი</w:t>
                  </w:r>
                </w:p>
                <w:p w14:paraId="0BB650BA" w14:textId="77777777" w:rsidR="00A775FD" w:rsidRPr="00195F3C" w:rsidRDefault="00A775FD" w:rsidP="00A775FD">
                  <w:pPr>
                    <w:jc w:val="right"/>
                    <w:rPr>
                      <w:rFonts w:ascii="Sylfaen" w:hAnsi="Sylfaen"/>
                      <w:bCs/>
                      <w:sz w:val="20"/>
                      <w:szCs w:val="20"/>
                      <w:lang w:val="ka-GE"/>
                    </w:rPr>
                  </w:pPr>
                  <w:r w:rsidRPr="00195F3C">
                    <w:rPr>
                      <w:rFonts w:ascii="Sylfaen" w:hAnsi="Sylfaen"/>
                      <w:bCs/>
                      <w:sz w:val="20"/>
                      <w:szCs w:val="20"/>
                      <w:lang w:val="ka-GE"/>
                    </w:rPr>
                    <w:t>_________________________</w:t>
                  </w:r>
                </w:p>
                <w:p w14:paraId="6C43AC43" w14:textId="77777777" w:rsidR="00A775FD" w:rsidRPr="00195F3C" w:rsidRDefault="00A775FD" w:rsidP="00A775FD">
                  <w:pPr>
                    <w:ind w:right="93"/>
                    <w:jc w:val="right"/>
                    <w:rPr>
                      <w:rFonts w:ascii="Sylfaen" w:hAnsi="Sylfaen"/>
                      <w:sz w:val="20"/>
                      <w:szCs w:val="20"/>
                    </w:rPr>
                  </w:pPr>
                  <w:r w:rsidRPr="00195F3C">
                    <w:rPr>
                      <w:rFonts w:ascii="Sylfaen" w:hAnsi="Sylfaen"/>
                      <w:sz w:val="20"/>
                      <w:szCs w:val="20"/>
                      <w:lang w:val="ka-GE"/>
                    </w:rPr>
                    <w:t>/ერმილე სულაძე/</w:t>
                  </w:r>
                </w:p>
              </w:tc>
            </w:tr>
          </w:tbl>
          <w:p w14:paraId="6A532593" w14:textId="77777777" w:rsidR="00E73CF9" w:rsidRPr="00195F3C" w:rsidRDefault="00E73CF9" w:rsidP="00AA1C0D">
            <w:pPr>
              <w:rPr>
                <w:rFonts w:ascii="Sylfaen" w:hAnsi="Sylfaen"/>
                <w:b/>
                <w:sz w:val="20"/>
                <w:szCs w:val="20"/>
                <w:lang w:val="ka-GE"/>
              </w:rPr>
            </w:pPr>
          </w:p>
        </w:tc>
        <w:tc>
          <w:tcPr>
            <w:tcW w:w="222" w:type="dxa"/>
          </w:tcPr>
          <w:p w14:paraId="17B19300" w14:textId="451156A4" w:rsidR="00E73CF9" w:rsidRPr="002E4163" w:rsidRDefault="00E73CF9" w:rsidP="002E4163">
            <w:pPr>
              <w:rPr>
                <w:rFonts w:ascii="Sylfaen" w:hAnsi="Sylfaen"/>
                <w:bCs/>
                <w:sz w:val="20"/>
                <w:szCs w:val="20"/>
                <w:lang w:val="ka-GE"/>
              </w:rPr>
            </w:pPr>
          </w:p>
        </w:tc>
      </w:tr>
    </w:tbl>
    <w:p w14:paraId="48517EB3" w14:textId="77777777" w:rsidR="003854C7" w:rsidRPr="00686432" w:rsidRDefault="003854C7" w:rsidP="003854C7">
      <w:pPr>
        <w:tabs>
          <w:tab w:val="left" w:pos="0"/>
        </w:tabs>
        <w:spacing w:after="0" w:line="240" w:lineRule="auto"/>
        <w:jc w:val="both"/>
        <w:rPr>
          <w:rFonts w:ascii="Sylfaen" w:hAnsi="Sylfaen" w:cs="Sylfaen"/>
          <w:lang w:val="ka-GE"/>
        </w:rPr>
      </w:pPr>
    </w:p>
    <w:p w14:paraId="5BB91BD2" w14:textId="066E1357" w:rsidR="002E4163" w:rsidRDefault="002E4163" w:rsidP="003854C7">
      <w:pPr>
        <w:tabs>
          <w:tab w:val="left" w:pos="0"/>
        </w:tabs>
        <w:spacing w:after="0" w:line="240" w:lineRule="auto"/>
        <w:rPr>
          <w:rFonts w:ascii="Sylfaen" w:hAnsi="Sylfaen" w:cs="Sylfaen"/>
          <w:b/>
          <w:bCs/>
        </w:rPr>
      </w:pPr>
    </w:p>
    <w:p w14:paraId="641218D3" w14:textId="77777777" w:rsidR="002E4163" w:rsidRDefault="002E4163" w:rsidP="003854C7">
      <w:pPr>
        <w:tabs>
          <w:tab w:val="left" w:pos="0"/>
        </w:tabs>
        <w:spacing w:after="0" w:line="240" w:lineRule="auto"/>
        <w:rPr>
          <w:rFonts w:ascii="Sylfaen" w:hAnsi="Sylfaen" w:cs="Sylfaen"/>
          <w:b/>
          <w:bCs/>
        </w:rPr>
      </w:pPr>
    </w:p>
    <w:p w14:paraId="7A5B1F93" w14:textId="7A49EC93" w:rsidR="00E73CF9" w:rsidRDefault="00E73CF9" w:rsidP="003854C7">
      <w:pPr>
        <w:tabs>
          <w:tab w:val="left" w:pos="0"/>
        </w:tabs>
        <w:spacing w:after="0" w:line="240" w:lineRule="auto"/>
        <w:rPr>
          <w:rFonts w:ascii="Sylfaen" w:hAnsi="Sylfaen" w:cs="Sylfaen"/>
          <w:b/>
          <w:bCs/>
        </w:rPr>
      </w:pPr>
    </w:p>
    <w:p w14:paraId="0105BC0B" w14:textId="540B9031" w:rsidR="00A775FD" w:rsidRDefault="00A775FD" w:rsidP="003854C7">
      <w:pPr>
        <w:tabs>
          <w:tab w:val="left" w:pos="0"/>
        </w:tabs>
        <w:spacing w:after="0" w:line="240" w:lineRule="auto"/>
        <w:rPr>
          <w:rFonts w:ascii="Sylfaen" w:hAnsi="Sylfaen" w:cs="Sylfaen"/>
          <w:b/>
          <w:bCs/>
        </w:rPr>
      </w:pPr>
    </w:p>
    <w:p w14:paraId="5AA7895B" w14:textId="6164C399" w:rsidR="00A775FD" w:rsidRDefault="00A775FD" w:rsidP="003854C7">
      <w:pPr>
        <w:tabs>
          <w:tab w:val="left" w:pos="0"/>
        </w:tabs>
        <w:spacing w:after="0" w:line="240" w:lineRule="auto"/>
        <w:rPr>
          <w:rFonts w:ascii="Sylfaen" w:hAnsi="Sylfaen" w:cs="Sylfaen"/>
          <w:b/>
          <w:bCs/>
        </w:rPr>
      </w:pPr>
    </w:p>
    <w:p w14:paraId="71B0A40A" w14:textId="77777777" w:rsidR="00A775FD" w:rsidRDefault="00A775FD" w:rsidP="003854C7">
      <w:pPr>
        <w:tabs>
          <w:tab w:val="left" w:pos="0"/>
        </w:tabs>
        <w:spacing w:after="0" w:line="240" w:lineRule="auto"/>
        <w:rPr>
          <w:rFonts w:ascii="Sylfaen" w:hAnsi="Sylfaen" w:cs="Sylfaen"/>
          <w:b/>
          <w:bCs/>
        </w:rPr>
      </w:pPr>
    </w:p>
    <w:p w14:paraId="7B77D196" w14:textId="77777777" w:rsidR="00A775FD" w:rsidRDefault="00A775FD" w:rsidP="003854C7">
      <w:pPr>
        <w:tabs>
          <w:tab w:val="left" w:pos="0"/>
        </w:tabs>
        <w:spacing w:after="0" w:line="240" w:lineRule="auto"/>
        <w:rPr>
          <w:rFonts w:ascii="Sylfaen" w:hAnsi="Sylfaen" w:cs="Sylfaen"/>
          <w:b/>
          <w:bCs/>
        </w:rPr>
      </w:pPr>
    </w:p>
    <w:p w14:paraId="09EE861A" w14:textId="77777777" w:rsidR="00C107C8" w:rsidRDefault="00C107C8" w:rsidP="003854C7">
      <w:pPr>
        <w:tabs>
          <w:tab w:val="left" w:pos="0"/>
        </w:tabs>
        <w:spacing w:after="0" w:line="240" w:lineRule="auto"/>
        <w:rPr>
          <w:rFonts w:ascii="Sylfaen" w:hAnsi="Sylfaen" w:cs="Sylfaen"/>
          <w:b/>
          <w:bCs/>
        </w:rPr>
      </w:pPr>
    </w:p>
    <w:p w14:paraId="7347A3B8" w14:textId="77777777" w:rsidR="003854C7" w:rsidRDefault="003854C7" w:rsidP="003854C7">
      <w:pPr>
        <w:tabs>
          <w:tab w:val="left" w:pos="0"/>
        </w:tabs>
        <w:spacing w:after="0" w:line="240" w:lineRule="auto"/>
        <w:rPr>
          <w:rFonts w:ascii="Sylfaen" w:hAnsi="Sylfaen" w:cs="Sylfaen"/>
          <w:b/>
          <w:bCs/>
        </w:rPr>
      </w:pPr>
    </w:p>
    <w:p w14:paraId="1210B79F" w14:textId="4EB3B3F7" w:rsidR="00A775FD" w:rsidRPr="00686432" w:rsidRDefault="003854C7" w:rsidP="00A775FD">
      <w:pPr>
        <w:tabs>
          <w:tab w:val="left" w:pos="0"/>
        </w:tabs>
        <w:spacing w:after="0" w:line="240" w:lineRule="auto"/>
        <w:rPr>
          <w:rFonts w:ascii="Sylfaen" w:hAnsi="Sylfaen" w:cs="Sylfaen"/>
          <w:b/>
          <w:bCs/>
        </w:rPr>
      </w:pPr>
      <w:r w:rsidRPr="00686432">
        <w:rPr>
          <w:rFonts w:ascii="Sylfaen" w:hAnsi="Sylfaen" w:cs="Sylfaen"/>
          <w:b/>
          <w:bCs/>
        </w:rPr>
        <w:lastRenderedPageBreak/>
        <w:t>ხელშეკრულება</w:t>
      </w:r>
      <w:r w:rsidRPr="00686432">
        <w:rPr>
          <w:rFonts w:ascii="Sylfaen" w:hAnsi="Sylfaen" w:cs="Sylfaen"/>
          <w:b/>
          <w:bCs/>
          <w:lang w:val="ka-GE"/>
        </w:rPr>
        <w:t xml:space="preserve"> </w:t>
      </w:r>
      <w:r w:rsidRPr="00686432">
        <w:rPr>
          <w:rFonts w:ascii="Sylfaen" w:hAnsi="Sylfaen" w:cs="Sylfaen"/>
          <w:b/>
          <w:bCs/>
        </w:rPr>
        <w:t>სახელმწიფო შესყიდვის შესახებ</w:t>
      </w:r>
      <w:r w:rsidRPr="00686432">
        <w:rPr>
          <w:rFonts w:ascii="Sylfaen" w:hAnsi="Sylfaen" w:cs="Sylfaen"/>
          <w:b/>
          <w:bCs/>
          <w:lang w:val="ka-GE"/>
        </w:rPr>
        <w:t xml:space="preserve"> </w:t>
      </w:r>
      <w:r w:rsidRPr="00686432">
        <w:rPr>
          <w:rFonts w:ascii="AcadNusx" w:hAnsi="AcadNusx" w:cs="Sylfaen"/>
          <w:b/>
          <w:bCs/>
        </w:rPr>
        <w:t>#</w:t>
      </w:r>
      <w:permStart w:id="302270398" w:edGrp="everyone"/>
      <w:r w:rsidRPr="00686432">
        <w:rPr>
          <w:rFonts w:ascii="Sylfaen" w:hAnsi="Sylfaen" w:cs="Sylfaen"/>
          <w:b/>
          <w:bCs/>
          <w:lang w:val="ka-GE"/>
        </w:rPr>
        <w:t xml:space="preserve">  </w:t>
      </w:r>
      <w:r w:rsidRPr="00686432">
        <w:rPr>
          <w:rFonts w:ascii="Sylfaen" w:hAnsi="Sylfaen" w:cs="Sylfaen"/>
          <w:bCs/>
          <w:lang w:val="ka-GE"/>
        </w:rPr>
        <w:t xml:space="preserve">  </w:t>
      </w:r>
      <w:permEnd w:id="302270398"/>
      <w:r w:rsidRPr="00686432">
        <w:rPr>
          <w:rFonts w:ascii="Sylfaen" w:hAnsi="Sylfaen" w:cs="Sylfaen"/>
          <w:bCs/>
          <w:lang w:val="ka-GE"/>
        </w:rPr>
        <w:t xml:space="preserve">                                   </w:t>
      </w:r>
      <w:r w:rsidR="00A775FD">
        <w:rPr>
          <w:rFonts w:ascii="Sylfaen" w:hAnsi="Sylfaen" w:cs="Sylfaen"/>
          <w:bCs/>
        </w:rPr>
        <w:t xml:space="preserve">                      </w:t>
      </w:r>
      <w:r w:rsidRPr="00686432">
        <w:rPr>
          <w:rFonts w:ascii="Sylfaen" w:hAnsi="Sylfaen" w:cs="Sylfaen"/>
          <w:bCs/>
          <w:lang w:val="ka-GE"/>
        </w:rPr>
        <w:t xml:space="preserve">  </w:t>
      </w:r>
      <w:r w:rsidR="00A775FD" w:rsidRPr="00686432">
        <w:rPr>
          <w:rFonts w:ascii="Sylfaen" w:hAnsi="Sylfaen" w:cs="Sylfaen"/>
          <w:b/>
          <w:lang w:val="ka-GE"/>
        </w:rPr>
        <w:t>დანართი №1</w:t>
      </w:r>
      <w:r w:rsidR="00A775FD" w:rsidRPr="00686432">
        <w:rPr>
          <w:rFonts w:ascii="Sylfaen" w:hAnsi="Sylfaen" w:cs="Sylfaen"/>
          <w:bCs/>
          <w:lang w:val="ka-GE"/>
        </w:rPr>
        <w:t xml:space="preserve">                                        </w:t>
      </w:r>
      <w:r w:rsidR="00A775FD">
        <w:rPr>
          <w:rFonts w:ascii="Sylfaen" w:hAnsi="Sylfaen" w:cs="Sylfaen"/>
          <w:bCs/>
          <w:lang w:val="ka-GE"/>
        </w:rPr>
        <w:t xml:space="preserve">              </w:t>
      </w:r>
    </w:p>
    <w:p w14:paraId="181D1BA8" w14:textId="77777777" w:rsidR="001D4AC8" w:rsidRDefault="003854C7" w:rsidP="003854C7">
      <w:pPr>
        <w:tabs>
          <w:tab w:val="left" w:pos="0"/>
        </w:tabs>
        <w:spacing w:after="0" w:line="240" w:lineRule="auto"/>
        <w:rPr>
          <w:rFonts w:ascii="Sylfaen" w:hAnsi="Sylfaen" w:cs="Sylfaen"/>
          <w:bCs/>
          <w:lang w:val="ka-GE"/>
        </w:rPr>
      </w:pPr>
      <w:r w:rsidRPr="00686432">
        <w:rPr>
          <w:rFonts w:ascii="Sylfaen" w:hAnsi="Sylfaen" w:cs="Sylfaen"/>
          <w:bCs/>
          <w:lang w:val="ka-GE"/>
        </w:rPr>
        <w:t xml:space="preserve">      </w:t>
      </w:r>
      <w:r>
        <w:rPr>
          <w:rFonts w:ascii="Sylfaen" w:hAnsi="Sylfaen" w:cs="Sylfaen"/>
          <w:bCs/>
          <w:lang w:val="ka-GE"/>
        </w:rPr>
        <w:t xml:space="preserve">     </w:t>
      </w:r>
    </w:p>
    <w:p w14:paraId="7AC7B7D5" w14:textId="0989A851" w:rsidR="003854C7" w:rsidRPr="00686432" w:rsidRDefault="003854C7" w:rsidP="003854C7">
      <w:pPr>
        <w:tabs>
          <w:tab w:val="left" w:pos="0"/>
        </w:tabs>
        <w:spacing w:after="0" w:line="240" w:lineRule="auto"/>
        <w:jc w:val="both"/>
        <w:rPr>
          <w:rFonts w:ascii="Sylfaen" w:hAnsi="Sylfaen" w:cs="Sylfaen"/>
          <w:lang w:val="ka-GE"/>
        </w:rPr>
      </w:pPr>
    </w:p>
    <w:p w14:paraId="5AE4587E" w14:textId="77777777" w:rsidR="003854C7" w:rsidRPr="00686432" w:rsidRDefault="003854C7" w:rsidP="003854C7">
      <w:pPr>
        <w:tabs>
          <w:tab w:val="left" w:pos="0"/>
        </w:tabs>
        <w:spacing w:after="0" w:line="240" w:lineRule="auto"/>
        <w:jc w:val="center"/>
        <w:rPr>
          <w:rFonts w:ascii="Sylfaen" w:hAnsi="Sylfaen" w:cs="Sylfaen"/>
          <w:b/>
          <w:lang w:val="ka-GE"/>
        </w:rPr>
      </w:pPr>
    </w:p>
    <w:p w14:paraId="0523CC31" w14:textId="77777777" w:rsidR="003854C7" w:rsidRPr="00686432" w:rsidRDefault="003854C7" w:rsidP="003854C7">
      <w:pPr>
        <w:tabs>
          <w:tab w:val="left" w:pos="0"/>
        </w:tabs>
        <w:spacing w:after="0" w:line="240" w:lineRule="auto"/>
        <w:jc w:val="center"/>
        <w:rPr>
          <w:rFonts w:ascii="Sylfaen" w:hAnsi="Sylfaen" w:cs="Sylfaen"/>
          <w:b/>
          <w:lang w:val="ka-GE"/>
        </w:rPr>
      </w:pPr>
      <w:r w:rsidRPr="00686432">
        <w:rPr>
          <w:rFonts w:ascii="Sylfaen" w:hAnsi="Sylfaen" w:cs="Sylfaen"/>
          <w:b/>
          <w:lang w:val="ka-GE"/>
        </w:rPr>
        <w:t>ფასების ცხრილი</w:t>
      </w:r>
    </w:p>
    <w:p w14:paraId="495D354A" w14:textId="77777777" w:rsidR="003854C7" w:rsidRPr="00686432" w:rsidRDefault="003854C7" w:rsidP="003854C7">
      <w:pPr>
        <w:tabs>
          <w:tab w:val="left" w:pos="0"/>
        </w:tabs>
        <w:spacing w:after="0" w:line="240" w:lineRule="auto"/>
        <w:jc w:val="center"/>
        <w:rPr>
          <w:rFonts w:ascii="Sylfaen" w:hAnsi="Sylfaen" w:cs="Sylfaen"/>
          <w:b/>
          <w:lang w:val="ka-GE"/>
        </w:rPr>
      </w:pPr>
    </w:p>
    <w:p w14:paraId="17D22849" w14:textId="77777777" w:rsidR="003854C7" w:rsidRPr="00686432" w:rsidRDefault="003854C7" w:rsidP="003854C7">
      <w:pPr>
        <w:tabs>
          <w:tab w:val="left" w:pos="0"/>
        </w:tabs>
        <w:spacing w:after="0" w:line="240" w:lineRule="auto"/>
        <w:jc w:val="center"/>
        <w:rPr>
          <w:rFonts w:ascii="Sylfaen" w:hAnsi="Sylfaen" w:cs="Sylfaen"/>
          <w:b/>
          <w:lang w:val="ka-GE"/>
        </w:rPr>
      </w:pPr>
    </w:p>
    <w:tbl>
      <w:tblPr>
        <w:tblW w:w="9810" w:type="dxa"/>
        <w:tblInd w:w="108" w:type="dxa"/>
        <w:tblLook w:val="04A0" w:firstRow="1" w:lastRow="0" w:firstColumn="1" w:lastColumn="0" w:noHBand="0" w:noVBand="1"/>
      </w:tblPr>
      <w:tblGrid>
        <w:gridCol w:w="426"/>
        <w:gridCol w:w="2551"/>
        <w:gridCol w:w="2012"/>
        <w:gridCol w:w="965"/>
        <w:gridCol w:w="2080"/>
        <w:gridCol w:w="1776"/>
      </w:tblGrid>
      <w:tr w:rsidR="003854C7" w:rsidRPr="00686432" w14:paraId="59F492C1" w14:textId="77777777" w:rsidTr="00AA1C0D">
        <w:trPr>
          <w:trHeight w:val="15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282C" w14:textId="77777777" w:rsidR="003854C7" w:rsidRPr="00686432" w:rsidRDefault="003854C7" w:rsidP="00AA1C0D">
            <w:pPr>
              <w:spacing w:after="0" w:line="240" w:lineRule="auto"/>
              <w:jc w:val="center"/>
              <w:rPr>
                <w:rFonts w:ascii="AcadNusx" w:hAnsi="AcadNusx" w:cs="Times New Roman"/>
                <w:b/>
                <w:bCs/>
                <w:color w:val="000000"/>
              </w:rPr>
            </w:pPr>
            <w:r w:rsidRPr="00686432">
              <w:rPr>
                <w:rFonts w:ascii="AcadNusx" w:hAnsi="AcadNusx" w:cs="Times New Roman"/>
                <w:b/>
                <w:bCs/>
                <w:color w:val="000000"/>
                <w:lang w:val="ka-G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7F20DE8"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შესყიდვის ობიექტის დასახელება</w:t>
            </w:r>
          </w:p>
        </w:tc>
        <w:tc>
          <w:tcPr>
            <w:tcW w:w="2012" w:type="dxa"/>
            <w:tcBorders>
              <w:top w:val="single" w:sz="4" w:space="0" w:color="auto"/>
              <w:left w:val="nil"/>
              <w:bottom w:val="single" w:sz="4" w:space="0" w:color="auto"/>
              <w:right w:val="single" w:sz="4" w:space="0" w:color="auto"/>
            </w:tcBorders>
          </w:tcPr>
          <w:p w14:paraId="0C0C42BE" w14:textId="77777777" w:rsidR="003854C7" w:rsidRPr="00686432" w:rsidRDefault="003854C7" w:rsidP="00AA1C0D">
            <w:pPr>
              <w:spacing w:after="0" w:line="240" w:lineRule="auto"/>
              <w:jc w:val="center"/>
              <w:rPr>
                <w:rFonts w:ascii="Sylfaen" w:hAnsi="Sylfaen" w:cs="Times New Roman"/>
                <w:b/>
                <w:bCs/>
                <w:color w:val="000000"/>
                <w:lang w:val="ka-GE"/>
              </w:rPr>
            </w:pPr>
          </w:p>
          <w:p w14:paraId="4D69351C"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ბრენდისა</w:t>
            </w:r>
            <w:r w:rsidRPr="00686432">
              <w:rPr>
                <w:rFonts w:cs="Times New Roman"/>
                <w:b/>
                <w:bCs/>
                <w:color w:val="000000"/>
                <w:lang w:val="ka-GE"/>
              </w:rPr>
              <w:t xml:space="preserve"> </w:t>
            </w:r>
            <w:r w:rsidRPr="00686432">
              <w:rPr>
                <w:rFonts w:ascii="Sylfaen" w:hAnsi="Sylfaen" w:cs="Times New Roman"/>
                <w:b/>
                <w:bCs/>
                <w:color w:val="000000"/>
                <w:lang w:val="ka-GE"/>
              </w:rPr>
              <w:t>და</w:t>
            </w:r>
          </w:p>
          <w:p w14:paraId="582754F4"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მოდელის</w:t>
            </w:r>
          </w:p>
          <w:p w14:paraId="77F2F00D" w14:textId="77777777" w:rsidR="003854C7" w:rsidRPr="00686432" w:rsidRDefault="003854C7" w:rsidP="00AA1C0D">
            <w:pPr>
              <w:spacing w:after="0" w:line="240" w:lineRule="auto"/>
              <w:jc w:val="center"/>
              <w:rPr>
                <w:rFonts w:ascii="Sylfaen" w:hAnsi="Sylfaen" w:cs="Times New Roman"/>
                <w:b/>
                <w:bCs/>
                <w:color w:val="000000"/>
                <w:lang w:val="ka-GE"/>
              </w:rPr>
            </w:pPr>
            <w:r w:rsidRPr="00686432">
              <w:rPr>
                <w:rFonts w:ascii="Sylfaen" w:hAnsi="Sylfaen" w:cs="Times New Roman"/>
                <w:b/>
                <w:bCs/>
                <w:color w:val="000000"/>
                <w:lang w:val="ka-GE"/>
              </w:rPr>
              <w:t>დასახელება</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13A4"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რ-ბა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E4A3A"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ერთეულის ფასი (ლარი)</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10E27022"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საერთო ღირებულება (ლარი)</w:t>
            </w:r>
          </w:p>
        </w:tc>
      </w:tr>
      <w:tr w:rsidR="003854C7" w:rsidRPr="00686432" w14:paraId="43F17444" w14:textId="77777777" w:rsidTr="00AA1C0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AEDE1E" w14:textId="77777777" w:rsidR="003854C7" w:rsidRPr="00686432" w:rsidRDefault="003854C7" w:rsidP="00AA1C0D">
            <w:pPr>
              <w:spacing w:after="0" w:line="240" w:lineRule="auto"/>
              <w:jc w:val="center"/>
              <w:rPr>
                <w:rFonts w:ascii="Sylfaen" w:hAnsi="Sylfaen" w:cs="Times New Roman"/>
                <w:color w:val="000000"/>
              </w:rPr>
            </w:pPr>
            <w:r w:rsidRPr="00686432">
              <w:rPr>
                <w:rFonts w:ascii="Sylfaen" w:hAnsi="Sylfaen" w:cs="Times New Roman"/>
                <w:color w:val="000000"/>
                <w:lang w:val="ka-GE"/>
              </w:rPr>
              <w:t> </w:t>
            </w:r>
            <w:r w:rsidRPr="00686432">
              <w:rPr>
                <w:rFonts w:ascii="Sylfaen" w:hAnsi="Sylfaen" w:cs="Times New Roman"/>
                <w:color w:val="000000"/>
              </w:rPr>
              <w:t>1</w:t>
            </w:r>
          </w:p>
        </w:tc>
        <w:tc>
          <w:tcPr>
            <w:tcW w:w="2551" w:type="dxa"/>
            <w:tcBorders>
              <w:top w:val="nil"/>
              <w:left w:val="nil"/>
              <w:bottom w:val="single" w:sz="4" w:space="0" w:color="auto"/>
              <w:right w:val="single" w:sz="4" w:space="0" w:color="auto"/>
            </w:tcBorders>
            <w:shd w:val="clear" w:color="auto" w:fill="auto"/>
            <w:vAlign w:val="center"/>
            <w:hideMark/>
          </w:tcPr>
          <w:p w14:paraId="4D8BDCDF" w14:textId="24DFD92D" w:rsidR="003854C7" w:rsidRPr="00686432" w:rsidRDefault="00A775FD" w:rsidP="00AA1C0D">
            <w:pPr>
              <w:spacing w:after="0" w:line="240" w:lineRule="auto"/>
              <w:jc w:val="center"/>
              <w:rPr>
                <w:rFonts w:ascii="Sylfaen" w:hAnsi="Sylfaen" w:cs="Times New Roman"/>
                <w:b/>
                <w:bCs/>
                <w:color w:val="000000"/>
              </w:rPr>
            </w:pPr>
            <w:r w:rsidRPr="0057327B">
              <w:t>A4 ფორმატის მრავალფუნქციური შავ-თეთრი ლაზერული პრინტერი</w:t>
            </w:r>
          </w:p>
        </w:tc>
        <w:tc>
          <w:tcPr>
            <w:tcW w:w="2012" w:type="dxa"/>
            <w:tcBorders>
              <w:top w:val="single" w:sz="4" w:space="0" w:color="auto"/>
              <w:left w:val="nil"/>
              <w:bottom w:val="single" w:sz="4" w:space="0" w:color="auto"/>
              <w:right w:val="single" w:sz="4" w:space="0" w:color="auto"/>
            </w:tcBorders>
          </w:tcPr>
          <w:p w14:paraId="09A524CA" w14:textId="6C9161C0" w:rsidR="003854C7" w:rsidRPr="00686432" w:rsidRDefault="00A775FD" w:rsidP="00AA1C0D">
            <w:pPr>
              <w:spacing w:after="0" w:line="240" w:lineRule="auto"/>
              <w:jc w:val="center"/>
              <w:rPr>
                <w:rFonts w:ascii="Sylfaen" w:eastAsia="Calibri" w:hAnsi="Sylfaen" w:cs="Times New Roman"/>
                <w:color w:val="000000"/>
              </w:rPr>
            </w:pPr>
            <w:r w:rsidRPr="0057327B">
              <w:t>HP LaserJet Pro MFP 4103dw</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21B1" w14:textId="77777777" w:rsidR="003854C7" w:rsidRPr="00686432" w:rsidRDefault="003854C7" w:rsidP="00AA1C0D">
            <w:pPr>
              <w:spacing w:after="0" w:line="240" w:lineRule="auto"/>
              <w:jc w:val="center"/>
              <w:rPr>
                <w:rFonts w:ascii="Sylfaen" w:hAnsi="Sylfaen" w:cs="Times New Roman"/>
                <w:color w:val="000000"/>
              </w:rPr>
            </w:pPr>
            <w:permStart w:id="1490815732" w:edGrp="everyone"/>
            <w:r w:rsidRPr="00686432">
              <w:rPr>
                <w:rFonts w:ascii="Sylfaen" w:eastAsia="Calibri" w:hAnsi="Sylfaen" w:cs="Times New Roman"/>
                <w:color w:val="000000"/>
              </w:rPr>
              <w:t>--</w:t>
            </w:r>
            <w:permEnd w:id="1490815732"/>
          </w:p>
        </w:tc>
        <w:tc>
          <w:tcPr>
            <w:tcW w:w="2080" w:type="dxa"/>
            <w:tcBorders>
              <w:top w:val="nil"/>
              <w:left w:val="nil"/>
              <w:bottom w:val="single" w:sz="4" w:space="0" w:color="auto"/>
              <w:right w:val="single" w:sz="4" w:space="0" w:color="auto"/>
            </w:tcBorders>
            <w:shd w:val="clear" w:color="auto" w:fill="auto"/>
            <w:vAlign w:val="center"/>
            <w:hideMark/>
          </w:tcPr>
          <w:p w14:paraId="37F641A4" w14:textId="295F8299" w:rsidR="003854C7" w:rsidRPr="00686432" w:rsidRDefault="00A775FD" w:rsidP="00AA1C0D">
            <w:pPr>
              <w:spacing w:after="0" w:line="240" w:lineRule="auto"/>
              <w:jc w:val="center"/>
              <w:rPr>
                <w:rFonts w:ascii="Sylfaen" w:hAnsi="Sylfaen" w:cs="Times New Roman"/>
                <w:color w:val="000000"/>
              </w:rPr>
            </w:pPr>
            <w:r>
              <w:rPr>
                <w:rFonts w:ascii="Sylfaen" w:hAnsi="Sylfaen" w:cs="Times New Roman"/>
                <w:color w:val="000000"/>
              </w:rPr>
              <w:t>1050.00</w:t>
            </w:r>
          </w:p>
        </w:tc>
        <w:tc>
          <w:tcPr>
            <w:tcW w:w="1776" w:type="dxa"/>
            <w:tcBorders>
              <w:top w:val="nil"/>
              <w:left w:val="nil"/>
              <w:bottom w:val="single" w:sz="4" w:space="0" w:color="auto"/>
              <w:right w:val="single" w:sz="4" w:space="0" w:color="auto"/>
            </w:tcBorders>
            <w:shd w:val="clear" w:color="auto" w:fill="auto"/>
            <w:vAlign w:val="center"/>
            <w:hideMark/>
          </w:tcPr>
          <w:p w14:paraId="7D410F36" w14:textId="77777777" w:rsidR="003854C7" w:rsidRPr="00686432" w:rsidRDefault="003854C7" w:rsidP="00AA1C0D">
            <w:pPr>
              <w:spacing w:after="0" w:line="240" w:lineRule="auto"/>
              <w:rPr>
                <w:rFonts w:ascii="Sylfaen" w:hAnsi="Sylfaen" w:cs="Times New Roman"/>
                <w:color w:val="000000"/>
              </w:rPr>
            </w:pPr>
            <w:r w:rsidRPr="00686432">
              <w:rPr>
                <w:rFonts w:ascii="Sylfaen" w:eastAsia="Calibri" w:hAnsi="Sylfaen" w:cs="Times New Roman"/>
                <w:color w:val="000000"/>
                <w:lang w:val="ka-GE"/>
              </w:rPr>
              <w:t> </w:t>
            </w:r>
            <w:permStart w:id="1747655350" w:edGrp="everyone"/>
            <w:r w:rsidRPr="00686432">
              <w:rPr>
                <w:rFonts w:ascii="Sylfaen" w:eastAsia="Calibri" w:hAnsi="Sylfaen" w:cs="Times New Roman"/>
                <w:color w:val="000000"/>
              </w:rPr>
              <w:t>--------</w:t>
            </w:r>
            <w:permEnd w:id="1747655350"/>
          </w:p>
        </w:tc>
      </w:tr>
      <w:tr w:rsidR="003854C7" w:rsidRPr="00686432" w14:paraId="36556CF5" w14:textId="77777777" w:rsidTr="00AA1C0D">
        <w:trPr>
          <w:trHeight w:val="36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06330A" w14:textId="77777777" w:rsidR="003854C7" w:rsidRPr="00686432" w:rsidRDefault="003854C7" w:rsidP="00AA1C0D">
            <w:pPr>
              <w:spacing w:after="0" w:line="240" w:lineRule="auto"/>
              <w:jc w:val="center"/>
              <w:rPr>
                <w:rFonts w:ascii="Sylfaen" w:hAnsi="Sylfaen" w:cs="Times New Roman"/>
                <w:color w:val="000000"/>
              </w:rPr>
            </w:pPr>
            <w:r w:rsidRPr="00686432">
              <w:rPr>
                <w:rFonts w:ascii="Sylfaen" w:hAnsi="Sylfaen" w:cs="Times New Roman"/>
                <w:color w:val="000000"/>
              </w:rPr>
              <w:t> 2</w:t>
            </w:r>
          </w:p>
        </w:tc>
        <w:tc>
          <w:tcPr>
            <w:tcW w:w="2551" w:type="dxa"/>
            <w:tcBorders>
              <w:top w:val="nil"/>
              <w:left w:val="nil"/>
              <w:bottom w:val="single" w:sz="4" w:space="0" w:color="auto"/>
              <w:right w:val="single" w:sz="4" w:space="0" w:color="auto"/>
            </w:tcBorders>
            <w:shd w:val="clear" w:color="auto" w:fill="auto"/>
            <w:vAlign w:val="center"/>
            <w:hideMark/>
          </w:tcPr>
          <w:p w14:paraId="05E0D46A" w14:textId="39A19957" w:rsidR="003854C7" w:rsidRPr="00686432" w:rsidRDefault="00A775FD" w:rsidP="00AA1C0D">
            <w:pPr>
              <w:spacing w:after="0" w:line="240" w:lineRule="auto"/>
              <w:jc w:val="center"/>
              <w:rPr>
                <w:rFonts w:ascii="Sylfaen" w:hAnsi="Sylfaen" w:cs="Times New Roman"/>
                <w:b/>
                <w:bCs/>
                <w:color w:val="000000"/>
              </w:rPr>
            </w:pPr>
            <w:r w:rsidRPr="0057327B">
              <w:t>A4 ფორმატის მრავალფუნქციური შავ-თეთრი ლაზერული პრინტერისათვის განკუთვნილი დიდი რესურსის ორიგინალი კარტრიჯი</w:t>
            </w:r>
          </w:p>
        </w:tc>
        <w:tc>
          <w:tcPr>
            <w:tcW w:w="2012" w:type="dxa"/>
            <w:tcBorders>
              <w:top w:val="single" w:sz="4" w:space="0" w:color="auto"/>
              <w:left w:val="nil"/>
              <w:bottom w:val="single" w:sz="4" w:space="0" w:color="auto"/>
              <w:right w:val="single" w:sz="4" w:space="0" w:color="auto"/>
            </w:tcBorders>
          </w:tcPr>
          <w:p w14:paraId="1D418874" w14:textId="07F28543" w:rsidR="003854C7" w:rsidRPr="00686432" w:rsidRDefault="00A775FD" w:rsidP="00AA1C0D">
            <w:pPr>
              <w:spacing w:after="0" w:line="240" w:lineRule="auto"/>
              <w:jc w:val="center"/>
              <w:rPr>
                <w:rFonts w:ascii="Sylfaen" w:hAnsi="Sylfaen" w:cs="Times New Roman"/>
                <w:color w:val="000000"/>
              </w:rPr>
            </w:pPr>
            <w:r w:rsidRPr="0057327B">
              <w:t>HP</w:t>
            </w:r>
            <w:r>
              <w:t xml:space="preserve"> </w:t>
            </w:r>
            <w:r w:rsidRPr="0057327B">
              <w:t>W1030XC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887A" w14:textId="77777777" w:rsidR="003854C7" w:rsidRPr="00686432" w:rsidRDefault="003854C7" w:rsidP="00AA1C0D">
            <w:pPr>
              <w:spacing w:after="0" w:line="240" w:lineRule="auto"/>
              <w:jc w:val="center"/>
              <w:rPr>
                <w:rFonts w:ascii="Sylfaen" w:hAnsi="Sylfaen" w:cs="Times New Roman"/>
                <w:color w:val="000000"/>
              </w:rPr>
            </w:pPr>
            <w:permStart w:id="983719146" w:edGrp="everyone"/>
            <w:r w:rsidRPr="00686432">
              <w:rPr>
                <w:rFonts w:ascii="Sylfaen" w:hAnsi="Sylfaen" w:cs="Times New Roman"/>
                <w:color w:val="000000"/>
              </w:rPr>
              <w:t>--</w:t>
            </w:r>
            <w:permEnd w:id="983719146"/>
            <w:r w:rsidRPr="00686432">
              <w:rPr>
                <w:rFonts w:ascii="Sylfaen" w:hAnsi="Sylfaen" w:cs="Times New Roman"/>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14:paraId="3FACB552" w14:textId="4E4216CE" w:rsidR="003854C7" w:rsidRPr="00686432" w:rsidRDefault="00A775FD" w:rsidP="00AA1C0D">
            <w:pPr>
              <w:spacing w:after="0" w:line="240" w:lineRule="auto"/>
              <w:jc w:val="center"/>
              <w:rPr>
                <w:rFonts w:ascii="Sylfaen" w:hAnsi="Sylfaen" w:cs="Times New Roman"/>
                <w:color w:val="000000"/>
              </w:rPr>
            </w:pPr>
            <w:r>
              <w:rPr>
                <w:rFonts w:ascii="Sylfaen" w:hAnsi="Sylfaen" w:cs="Times New Roman"/>
                <w:color w:val="000000"/>
              </w:rPr>
              <w:t>291.00</w:t>
            </w:r>
          </w:p>
        </w:tc>
        <w:tc>
          <w:tcPr>
            <w:tcW w:w="1776" w:type="dxa"/>
            <w:tcBorders>
              <w:top w:val="nil"/>
              <w:left w:val="nil"/>
              <w:bottom w:val="single" w:sz="4" w:space="0" w:color="auto"/>
              <w:right w:val="single" w:sz="4" w:space="0" w:color="auto"/>
            </w:tcBorders>
            <w:shd w:val="clear" w:color="auto" w:fill="auto"/>
            <w:vAlign w:val="center"/>
            <w:hideMark/>
          </w:tcPr>
          <w:p w14:paraId="5FB4CE26" w14:textId="77777777" w:rsidR="003854C7" w:rsidRPr="00686432" w:rsidRDefault="003854C7" w:rsidP="00AA1C0D">
            <w:pPr>
              <w:spacing w:after="0" w:line="240" w:lineRule="auto"/>
              <w:rPr>
                <w:rFonts w:ascii="Sylfaen" w:hAnsi="Sylfaen" w:cs="Times New Roman"/>
                <w:color w:val="000000"/>
              </w:rPr>
            </w:pPr>
            <w:permStart w:id="1811891890" w:edGrp="everyone"/>
            <w:r w:rsidRPr="00686432">
              <w:rPr>
                <w:rFonts w:ascii="Sylfaen" w:hAnsi="Sylfaen" w:cs="Times New Roman"/>
                <w:color w:val="000000"/>
              </w:rPr>
              <w:t> --------</w:t>
            </w:r>
            <w:permEnd w:id="1811891890"/>
          </w:p>
        </w:tc>
      </w:tr>
      <w:tr w:rsidR="003854C7" w:rsidRPr="00686432" w14:paraId="2DD21A55" w14:textId="77777777" w:rsidTr="00AA1C0D">
        <w:trPr>
          <w:trHeight w:val="350"/>
        </w:trPr>
        <w:tc>
          <w:tcPr>
            <w:tcW w:w="426" w:type="dxa"/>
            <w:tcBorders>
              <w:top w:val="nil"/>
              <w:left w:val="single" w:sz="4" w:space="0" w:color="auto"/>
              <w:bottom w:val="single" w:sz="4" w:space="0" w:color="auto"/>
              <w:right w:val="single" w:sz="4" w:space="0" w:color="auto"/>
            </w:tcBorders>
            <w:shd w:val="clear" w:color="auto" w:fill="auto"/>
            <w:vAlign w:val="center"/>
          </w:tcPr>
          <w:p w14:paraId="0641D517" w14:textId="254F531C" w:rsidR="003854C7" w:rsidRPr="003854C7" w:rsidRDefault="002E4163" w:rsidP="00AA1C0D">
            <w:pPr>
              <w:spacing w:after="0" w:line="240" w:lineRule="auto"/>
              <w:jc w:val="center"/>
              <w:rPr>
                <w:rFonts w:ascii="Sylfaen" w:hAnsi="Sylfaen" w:cs="Times New Roman"/>
                <w:color w:val="000000"/>
                <w:lang w:val="ka-GE"/>
              </w:rPr>
            </w:pPr>
            <w:r>
              <w:rPr>
                <w:rFonts w:ascii="Sylfaen" w:hAnsi="Sylfaen" w:cs="Times New Roman"/>
                <w:color w:val="000000"/>
                <w:lang w:val="ka-GE"/>
              </w:rPr>
              <w:t xml:space="preserve"> </w:t>
            </w:r>
            <w:r w:rsidR="003854C7">
              <w:rPr>
                <w:rFonts w:ascii="Sylfaen" w:hAnsi="Sylfaen" w:cs="Times New Roman"/>
                <w:color w:val="000000"/>
                <w:lang w:val="ka-GE"/>
              </w:rPr>
              <w:t>3</w:t>
            </w:r>
          </w:p>
        </w:tc>
        <w:tc>
          <w:tcPr>
            <w:tcW w:w="2551" w:type="dxa"/>
            <w:tcBorders>
              <w:top w:val="nil"/>
              <w:left w:val="nil"/>
              <w:bottom w:val="single" w:sz="4" w:space="0" w:color="auto"/>
              <w:right w:val="single" w:sz="4" w:space="0" w:color="auto"/>
            </w:tcBorders>
            <w:shd w:val="clear" w:color="auto" w:fill="auto"/>
            <w:vAlign w:val="center"/>
          </w:tcPr>
          <w:p w14:paraId="26987DEB" w14:textId="7600C61E" w:rsidR="003854C7" w:rsidRPr="00686432" w:rsidRDefault="00A775FD" w:rsidP="00AA1C0D">
            <w:pPr>
              <w:spacing w:after="0" w:line="240" w:lineRule="auto"/>
              <w:jc w:val="center"/>
              <w:rPr>
                <w:rFonts w:ascii="Sylfaen" w:eastAsia="Calibri" w:hAnsi="Sylfaen" w:cs="Times New Roman"/>
                <w:sz w:val="20"/>
                <w:szCs w:val="20"/>
              </w:rPr>
            </w:pPr>
            <w:r w:rsidRPr="0057327B">
              <w:t>A4 ფორმატის მრავალფუნქციური შავ-თეთრი ლაზერული პრინტერისათვის განკუთვნილი სტანდარტული ორიგინალი კარტრიჯი</w:t>
            </w:r>
          </w:p>
        </w:tc>
        <w:tc>
          <w:tcPr>
            <w:tcW w:w="2012" w:type="dxa"/>
            <w:tcBorders>
              <w:top w:val="single" w:sz="4" w:space="0" w:color="auto"/>
              <w:left w:val="nil"/>
              <w:bottom w:val="single" w:sz="4" w:space="0" w:color="auto"/>
              <w:right w:val="single" w:sz="4" w:space="0" w:color="auto"/>
            </w:tcBorders>
          </w:tcPr>
          <w:p w14:paraId="43235A71" w14:textId="0CF095A0" w:rsidR="003854C7" w:rsidRPr="00686432" w:rsidRDefault="00A775FD" w:rsidP="00AA1C0D">
            <w:pPr>
              <w:spacing w:after="0" w:line="240" w:lineRule="auto"/>
              <w:jc w:val="center"/>
            </w:pPr>
            <w:r w:rsidRPr="0057327B">
              <w:t>HP</w:t>
            </w:r>
            <w:r>
              <w:t xml:space="preserve"> </w:t>
            </w:r>
            <w:r w:rsidRPr="0057327B">
              <w:t>W1510A</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3E517220" w14:textId="49F4205C" w:rsidR="003854C7" w:rsidRPr="003854C7" w:rsidRDefault="003854C7" w:rsidP="00AA1C0D">
            <w:pPr>
              <w:spacing w:after="0" w:line="240" w:lineRule="auto"/>
              <w:jc w:val="center"/>
              <w:rPr>
                <w:rFonts w:ascii="Sylfaen" w:hAnsi="Sylfaen" w:cs="Times New Roman"/>
                <w:color w:val="000000"/>
                <w:lang w:val="ka-GE"/>
              </w:rPr>
            </w:pPr>
            <w:permStart w:id="1910729164" w:edGrp="everyone"/>
            <w:r>
              <w:rPr>
                <w:rFonts w:ascii="Sylfaen" w:hAnsi="Sylfaen" w:cs="Times New Roman"/>
                <w:color w:val="000000"/>
                <w:lang w:val="ka-GE"/>
              </w:rPr>
              <w:t>--</w:t>
            </w:r>
            <w:permEnd w:id="1910729164"/>
          </w:p>
        </w:tc>
        <w:tc>
          <w:tcPr>
            <w:tcW w:w="2080" w:type="dxa"/>
            <w:tcBorders>
              <w:top w:val="nil"/>
              <w:left w:val="nil"/>
              <w:bottom w:val="single" w:sz="4" w:space="0" w:color="auto"/>
              <w:right w:val="single" w:sz="4" w:space="0" w:color="auto"/>
            </w:tcBorders>
            <w:shd w:val="clear" w:color="auto" w:fill="auto"/>
            <w:vAlign w:val="center"/>
          </w:tcPr>
          <w:p w14:paraId="44EE763E" w14:textId="7FB00C43" w:rsidR="003854C7" w:rsidRDefault="00A775FD" w:rsidP="00AA1C0D">
            <w:pPr>
              <w:spacing w:after="0" w:line="240" w:lineRule="auto"/>
              <w:jc w:val="center"/>
              <w:rPr>
                <w:rFonts w:ascii="Sylfaen" w:eastAsia="Calibri" w:hAnsi="Sylfaen" w:cs="Times New Roman"/>
                <w:sz w:val="20"/>
                <w:szCs w:val="20"/>
              </w:rPr>
            </w:pPr>
            <w:r>
              <w:rPr>
                <w:rFonts w:ascii="Sylfaen" w:eastAsia="Calibri" w:hAnsi="Sylfaen" w:cs="Times New Roman"/>
                <w:sz w:val="20"/>
                <w:szCs w:val="20"/>
              </w:rPr>
              <w:t>91.50</w:t>
            </w:r>
          </w:p>
          <w:p w14:paraId="5593FDA1" w14:textId="64484E3D" w:rsidR="00A775FD" w:rsidRPr="00686432" w:rsidRDefault="00A775FD" w:rsidP="00AA1C0D">
            <w:pPr>
              <w:spacing w:after="0" w:line="240" w:lineRule="auto"/>
              <w:jc w:val="center"/>
              <w:rPr>
                <w:rFonts w:ascii="Sylfaen" w:eastAsia="Calibri" w:hAnsi="Sylfaen" w:cs="Times New Roman"/>
                <w:sz w:val="20"/>
                <w:szCs w:val="20"/>
              </w:rPr>
            </w:pPr>
          </w:p>
        </w:tc>
        <w:tc>
          <w:tcPr>
            <w:tcW w:w="1776" w:type="dxa"/>
            <w:tcBorders>
              <w:top w:val="nil"/>
              <w:left w:val="nil"/>
              <w:bottom w:val="single" w:sz="4" w:space="0" w:color="auto"/>
              <w:right w:val="single" w:sz="4" w:space="0" w:color="auto"/>
            </w:tcBorders>
            <w:shd w:val="clear" w:color="auto" w:fill="auto"/>
            <w:vAlign w:val="center"/>
          </w:tcPr>
          <w:p w14:paraId="2975F8AF" w14:textId="2013D88B" w:rsidR="003854C7" w:rsidRPr="003854C7" w:rsidRDefault="003854C7" w:rsidP="00AA1C0D">
            <w:pPr>
              <w:spacing w:after="0" w:line="240" w:lineRule="auto"/>
              <w:rPr>
                <w:rFonts w:ascii="Sylfaen" w:hAnsi="Sylfaen" w:cs="Times New Roman"/>
                <w:color w:val="000000"/>
                <w:lang w:val="ka-GE"/>
              </w:rPr>
            </w:pPr>
            <w:permStart w:id="708793867" w:edGrp="everyone"/>
            <w:r>
              <w:rPr>
                <w:rFonts w:ascii="Sylfaen" w:hAnsi="Sylfaen" w:cs="Times New Roman"/>
                <w:color w:val="000000"/>
                <w:lang w:val="ka-GE"/>
              </w:rPr>
              <w:t>---------</w:t>
            </w:r>
            <w:permEnd w:id="708793867"/>
          </w:p>
        </w:tc>
      </w:tr>
      <w:tr w:rsidR="003854C7" w:rsidRPr="00686432" w14:paraId="436475FA" w14:textId="77777777" w:rsidTr="00AA1C0D">
        <w:trPr>
          <w:trHeight w:val="300"/>
        </w:trPr>
        <w:tc>
          <w:tcPr>
            <w:tcW w:w="426" w:type="dxa"/>
            <w:tcBorders>
              <w:top w:val="single" w:sz="4" w:space="0" w:color="auto"/>
              <w:left w:val="single" w:sz="4" w:space="0" w:color="auto"/>
              <w:bottom w:val="single" w:sz="4" w:space="0" w:color="auto"/>
              <w:right w:val="single" w:sz="4" w:space="0" w:color="000000"/>
            </w:tcBorders>
          </w:tcPr>
          <w:p w14:paraId="7048F0AA" w14:textId="77777777" w:rsidR="003854C7" w:rsidRPr="00686432" w:rsidRDefault="003854C7" w:rsidP="00AA1C0D">
            <w:pPr>
              <w:spacing w:after="0" w:line="240" w:lineRule="auto"/>
              <w:jc w:val="right"/>
              <w:rPr>
                <w:rFonts w:ascii="Sylfaen" w:hAnsi="Sylfaen" w:cs="Times New Roman"/>
                <w:b/>
                <w:bCs/>
                <w:color w:val="000000"/>
                <w:lang w:val="ka-GE"/>
              </w:rPr>
            </w:pPr>
          </w:p>
        </w:tc>
        <w:tc>
          <w:tcPr>
            <w:tcW w:w="760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459608" w14:textId="77777777" w:rsidR="003854C7" w:rsidRPr="00686432" w:rsidRDefault="003854C7" w:rsidP="00AA1C0D">
            <w:pPr>
              <w:spacing w:after="0" w:line="240" w:lineRule="auto"/>
              <w:jc w:val="right"/>
              <w:rPr>
                <w:rFonts w:ascii="Sylfaen" w:hAnsi="Sylfaen" w:cs="Times New Roman"/>
                <w:b/>
                <w:bCs/>
                <w:color w:val="000000"/>
              </w:rPr>
            </w:pPr>
            <w:r w:rsidRPr="00686432">
              <w:rPr>
                <w:rFonts w:ascii="Sylfaen" w:hAnsi="Sylfaen" w:cs="Times New Roman"/>
                <w:b/>
                <w:bCs/>
                <w:color w:val="000000"/>
                <w:lang w:val="ka-GE"/>
              </w:rPr>
              <w:t>სულ დღგ-ს ჩათვლით:</w:t>
            </w:r>
          </w:p>
        </w:tc>
        <w:tc>
          <w:tcPr>
            <w:tcW w:w="1776" w:type="dxa"/>
            <w:tcBorders>
              <w:top w:val="nil"/>
              <w:left w:val="nil"/>
              <w:bottom w:val="single" w:sz="4" w:space="0" w:color="auto"/>
              <w:right w:val="single" w:sz="4" w:space="0" w:color="auto"/>
            </w:tcBorders>
            <w:shd w:val="clear" w:color="auto" w:fill="auto"/>
            <w:vAlign w:val="center"/>
            <w:hideMark/>
          </w:tcPr>
          <w:p w14:paraId="3D997684" w14:textId="7BC501E9" w:rsidR="003854C7" w:rsidRPr="00686432" w:rsidRDefault="003854C7" w:rsidP="00AA1C0D">
            <w:pPr>
              <w:spacing w:after="0" w:line="240" w:lineRule="auto"/>
              <w:rPr>
                <w:rFonts w:cs="Times New Roman"/>
                <w:color w:val="000000"/>
                <w:sz w:val="20"/>
                <w:szCs w:val="20"/>
              </w:rPr>
            </w:pPr>
            <w:r w:rsidRPr="00686432">
              <w:rPr>
                <w:rFonts w:cs="Times New Roman"/>
                <w:color w:val="000000"/>
                <w:sz w:val="20"/>
                <w:szCs w:val="20"/>
              </w:rPr>
              <w:t> </w:t>
            </w:r>
            <w:permStart w:id="753679411" w:edGrp="everyone"/>
            <w:r w:rsidR="00FC5939">
              <w:rPr>
                <w:rFonts w:cs="Times New Roman"/>
                <w:color w:val="000000"/>
                <w:sz w:val="20"/>
                <w:szCs w:val="20"/>
              </w:rPr>
              <w:t>------------</w:t>
            </w:r>
            <w:permEnd w:id="753679411"/>
          </w:p>
        </w:tc>
      </w:tr>
    </w:tbl>
    <w:p w14:paraId="000ED15D" w14:textId="77777777" w:rsidR="003854C7" w:rsidRPr="00686432" w:rsidRDefault="003854C7" w:rsidP="003854C7">
      <w:pPr>
        <w:tabs>
          <w:tab w:val="left" w:pos="0"/>
        </w:tabs>
        <w:spacing w:after="0" w:line="240" w:lineRule="auto"/>
        <w:jc w:val="both"/>
        <w:rPr>
          <w:rFonts w:ascii="Sylfaen" w:hAnsi="Sylfaen" w:cs="Sylfaen"/>
          <w:lang w:val="ka-GE"/>
        </w:rPr>
      </w:pPr>
    </w:p>
    <w:p w14:paraId="175D28BB" w14:textId="0A400932" w:rsidR="003854C7" w:rsidRPr="00686432" w:rsidRDefault="003854C7" w:rsidP="003854C7">
      <w:pPr>
        <w:spacing w:line="480" w:lineRule="auto"/>
        <w:rPr>
          <w:rFonts w:ascii="Sylfaen" w:hAnsi="Sylfaen" w:cs="Geo ABC"/>
          <w:b/>
          <w:bCs/>
          <w:sz w:val="20"/>
          <w:szCs w:val="20"/>
          <w:lang w:val="ka-GE"/>
        </w:rPr>
      </w:pPr>
    </w:p>
    <w:tbl>
      <w:tblPr>
        <w:tblW w:w="10008" w:type="dxa"/>
        <w:tblLook w:val="01E0" w:firstRow="1" w:lastRow="1" w:firstColumn="1" w:lastColumn="1" w:noHBand="0" w:noVBand="0"/>
      </w:tblPr>
      <w:tblGrid>
        <w:gridCol w:w="5148"/>
        <w:gridCol w:w="4860"/>
      </w:tblGrid>
      <w:tr w:rsidR="003854C7" w:rsidRPr="00686432" w14:paraId="4371C3AE" w14:textId="77777777" w:rsidTr="00AA1C0D">
        <w:trPr>
          <w:trHeight w:val="4482"/>
        </w:trPr>
        <w:tc>
          <w:tcPr>
            <w:tcW w:w="5148" w:type="dxa"/>
          </w:tcPr>
          <w:p w14:paraId="6BF043A8"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7B6066EF" w14:textId="6F3427B2" w:rsidR="003854C7" w:rsidRDefault="003854C7" w:rsidP="00AA1C0D">
            <w:pPr>
              <w:pStyle w:val="NormalWeb"/>
              <w:spacing w:before="0" w:beforeAutospacing="0" w:after="0" w:afterAutospacing="0"/>
              <w:ind w:left="132" w:firstLine="30"/>
              <w:rPr>
                <w:rFonts w:ascii="Sylfaen" w:hAnsi="Sylfaen"/>
                <w:b/>
                <w:color w:val="000000"/>
                <w:sz w:val="20"/>
                <w:szCs w:val="20"/>
                <w:lang w:val="ka-GE"/>
              </w:rPr>
            </w:pPr>
            <w:permStart w:id="439896589" w:edGrp="everyone"/>
            <w:r w:rsidRPr="00686432">
              <w:rPr>
                <w:rFonts w:ascii="Sylfaen" w:hAnsi="Sylfaen"/>
                <w:b/>
                <w:color w:val="000000"/>
                <w:sz w:val="20"/>
                <w:szCs w:val="20"/>
                <w:lang w:val="ka-GE"/>
              </w:rPr>
              <w:t>(შემსყიდველი ორგანიზაციის დასახელება)</w:t>
            </w:r>
          </w:p>
          <w:permEnd w:id="439896589"/>
          <w:p w14:paraId="3EE3BF4A" w14:textId="77777777" w:rsidR="002E4163" w:rsidRPr="00686432" w:rsidRDefault="002E4163" w:rsidP="00AA1C0D">
            <w:pPr>
              <w:pStyle w:val="NormalWeb"/>
              <w:spacing w:before="0" w:beforeAutospacing="0" w:after="0" w:afterAutospacing="0"/>
              <w:ind w:left="132" w:firstLine="30"/>
              <w:rPr>
                <w:rFonts w:ascii="Sylfaen" w:hAnsi="Sylfaen"/>
                <w:b/>
                <w:color w:val="000000"/>
                <w:sz w:val="20"/>
                <w:szCs w:val="20"/>
                <w:lang w:val="ka-GE"/>
              </w:rPr>
            </w:pPr>
          </w:p>
          <w:p w14:paraId="3C59D609" w14:textId="77777777" w:rsidR="003854C7" w:rsidRPr="00686432" w:rsidRDefault="003854C7"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1076762172" w:edGrp="everyone"/>
            <w:r w:rsidRPr="00686432">
              <w:rPr>
                <w:rFonts w:ascii="Sylfaen" w:hAnsi="Sylfaen"/>
                <w:color w:val="000000"/>
                <w:sz w:val="20"/>
                <w:szCs w:val="20"/>
                <w:lang w:val="ka-GE"/>
              </w:rPr>
              <w:t>_______________</w:t>
            </w:r>
            <w:permEnd w:id="1076762172"/>
            <w:r w:rsidRPr="00686432">
              <w:rPr>
                <w:rFonts w:ascii="Sylfaen" w:hAnsi="Sylfaen"/>
                <w:color w:val="000000"/>
                <w:sz w:val="20"/>
                <w:szCs w:val="20"/>
                <w:lang w:val="ka-GE"/>
              </w:rPr>
              <w:t>სახით,</w:t>
            </w:r>
          </w:p>
          <w:p w14:paraId="5D74F0CF" w14:textId="77777777" w:rsidR="003854C7" w:rsidRPr="00686432"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ermStart w:id="1553084754" w:edGrp="everyone"/>
          </w:p>
          <w:p w14:paraId="6A47115C" w14:textId="1E9B4832"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2D7B35" w14:textId="2D0FC72C" w:rsidR="00C107C8" w:rsidRDefault="00C107C8"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51589EA0" w14:textId="0B7965E4"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B46A33C" w14:textId="6FF1129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E63AE09" w14:textId="21184E23"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C7A5767"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6"/>
                <w:szCs w:val="20"/>
                <w:lang w:val="ka-GE"/>
              </w:rPr>
            </w:pPr>
          </w:p>
          <w:p w14:paraId="1F7CE39B" w14:textId="15348202"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ermEnd w:id="1553084754"/>
          <w:p w14:paraId="1A6C5242" w14:textId="489C650C"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375EF6B" w14:textId="19BF8A52" w:rsidR="002E4163" w:rsidRPr="00686432" w:rsidRDefault="002E4163" w:rsidP="00AA1C0D">
            <w:pPr>
              <w:tabs>
                <w:tab w:val="left" w:pos="9900"/>
              </w:tabs>
              <w:spacing w:line="480" w:lineRule="auto"/>
              <w:ind w:right="346"/>
              <w:rPr>
                <w:rFonts w:ascii="Sylfaen" w:hAnsi="Sylfaen"/>
                <w:b/>
                <w:sz w:val="20"/>
                <w:szCs w:val="20"/>
                <w:lang w:val="ka-GE"/>
              </w:rPr>
            </w:pPr>
          </w:p>
        </w:tc>
        <w:tc>
          <w:tcPr>
            <w:tcW w:w="4860" w:type="dxa"/>
          </w:tcPr>
          <w:p w14:paraId="7E6E915E" w14:textId="77777777" w:rsidR="003854C7" w:rsidRPr="00686432" w:rsidRDefault="003854C7"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7CBF3270" w14:textId="77777777" w:rsidR="00E73CF9" w:rsidRPr="00686432" w:rsidRDefault="00E73CF9" w:rsidP="00AA1C0D">
            <w:pPr>
              <w:pStyle w:val="NormalWeb"/>
              <w:spacing w:before="0" w:beforeAutospacing="0" w:after="0" w:afterAutospacing="0"/>
              <w:ind w:left="132" w:firstLine="30"/>
              <w:rPr>
                <w:rFonts w:ascii="Sylfaen" w:hAnsi="Sylfaen"/>
                <w:sz w:val="20"/>
                <w:szCs w:val="20"/>
                <w:lang w:val="ka-GE"/>
              </w:rPr>
            </w:pPr>
          </w:p>
          <w:p w14:paraId="7C3551DB" w14:textId="2FA45297" w:rsidR="00A775FD" w:rsidRPr="00A775FD" w:rsidRDefault="00A775FD" w:rsidP="00A775FD">
            <w:pPr>
              <w:pStyle w:val="NormalWeb"/>
              <w:spacing w:before="0" w:beforeAutospacing="0" w:after="0" w:afterAutospacing="0"/>
              <w:ind w:left="132" w:firstLine="30"/>
              <w:rPr>
                <w:rFonts w:ascii="Sylfaen" w:hAnsi="Sylfaen"/>
                <w:b/>
                <w:sz w:val="20"/>
                <w:szCs w:val="20"/>
                <w:u w:color="FF0000"/>
              </w:rPr>
            </w:pPr>
            <w:r w:rsidRPr="00686432">
              <w:rPr>
                <w:rFonts w:ascii="Sylfaen" w:hAnsi="Sylfaen"/>
                <w:b/>
                <w:sz w:val="20"/>
                <w:szCs w:val="20"/>
                <w:u w:color="FF0000"/>
              </w:rPr>
              <w:t>(</w:t>
            </w:r>
            <w:r>
              <w:rPr>
                <w:rFonts w:ascii="Sylfaen" w:hAnsi="Sylfaen"/>
                <w:b/>
                <w:sz w:val="20"/>
                <w:szCs w:val="20"/>
                <w:u w:color="FF0000"/>
                <w:lang w:val="ka-GE"/>
              </w:rPr>
              <w:t>შპს „იუ-ჯი-თი“</w:t>
            </w:r>
            <w:r w:rsidRPr="00686432">
              <w:rPr>
                <w:rFonts w:ascii="Sylfaen" w:hAnsi="Sylfaen"/>
                <w:b/>
                <w:sz w:val="20"/>
                <w:szCs w:val="20"/>
                <w:u w:color="FF0000"/>
              </w:rPr>
              <w:t>)</w:t>
            </w:r>
          </w:p>
          <w:p w14:paraId="1895BB24" w14:textId="428E7C6A" w:rsidR="00A775FD" w:rsidRPr="00E73CF9" w:rsidRDefault="00A775FD" w:rsidP="00A775F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გენერალური დირექტორი</w:t>
            </w:r>
          </w:p>
          <w:p w14:paraId="43390994" w14:textId="77777777" w:rsidR="00A775FD" w:rsidRPr="00E73CF9" w:rsidRDefault="00A775FD" w:rsidP="00A775F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 xml:space="preserve"> ერმილე სულაძე  </w:t>
            </w:r>
          </w:p>
          <w:p w14:paraId="65242615" w14:textId="55AD8C98" w:rsidR="003854C7" w:rsidRDefault="003854C7" w:rsidP="00AA1C0D">
            <w:pPr>
              <w:pBdr>
                <w:bottom w:val="single" w:sz="6" w:space="1" w:color="auto"/>
              </w:pBdr>
              <w:ind w:left="162"/>
              <w:rPr>
                <w:rFonts w:ascii="AcadNusx" w:hAnsi="AcadNusx" w:cs="Geo ABC"/>
                <w:sz w:val="20"/>
                <w:szCs w:val="20"/>
                <w:lang w:val="es-ES"/>
              </w:rPr>
            </w:pPr>
          </w:p>
          <w:p w14:paraId="1322A234" w14:textId="32B56C00" w:rsidR="00A775FD" w:rsidRPr="00A775FD" w:rsidRDefault="00A775FD" w:rsidP="00AA1C0D">
            <w:pPr>
              <w:pBdr>
                <w:bottom w:val="single" w:sz="6" w:space="1" w:color="auto"/>
              </w:pBdr>
              <w:ind w:left="162"/>
              <w:rPr>
                <w:rFonts w:ascii="AcadNusx" w:hAnsi="AcadNusx" w:cs="Geo ABC"/>
                <w:szCs w:val="20"/>
                <w:lang w:val="es-ES"/>
              </w:rPr>
            </w:pPr>
          </w:p>
          <w:p w14:paraId="74FCFDEF" w14:textId="28A6B409" w:rsidR="00A775FD" w:rsidRDefault="00A775FD" w:rsidP="00AA1C0D">
            <w:pPr>
              <w:pBdr>
                <w:bottom w:val="single" w:sz="6" w:space="1" w:color="auto"/>
              </w:pBdr>
              <w:ind w:left="162"/>
              <w:rPr>
                <w:rFonts w:ascii="AcadNusx" w:hAnsi="AcadNusx" w:cs="Geo ABC"/>
                <w:sz w:val="20"/>
                <w:szCs w:val="20"/>
                <w:lang w:val="es-ES"/>
              </w:rPr>
            </w:pPr>
          </w:p>
          <w:p w14:paraId="1E557AA3" w14:textId="77777777" w:rsidR="00A775FD" w:rsidRPr="00A775FD" w:rsidRDefault="00A775FD" w:rsidP="00AA1C0D">
            <w:pPr>
              <w:pBdr>
                <w:bottom w:val="single" w:sz="6" w:space="1" w:color="auto"/>
              </w:pBdr>
              <w:ind w:left="162"/>
              <w:rPr>
                <w:rFonts w:ascii="AcadNusx" w:hAnsi="AcadNusx" w:cs="Geo ABC"/>
                <w:sz w:val="32"/>
                <w:szCs w:val="20"/>
                <w:lang w:val="es-ES"/>
              </w:rPr>
            </w:pPr>
          </w:p>
          <w:p w14:paraId="2B59EDC6" w14:textId="34039361" w:rsidR="00E73CF9" w:rsidRDefault="00E73CF9" w:rsidP="00AA1C0D">
            <w:pPr>
              <w:pBdr>
                <w:bottom w:val="single" w:sz="6" w:space="1" w:color="auto"/>
              </w:pBdr>
              <w:ind w:left="162"/>
              <w:rPr>
                <w:rFonts w:ascii="AcadNusx" w:hAnsi="AcadNusx" w:cs="Geo ABC"/>
                <w:sz w:val="20"/>
                <w:szCs w:val="20"/>
                <w:lang w:val="es-ES"/>
              </w:rPr>
            </w:pPr>
          </w:p>
          <w:p w14:paraId="36D5CEF8" w14:textId="77777777" w:rsidR="003854C7" w:rsidRPr="00686432" w:rsidRDefault="003854C7" w:rsidP="00AA1C0D">
            <w:pPr>
              <w:ind w:left="162"/>
              <w:rPr>
                <w:rFonts w:ascii="AcadNusx" w:hAnsi="AcadNusx" w:cs="Geo ABC"/>
                <w:bCs/>
                <w:sz w:val="20"/>
                <w:szCs w:val="20"/>
                <w:lang w:val="es-ES"/>
              </w:rPr>
            </w:pPr>
          </w:p>
        </w:tc>
      </w:tr>
    </w:tbl>
    <w:p w14:paraId="571C702D" w14:textId="77777777" w:rsidR="003854C7" w:rsidRDefault="003854C7" w:rsidP="003854C7">
      <w:pPr>
        <w:tabs>
          <w:tab w:val="left" w:pos="0"/>
        </w:tabs>
        <w:spacing w:after="0" w:line="240" w:lineRule="auto"/>
        <w:rPr>
          <w:rFonts w:ascii="Sylfaen" w:eastAsia="Calibri" w:hAnsi="Sylfaen" w:cs="Sylfaen"/>
          <w:b/>
          <w:bCs/>
        </w:rPr>
      </w:pPr>
    </w:p>
    <w:p w14:paraId="2CBE4300" w14:textId="42BA170F"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t>ხელშეკრულება სახელმწიფო შესყიდვის შესახებ №</w:t>
      </w:r>
      <w:permStart w:id="2007977958" w:edGrp="everyone"/>
      <w:r w:rsidRPr="00686432">
        <w:rPr>
          <w:rFonts w:ascii="Sylfaen" w:eastAsia="Calibri" w:hAnsi="Sylfaen" w:cs="Sylfaen"/>
          <w:b/>
          <w:bCs/>
        </w:rPr>
        <w:t xml:space="preserve">    </w:t>
      </w:r>
      <w:permEnd w:id="2007977958"/>
      <w:r w:rsidRPr="00686432">
        <w:rPr>
          <w:rFonts w:ascii="Sylfaen" w:eastAsia="Calibri" w:hAnsi="Sylfaen" w:cs="Sylfaen"/>
          <w:b/>
          <w:bCs/>
        </w:rPr>
        <w:t xml:space="preserve">                       </w:t>
      </w:r>
      <w:r>
        <w:rPr>
          <w:rFonts w:ascii="Sylfaen" w:eastAsia="Calibri" w:hAnsi="Sylfaen" w:cs="Sylfaen"/>
          <w:b/>
          <w:bCs/>
        </w:rPr>
        <w:t xml:space="preserve">                </w:t>
      </w:r>
      <w:r w:rsidR="00A775FD">
        <w:rPr>
          <w:rFonts w:ascii="Sylfaen" w:eastAsia="Calibri" w:hAnsi="Sylfaen" w:cs="Sylfaen"/>
          <w:b/>
          <w:bCs/>
        </w:rPr>
        <w:t xml:space="preserve">    </w:t>
      </w:r>
      <w:r>
        <w:rPr>
          <w:rFonts w:ascii="Sylfaen" w:eastAsia="Calibri" w:hAnsi="Sylfaen" w:cs="Sylfaen"/>
          <w:b/>
          <w:bCs/>
        </w:rPr>
        <w:t xml:space="preserve">          </w:t>
      </w: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5FC0D443" w:rsidR="003854C7" w:rsidRDefault="003854C7" w:rsidP="003854C7">
      <w:pPr>
        <w:tabs>
          <w:tab w:val="left" w:pos="0"/>
        </w:tabs>
        <w:spacing w:after="0" w:line="240" w:lineRule="auto"/>
        <w:jc w:val="right"/>
        <w:rPr>
          <w:rFonts w:ascii="Sylfaen" w:hAnsi="Sylfaen" w:cs="Sylfaen"/>
          <w:b/>
          <w:lang w:val="ka-GE"/>
        </w:rPr>
      </w:pPr>
    </w:p>
    <w:p w14:paraId="039BEB71" w14:textId="0FA408CC" w:rsidR="00A775FD" w:rsidRDefault="00A775FD" w:rsidP="003854C7">
      <w:pPr>
        <w:tabs>
          <w:tab w:val="left" w:pos="0"/>
        </w:tabs>
        <w:spacing w:after="0" w:line="240" w:lineRule="auto"/>
        <w:jc w:val="right"/>
        <w:rPr>
          <w:rFonts w:ascii="Sylfaen" w:hAnsi="Sylfaen" w:cs="Sylfaen"/>
          <w:b/>
          <w:lang w:val="ka-GE"/>
        </w:rPr>
      </w:pPr>
    </w:p>
    <w:p w14:paraId="22F23D2C" w14:textId="77777777" w:rsidR="00A775FD" w:rsidRPr="00686432" w:rsidRDefault="00A775FD"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7777777"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Pr="003854C7">
        <w:rPr>
          <w:rFonts w:ascii="Sylfaen" w:eastAsia="Calibri" w:hAnsi="Sylfaen" w:cs="Sylfaen"/>
          <w:b/>
          <w:bCs/>
          <w:sz w:val="20"/>
          <w:szCs w:val="20"/>
        </w:rPr>
        <w:t>მრავაქლფუნქციური შავ-თეთრი ლაზერული პრინტერის ტექნიკური მაჩვენებლები</w:t>
      </w:r>
    </w:p>
    <w:tbl>
      <w:tblPr>
        <w:tblW w:w="9416" w:type="dxa"/>
        <w:tblLook w:val="04A0" w:firstRow="1" w:lastRow="0" w:firstColumn="1" w:lastColumn="0" w:noHBand="0" w:noVBand="1"/>
      </w:tblPr>
      <w:tblGrid>
        <w:gridCol w:w="693"/>
        <w:gridCol w:w="8723"/>
      </w:tblGrid>
      <w:tr w:rsidR="003854C7" w:rsidRPr="003854C7" w14:paraId="52B57827"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722" w:type="dxa"/>
            <w:tcBorders>
              <w:top w:val="nil"/>
              <w:left w:val="nil"/>
              <w:bottom w:val="single" w:sz="4" w:space="0" w:color="auto"/>
              <w:right w:val="single" w:sz="4" w:space="0" w:color="auto"/>
            </w:tcBorders>
            <w:shd w:val="clear" w:color="auto" w:fill="auto"/>
            <w:vAlign w:val="center"/>
            <w:hideMark/>
          </w:tcPr>
          <w:p w14:paraId="27FDB3E8" w14:textId="1BA66079"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w:t>
            </w:r>
            <w:r w:rsidR="00A775FD" w:rsidRPr="003854C7">
              <w:rPr>
                <w:rFonts w:ascii="Sylfaen" w:eastAsia="Times New Roman" w:hAnsi="Sylfaen" w:cs="Calibri"/>
                <w:color w:val="000000"/>
                <w:sz w:val="18"/>
                <w:szCs w:val="20"/>
              </w:rPr>
              <w:t>შავ-თეთრი</w:t>
            </w:r>
          </w:p>
        </w:tc>
      </w:tr>
      <w:tr w:rsidR="003854C7" w:rsidRPr="003854C7" w14:paraId="49807AF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722" w:type="dxa"/>
            <w:tcBorders>
              <w:top w:val="nil"/>
              <w:left w:val="nil"/>
              <w:bottom w:val="single" w:sz="4" w:space="0" w:color="auto"/>
              <w:right w:val="single" w:sz="4" w:space="0" w:color="auto"/>
            </w:tcBorders>
            <w:shd w:val="clear" w:color="auto" w:fill="auto"/>
            <w:vAlign w:val="center"/>
            <w:hideMark/>
          </w:tcPr>
          <w:p w14:paraId="2A20DB0E" w14:textId="1D7E764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ტექნოლოგია: </w:t>
            </w:r>
            <w:r w:rsidR="00A775FD" w:rsidRPr="003854C7">
              <w:rPr>
                <w:rFonts w:ascii="Sylfaen" w:eastAsia="Times New Roman" w:hAnsi="Sylfaen" w:cs="Calibri"/>
                <w:color w:val="000000"/>
                <w:sz w:val="18"/>
                <w:szCs w:val="20"/>
              </w:rPr>
              <w:t>ლაზერული</w:t>
            </w:r>
          </w:p>
        </w:tc>
      </w:tr>
      <w:tr w:rsidR="003854C7" w:rsidRPr="003854C7" w14:paraId="2ACECA60"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722" w:type="dxa"/>
            <w:tcBorders>
              <w:top w:val="nil"/>
              <w:left w:val="nil"/>
              <w:bottom w:val="single" w:sz="4" w:space="0" w:color="auto"/>
              <w:right w:val="single" w:sz="4" w:space="0" w:color="auto"/>
            </w:tcBorders>
            <w:shd w:val="clear" w:color="auto" w:fill="auto"/>
            <w:vAlign w:val="center"/>
            <w:hideMark/>
          </w:tcPr>
          <w:p w14:paraId="6CE5111F" w14:textId="183D1A1A"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პირველი გვერდის ამობეჭვდის დრო (ცალმხრივი):</w:t>
            </w:r>
            <w:r w:rsidR="00A775FD">
              <w:rPr>
                <w:rFonts w:ascii="Sylfaen" w:eastAsia="Times New Roman" w:hAnsi="Sylfaen" w:cs="Calibri"/>
                <w:color w:val="000000"/>
                <w:sz w:val="18"/>
                <w:szCs w:val="20"/>
                <w:lang w:val="ka-GE"/>
              </w:rPr>
              <w:t>6.3 წამი</w:t>
            </w:r>
          </w:p>
        </w:tc>
      </w:tr>
      <w:tr w:rsidR="003854C7" w:rsidRPr="003854C7" w14:paraId="56CDE3EA"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722" w:type="dxa"/>
            <w:tcBorders>
              <w:top w:val="nil"/>
              <w:left w:val="nil"/>
              <w:bottom w:val="single" w:sz="4" w:space="0" w:color="auto"/>
              <w:right w:val="single" w:sz="4" w:space="0" w:color="auto"/>
            </w:tcBorders>
            <w:shd w:val="clear" w:color="auto" w:fill="auto"/>
            <w:vAlign w:val="center"/>
            <w:hideMark/>
          </w:tcPr>
          <w:p w14:paraId="77B0DAFC" w14:textId="0ED21544"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A775FD">
              <w:rPr>
                <w:rFonts w:ascii="Sylfaen" w:eastAsia="Times New Roman" w:hAnsi="Sylfaen" w:cs="Calibri"/>
                <w:color w:val="000000"/>
                <w:sz w:val="18"/>
                <w:szCs w:val="20"/>
                <w:lang w:val="ka-GE"/>
              </w:rPr>
              <w:t>40</w:t>
            </w:r>
            <w:r w:rsidR="00A775FD">
              <w:rPr>
                <w:rFonts w:ascii="Sylfaen" w:eastAsia="Times New Roman" w:hAnsi="Sylfaen" w:cs="Calibri"/>
                <w:color w:val="000000"/>
                <w:sz w:val="18"/>
                <w:szCs w:val="20"/>
              </w:rPr>
              <w:t xml:space="preserve"> გვ/წუთში</w:t>
            </w:r>
          </w:p>
        </w:tc>
      </w:tr>
      <w:tr w:rsidR="003854C7" w:rsidRPr="003854C7" w14:paraId="5AC4E1FB"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722" w:type="dxa"/>
            <w:tcBorders>
              <w:top w:val="nil"/>
              <w:left w:val="nil"/>
              <w:bottom w:val="single" w:sz="4" w:space="0" w:color="auto"/>
              <w:right w:val="single" w:sz="4" w:space="0" w:color="auto"/>
            </w:tcBorders>
            <w:shd w:val="clear" w:color="auto" w:fill="auto"/>
            <w:vAlign w:val="center"/>
            <w:hideMark/>
          </w:tcPr>
          <w:p w14:paraId="20C5AE85" w14:textId="7AB175BD"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w:t>
            </w:r>
            <w:r w:rsidR="00A775FD" w:rsidRPr="003854C7">
              <w:rPr>
                <w:rFonts w:ascii="Sylfaen" w:eastAsia="Times New Roman" w:hAnsi="Sylfaen" w:cs="Calibri"/>
                <w:color w:val="000000"/>
                <w:sz w:val="18"/>
                <w:szCs w:val="20"/>
              </w:rPr>
              <w:t>1200 x 1200 dpi</w:t>
            </w:r>
          </w:p>
        </w:tc>
      </w:tr>
      <w:tr w:rsidR="003854C7" w:rsidRPr="003854C7" w14:paraId="0577A625"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722" w:type="dxa"/>
            <w:tcBorders>
              <w:top w:val="nil"/>
              <w:left w:val="nil"/>
              <w:bottom w:val="single" w:sz="4" w:space="0" w:color="auto"/>
              <w:right w:val="single" w:sz="4" w:space="0" w:color="auto"/>
            </w:tcBorders>
            <w:shd w:val="clear" w:color="auto" w:fill="auto"/>
            <w:vAlign w:val="center"/>
            <w:hideMark/>
          </w:tcPr>
          <w:p w14:paraId="7A901B63" w14:textId="0C92DA17" w:rsidR="003854C7" w:rsidRPr="003854C7" w:rsidRDefault="00C107C8"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 xml:space="preserve">ფორმატი: </w:t>
            </w:r>
            <w:r w:rsidR="00A775FD">
              <w:rPr>
                <w:rFonts w:ascii="Sylfaen" w:eastAsia="Times New Roman" w:hAnsi="Sylfaen" w:cs="Calibri"/>
                <w:color w:val="000000"/>
                <w:sz w:val="18"/>
                <w:szCs w:val="20"/>
              </w:rPr>
              <w:t>A4;</w:t>
            </w:r>
            <w:r w:rsidR="00A775FD" w:rsidRPr="003854C7">
              <w:rPr>
                <w:rFonts w:ascii="Sylfaen" w:eastAsia="Times New Roman" w:hAnsi="Sylfaen" w:cs="Calibri"/>
                <w:color w:val="000000"/>
                <w:sz w:val="18"/>
                <w:szCs w:val="20"/>
              </w:rPr>
              <w:t xml:space="preserve"> A</w:t>
            </w:r>
            <w:r w:rsidR="00A775FD">
              <w:rPr>
                <w:rFonts w:ascii="Sylfaen" w:eastAsia="Times New Roman" w:hAnsi="Sylfaen" w:cs="Calibri"/>
                <w:color w:val="000000"/>
                <w:sz w:val="18"/>
                <w:szCs w:val="20"/>
                <w:lang w:val="ka-GE"/>
              </w:rPr>
              <w:t xml:space="preserve">5; </w:t>
            </w:r>
            <w:r w:rsidR="00A775FD" w:rsidRPr="003854C7">
              <w:rPr>
                <w:rFonts w:ascii="Sylfaen" w:eastAsia="Times New Roman" w:hAnsi="Sylfaen" w:cs="Calibri"/>
                <w:color w:val="000000"/>
                <w:sz w:val="18"/>
                <w:szCs w:val="20"/>
              </w:rPr>
              <w:t>A</w:t>
            </w:r>
            <w:r w:rsidR="00A775FD">
              <w:rPr>
                <w:rFonts w:ascii="Sylfaen" w:eastAsia="Times New Roman" w:hAnsi="Sylfaen" w:cs="Calibri"/>
                <w:color w:val="000000"/>
                <w:sz w:val="18"/>
                <w:szCs w:val="20"/>
                <w:lang w:val="ka-GE"/>
              </w:rPr>
              <w:t xml:space="preserve">6; </w:t>
            </w:r>
            <w:r w:rsidR="00A775FD">
              <w:rPr>
                <w:rFonts w:ascii="Sylfaen" w:eastAsia="Times New Roman" w:hAnsi="Sylfaen" w:cs="Calibri"/>
                <w:color w:val="000000"/>
                <w:sz w:val="18"/>
                <w:szCs w:val="20"/>
              </w:rPr>
              <w:t>B5 (JIS); Oficio</w:t>
            </w:r>
          </w:p>
        </w:tc>
      </w:tr>
      <w:tr w:rsidR="003854C7" w:rsidRPr="003854C7" w14:paraId="3BDE2014"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722" w:type="dxa"/>
            <w:tcBorders>
              <w:top w:val="nil"/>
              <w:left w:val="nil"/>
              <w:bottom w:val="single" w:sz="4" w:space="0" w:color="auto"/>
              <w:right w:val="single" w:sz="4" w:space="0" w:color="auto"/>
            </w:tcBorders>
            <w:shd w:val="clear" w:color="auto" w:fill="auto"/>
            <w:vAlign w:val="center"/>
            <w:hideMark/>
          </w:tcPr>
          <w:p w14:paraId="215E5B37" w14:textId="4832F997"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w:t>
            </w:r>
            <w:r w:rsidR="00A775FD" w:rsidRPr="003854C7">
              <w:rPr>
                <w:rFonts w:ascii="Sylfaen" w:eastAsia="Times New Roman" w:hAnsi="Sylfaen" w:cs="Calibri"/>
                <w:color w:val="000000"/>
                <w:sz w:val="18"/>
                <w:szCs w:val="20"/>
              </w:rPr>
              <w:t>250 ფურცელი</w:t>
            </w:r>
          </w:p>
        </w:tc>
      </w:tr>
      <w:tr w:rsidR="003854C7" w:rsidRPr="003854C7" w14:paraId="3E19DB74"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722" w:type="dxa"/>
            <w:tcBorders>
              <w:top w:val="nil"/>
              <w:left w:val="nil"/>
              <w:bottom w:val="single" w:sz="4" w:space="0" w:color="auto"/>
              <w:right w:val="single" w:sz="4" w:space="0" w:color="auto"/>
            </w:tcBorders>
            <w:shd w:val="clear" w:color="auto" w:fill="auto"/>
            <w:vAlign w:val="center"/>
            <w:hideMark/>
          </w:tcPr>
          <w:p w14:paraId="25D6D799" w14:textId="229E87ED"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A775FD" w:rsidRPr="00C107C8">
              <w:rPr>
                <w:rFonts w:ascii="Sylfaen" w:eastAsia="Times New Roman" w:hAnsi="Sylfaen" w:cs="Calibri"/>
                <w:color w:val="000000"/>
                <w:sz w:val="18"/>
                <w:szCs w:val="20"/>
              </w:rPr>
              <w:t>Hi-Speed USB 2.0, Wireless 802.11 და RJ45 Ethernet</w:t>
            </w:r>
          </w:p>
        </w:tc>
      </w:tr>
      <w:tr w:rsidR="003854C7" w:rsidRPr="003854C7" w14:paraId="41DDE4DB" w14:textId="77777777" w:rsidTr="00E73CF9">
        <w:trPr>
          <w:trHeight w:val="701"/>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722" w:type="dxa"/>
            <w:tcBorders>
              <w:top w:val="nil"/>
              <w:left w:val="nil"/>
              <w:bottom w:val="single" w:sz="4" w:space="0" w:color="auto"/>
              <w:right w:val="single" w:sz="4" w:space="0" w:color="auto"/>
            </w:tcBorders>
            <w:shd w:val="clear" w:color="auto" w:fill="auto"/>
            <w:vAlign w:val="center"/>
            <w:hideMark/>
          </w:tcPr>
          <w:p w14:paraId="2F5097D7" w14:textId="5310A3B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უნდა მოყვებოდეს არანაკლებ 1.5 მეტრი სიგრძის კომპიუტერთან დამაკავშირებელი USB ტიპის კაბელი</w:t>
            </w:r>
            <w:r w:rsidR="00C107C8">
              <w:rPr>
                <w:rFonts w:ascii="Sylfaen" w:eastAsia="Times New Roman" w:hAnsi="Sylfaen" w:cs="Calibri"/>
                <w:color w:val="000000"/>
                <w:sz w:val="18"/>
                <w:szCs w:val="20"/>
              </w:rPr>
              <w:t xml:space="preserve"> : </w:t>
            </w:r>
            <w:r w:rsidR="00A775FD" w:rsidRPr="00C107C8">
              <w:rPr>
                <w:rFonts w:ascii="Sylfaen" w:eastAsia="Times New Roman" w:hAnsi="Sylfaen" w:cs="Calibri"/>
                <w:color w:val="000000"/>
                <w:sz w:val="18"/>
                <w:szCs w:val="20"/>
              </w:rPr>
              <w:t>მოყვება არანაკლებ</w:t>
            </w:r>
            <w:r w:rsidR="00A775FD">
              <w:rPr>
                <w:rFonts w:ascii="Sylfaen" w:eastAsia="Times New Roman" w:hAnsi="Sylfaen" w:cs="Calibri"/>
                <w:color w:val="000000"/>
                <w:sz w:val="18"/>
                <w:szCs w:val="20"/>
              </w:rPr>
              <w:t xml:space="preserve"> 1.5 მეტრი სიგრძის კომპიუტერთან </w:t>
            </w:r>
            <w:r w:rsidR="00A775FD" w:rsidRPr="00C107C8">
              <w:rPr>
                <w:rFonts w:ascii="Sylfaen" w:eastAsia="Times New Roman" w:hAnsi="Sylfaen" w:cs="Calibri"/>
                <w:color w:val="000000"/>
                <w:sz w:val="18"/>
                <w:szCs w:val="20"/>
              </w:rPr>
              <w:t>დ</w:t>
            </w:r>
            <w:r w:rsidR="00A775FD">
              <w:rPr>
                <w:rFonts w:ascii="Sylfaen" w:eastAsia="Times New Roman" w:hAnsi="Sylfaen" w:cs="Calibri"/>
                <w:color w:val="000000"/>
                <w:sz w:val="18"/>
                <w:szCs w:val="20"/>
              </w:rPr>
              <w:t>ამაკავშირებელი USB ტიპის კაბელი.</w:t>
            </w:r>
          </w:p>
        </w:tc>
      </w:tr>
      <w:tr w:rsidR="003854C7" w:rsidRPr="003854C7" w14:paraId="5F1B24B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722" w:type="dxa"/>
            <w:tcBorders>
              <w:top w:val="nil"/>
              <w:left w:val="nil"/>
              <w:bottom w:val="single" w:sz="4" w:space="0" w:color="auto"/>
              <w:right w:val="single" w:sz="4" w:space="0" w:color="auto"/>
            </w:tcBorders>
            <w:shd w:val="clear" w:color="auto" w:fill="auto"/>
            <w:vAlign w:val="center"/>
            <w:hideMark/>
          </w:tcPr>
          <w:p w14:paraId="6394D0CD" w14:textId="6E6CF37E"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w:t>
            </w:r>
            <w:r w:rsidR="00A775FD" w:rsidRPr="003854C7">
              <w:rPr>
                <w:rFonts w:ascii="Sylfaen" w:eastAsia="Times New Roman" w:hAnsi="Sylfaen" w:cs="Calibri"/>
                <w:color w:val="000000"/>
                <w:sz w:val="18"/>
                <w:szCs w:val="20"/>
              </w:rPr>
              <w:t>512MB</w:t>
            </w:r>
          </w:p>
        </w:tc>
      </w:tr>
      <w:tr w:rsidR="003854C7" w:rsidRPr="003854C7" w14:paraId="55FD6DA6"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722" w:type="dxa"/>
            <w:tcBorders>
              <w:top w:val="nil"/>
              <w:left w:val="nil"/>
              <w:bottom w:val="single" w:sz="4" w:space="0" w:color="auto"/>
              <w:right w:val="single" w:sz="4" w:space="0" w:color="auto"/>
            </w:tcBorders>
            <w:shd w:val="clear" w:color="auto" w:fill="auto"/>
            <w:vAlign w:val="center"/>
            <w:hideMark/>
          </w:tcPr>
          <w:p w14:paraId="7CF4CA2F" w14:textId="36EED9AD"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ალური დატვირთ</w:t>
            </w:r>
            <w:bookmarkStart w:id="0" w:name="_GoBack"/>
            <w:bookmarkEnd w:id="0"/>
            <w:r w:rsidR="00C107C8">
              <w:rPr>
                <w:rFonts w:ascii="Sylfaen" w:eastAsia="Times New Roman" w:hAnsi="Sylfaen" w:cs="Calibri"/>
                <w:color w:val="000000"/>
                <w:sz w:val="18"/>
                <w:szCs w:val="20"/>
              </w:rPr>
              <w:t xml:space="preserve">ვის ციკლი თვეში : </w:t>
            </w:r>
            <w:r w:rsidRPr="003854C7">
              <w:rPr>
                <w:rFonts w:ascii="Sylfaen" w:eastAsia="Times New Roman" w:hAnsi="Sylfaen" w:cs="Calibri"/>
                <w:color w:val="000000"/>
                <w:sz w:val="18"/>
                <w:szCs w:val="20"/>
              </w:rPr>
              <w:t xml:space="preserve"> </w:t>
            </w:r>
            <w:r w:rsidR="00A775FD" w:rsidRPr="003854C7">
              <w:rPr>
                <w:rFonts w:ascii="Sylfaen" w:eastAsia="Times New Roman" w:hAnsi="Sylfaen" w:cs="Calibri"/>
                <w:color w:val="000000"/>
                <w:sz w:val="18"/>
                <w:szCs w:val="20"/>
              </w:rPr>
              <w:t>80000 გვერდი</w:t>
            </w:r>
          </w:p>
        </w:tc>
      </w:tr>
      <w:tr w:rsidR="003854C7" w:rsidRPr="003854C7" w14:paraId="77826726"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722" w:type="dxa"/>
            <w:tcBorders>
              <w:top w:val="nil"/>
              <w:left w:val="nil"/>
              <w:bottom w:val="single" w:sz="4" w:space="0" w:color="auto"/>
              <w:right w:val="single" w:sz="4" w:space="0" w:color="auto"/>
            </w:tcBorders>
            <w:shd w:val="clear" w:color="auto" w:fill="auto"/>
            <w:vAlign w:val="center"/>
            <w:hideMark/>
          </w:tcPr>
          <w:p w14:paraId="05D5D614" w14:textId="3DAA664F"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A775FD">
              <w:rPr>
                <w:rFonts w:ascii="Sylfaen" w:eastAsia="Times New Roman" w:hAnsi="Sylfaen" w:cs="Calibri"/>
                <w:color w:val="000000"/>
                <w:sz w:val="18"/>
                <w:szCs w:val="20"/>
                <w:lang w:val="ka-GE"/>
              </w:rPr>
              <w:t>აქვს</w:t>
            </w:r>
          </w:p>
        </w:tc>
      </w:tr>
      <w:tr w:rsidR="003854C7" w:rsidRPr="003854C7" w14:paraId="42458519"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722" w:type="dxa"/>
            <w:tcBorders>
              <w:top w:val="nil"/>
              <w:left w:val="nil"/>
              <w:bottom w:val="single" w:sz="4" w:space="0" w:color="auto"/>
              <w:right w:val="single" w:sz="4" w:space="0" w:color="auto"/>
            </w:tcBorders>
            <w:shd w:val="clear" w:color="auto" w:fill="auto"/>
            <w:vAlign w:val="center"/>
            <w:hideMark/>
          </w:tcPr>
          <w:p w14:paraId="29086633" w14:textId="33B1116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A775FD" w:rsidRPr="00C107C8">
              <w:rPr>
                <w:rFonts w:ascii="Sylfaen" w:eastAsia="Times New Roman" w:hAnsi="Sylfaen" w:cs="Calibri"/>
                <w:color w:val="000000"/>
                <w:sz w:val="18"/>
                <w:szCs w:val="20"/>
              </w:rPr>
              <w:t>აკმაყოფილებს 220 V-დან 240 V-ის ჩათვლით</w:t>
            </w:r>
          </w:p>
        </w:tc>
      </w:tr>
      <w:tr w:rsidR="003854C7" w:rsidRPr="003854C7" w14:paraId="50C205C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722" w:type="dxa"/>
            <w:tcBorders>
              <w:top w:val="nil"/>
              <w:left w:val="nil"/>
              <w:bottom w:val="single" w:sz="4" w:space="0" w:color="auto"/>
              <w:right w:val="single" w:sz="4" w:space="0" w:color="auto"/>
            </w:tcBorders>
            <w:shd w:val="clear" w:color="auto" w:fill="auto"/>
            <w:vAlign w:val="center"/>
            <w:hideMark/>
          </w:tcPr>
          <w:p w14:paraId="7E850948" w14:textId="06A2788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ოპერაციულ სისტემებთან თავსებადობა: </w:t>
            </w:r>
            <w:r w:rsidR="00A775FD" w:rsidRPr="003854C7">
              <w:rPr>
                <w:rFonts w:ascii="Sylfaen" w:eastAsia="Times New Roman" w:hAnsi="Sylfaen" w:cs="Calibri"/>
                <w:color w:val="000000"/>
                <w:sz w:val="18"/>
                <w:szCs w:val="20"/>
              </w:rPr>
              <w:t>Windows, Linux, Mac OS</w:t>
            </w:r>
          </w:p>
        </w:tc>
      </w:tr>
      <w:tr w:rsidR="003854C7" w:rsidRPr="003854C7" w14:paraId="24069E70"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42C5C"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ასლის გადაღება: </w:t>
            </w:r>
          </w:p>
        </w:tc>
      </w:tr>
      <w:tr w:rsidR="003854C7" w:rsidRPr="003854C7" w14:paraId="7AAC3DAD"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CF9007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15</w:t>
            </w:r>
          </w:p>
        </w:tc>
        <w:tc>
          <w:tcPr>
            <w:tcW w:w="8722" w:type="dxa"/>
            <w:tcBorders>
              <w:top w:val="nil"/>
              <w:left w:val="nil"/>
              <w:bottom w:val="single" w:sz="4" w:space="0" w:color="auto"/>
              <w:right w:val="single" w:sz="4" w:space="0" w:color="auto"/>
            </w:tcBorders>
            <w:shd w:val="clear" w:color="auto" w:fill="auto"/>
            <w:vAlign w:val="center"/>
            <w:hideMark/>
          </w:tcPr>
          <w:p w14:paraId="679282AE" w14:textId="4D665611"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ასლის გადაღების სიჩქარე: </w:t>
            </w:r>
            <w:r w:rsidR="00A775FD" w:rsidRPr="00C107C8">
              <w:rPr>
                <w:rFonts w:ascii="Sylfaen" w:eastAsia="Times New Roman" w:hAnsi="Sylfaen" w:cs="Calibri"/>
                <w:color w:val="000000"/>
                <w:sz w:val="18"/>
                <w:szCs w:val="20"/>
              </w:rPr>
              <w:t>40 გვ/წუთში</w:t>
            </w:r>
          </w:p>
        </w:tc>
      </w:tr>
      <w:tr w:rsidR="003854C7" w:rsidRPr="003854C7" w14:paraId="69C9C416"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CC7085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16</w:t>
            </w:r>
          </w:p>
        </w:tc>
        <w:tc>
          <w:tcPr>
            <w:tcW w:w="8722" w:type="dxa"/>
            <w:tcBorders>
              <w:top w:val="nil"/>
              <w:left w:val="nil"/>
              <w:bottom w:val="single" w:sz="4" w:space="0" w:color="auto"/>
              <w:right w:val="single" w:sz="4" w:space="0" w:color="auto"/>
            </w:tcBorders>
            <w:shd w:val="clear" w:color="auto" w:fill="auto"/>
            <w:vAlign w:val="center"/>
            <w:hideMark/>
          </w:tcPr>
          <w:p w14:paraId="3A97BA10" w14:textId="15DC8B7D"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ასლის გადაღ</w:t>
            </w:r>
            <w:r w:rsidR="001D4AC8">
              <w:rPr>
                <w:rFonts w:ascii="Sylfaen" w:eastAsia="Times New Roman" w:hAnsi="Sylfaen" w:cs="Calibri"/>
                <w:color w:val="000000"/>
                <w:sz w:val="18"/>
                <w:szCs w:val="20"/>
              </w:rPr>
              <w:t xml:space="preserve">ების გარჩევადობა: </w:t>
            </w:r>
            <w:r w:rsidR="00A775FD" w:rsidRPr="003854C7">
              <w:rPr>
                <w:rFonts w:ascii="Sylfaen" w:eastAsia="Times New Roman" w:hAnsi="Sylfaen" w:cs="Calibri"/>
                <w:color w:val="000000"/>
                <w:sz w:val="18"/>
                <w:szCs w:val="20"/>
              </w:rPr>
              <w:t>600 x 600 dpi</w:t>
            </w:r>
          </w:p>
        </w:tc>
      </w:tr>
      <w:tr w:rsidR="003854C7" w:rsidRPr="003854C7" w14:paraId="1BE295CA"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47CBF"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 სკანერი: </w:t>
            </w:r>
          </w:p>
        </w:tc>
      </w:tr>
      <w:tr w:rsidR="003854C7" w:rsidRPr="003854C7" w14:paraId="395E628C"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E99172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17</w:t>
            </w:r>
          </w:p>
        </w:tc>
        <w:tc>
          <w:tcPr>
            <w:tcW w:w="8722" w:type="dxa"/>
            <w:tcBorders>
              <w:top w:val="nil"/>
              <w:left w:val="nil"/>
              <w:bottom w:val="single" w:sz="4" w:space="0" w:color="auto"/>
              <w:right w:val="single" w:sz="4" w:space="0" w:color="auto"/>
            </w:tcBorders>
            <w:shd w:val="clear" w:color="auto" w:fill="auto"/>
            <w:vAlign w:val="center"/>
            <w:hideMark/>
          </w:tcPr>
          <w:p w14:paraId="321A6340" w14:textId="06471F6A"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სკანერის ტიპი: </w:t>
            </w:r>
            <w:r w:rsidR="00A775FD" w:rsidRPr="00C107C8">
              <w:rPr>
                <w:rFonts w:ascii="Sylfaen" w:eastAsia="Times New Roman" w:hAnsi="Sylfaen" w:cs="Calibri"/>
                <w:color w:val="000000"/>
                <w:sz w:val="18"/>
                <w:szCs w:val="20"/>
              </w:rPr>
              <w:t>Flatbed, ADF (ფურცლის ავტომატური მიმწოდებელი)</w:t>
            </w:r>
          </w:p>
        </w:tc>
      </w:tr>
      <w:tr w:rsidR="003854C7" w:rsidRPr="003854C7" w14:paraId="213D0D1F"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4F75598"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18</w:t>
            </w:r>
          </w:p>
        </w:tc>
        <w:tc>
          <w:tcPr>
            <w:tcW w:w="8722" w:type="dxa"/>
            <w:tcBorders>
              <w:top w:val="nil"/>
              <w:left w:val="nil"/>
              <w:bottom w:val="single" w:sz="4" w:space="0" w:color="auto"/>
              <w:right w:val="single" w:sz="4" w:space="0" w:color="auto"/>
            </w:tcBorders>
            <w:shd w:val="clear" w:color="auto" w:fill="auto"/>
            <w:vAlign w:val="center"/>
            <w:hideMark/>
          </w:tcPr>
          <w:p w14:paraId="4F9BA606" w14:textId="31FAD774" w:rsidR="003854C7" w:rsidRPr="003854C7" w:rsidRDefault="001D4AC8" w:rsidP="003854C7">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სკანერის გარჩევადობა :</w:t>
            </w:r>
            <w:r w:rsidR="00A775FD" w:rsidRPr="00C107C8">
              <w:rPr>
                <w:rFonts w:ascii="Sylfaen" w:eastAsia="Times New Roman" w:hAnsi="Sylfaen" w:cs="Calibri"/>
                <w:color w:val="000000"/>
                <w:sz w:val="18"/>
                <w:szCs w:val="20"/>
              </w:rPr>
              <w:t xml:space="preserve"> 1200 x 1200 dpi</w:t>
            </w:r>
          </w:p>
        </w:tc>
      </w:tr>
      <w:tr w:rsidR="003854C7" w:rsidRPr="003854C7" w14:paraId="51DDA744"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E2D290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19</w:t>
            </w:r>
          </w:p>
        </w:tc>
        <w:tc>
          <w:tcPr>
            <w:tcW w:w="8722" w:type="dxa"/>
            <w:tcBorders>
              <w:top w:val="nil"/>
              <w:left w:val="nil"/>
              <w:bottom w:val="single" w:sz="4" w:space="0" w:color="auto"/>
              <w:right w:val="single" w:sz="4" w:space="0" w:color="auto"/>
            </w:tcBorders>
            <w:shd w:val="clear" w:color="auto" w:fill="auto"/>
            <w:vAlign w:val="center"/>
            <w:hideMark/>
          </w:tcPr>
          <w:p w14:paraId="658C491C" w14:textId="5EBBA6F9" w:rsidR="003854C7" w:rsidRPr="001D4AC8" w:rsidRDefault="001D4AC8" w:rsidP="003854C7">
            <w:pPr>
              <w:spacing w:after="0" w:line="240" w:lineRule="auto"/>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 xml:space="preserve">ცალმხრივი </w:t>
            </w:r>
            <w:r>
              <w:rPr>
                <w:rFonts w:ascii="Sylfaen" w:eastAsia="Times New Roman" w:hAnsi="Sylfaen" w:cs="Calibri"/>
                <w:color w:val="000000"/>
                <w:sz w:val="18"/>
                <w:szCs w:val="20"/>
              </w:rPr>
              <w:t>სკანირების სიჩქარე (შავ-თეთრი)</w:t>
            </w:r>
            <w:r>
              <w:rPr>
                <w:rFonts w:ascii="Sylfaen" w:eastAsia="Times New Roman" w:hAnsi="Sylfaen" w:cs="Calibri"/>
                <w:color w:val="000000"/>
                <w:sz w:val="18"/>
                <w:szCs w:val="20"/>
                <w:lang w:val="ka-GE"/>
              </w:rPr>
              <w:t>:</w:t>
            </w:r>
            <w:r w:rsidR="00A775FD" w:rsidRPr="00C107C8">
              <w:rPr>
                <w:rFonts w:ascii="Sylfaen" w:eastAsia="Times New Roman" w:hAnsi="Sylfaen" w:cs="Calibri"/>
                <w:color w:val="000000"/>
                <w:sz w:val="18"/>
                <w:szCs w:val="20"/>
              </w:rPr>
              <w:t>29 გვ/წუთში</w:t>
            </w:r>
          </w:p>
        </w:tc>
      </w:tr>
      <w:tr w:rsidR="003854C7" w:rsidRPr="003854C7" w14:paraId="05CD74E2"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F66AB5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20</w:t>
            </w:r>
          </w:p>
        </w:tc>
        <w:tc>
          <w:tcPr>
            <w:tcW w:w="8722" w:type="dxa"/>
            <w:tcBorders>
              <w:top w:val="nil"/>
              <w:left w:val="nil"/>
              <w:bottom w:val="single" w:sz="4" w:space="0" w:color="auto"/>
              <w:right w:val="single" w:sz="4" w:space="0" w:color="auto"/>
            </w:tcBorders>
            <w:shd w:val="clear" w:color="auto" w:fill="auto"/>
            <w:vAlign w:val="center"/>
            <w:hideMark/>
          </w:tcPr>
          <w:p w14:paraId="60C878C1" w14:textId="2EEBE5C5" w:rsidR="003854C7" w:rsidRPr="003854C7" w:rsidRDefault="001D4AC8" w:rsidP="003854C7">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დასკანირებული ფაილის ფორმატი:</w:t>
            </w:r>
            <w:r w:rsidR="00A775FD" w:rsidRPr="00C107C8">
              <w:rPr>
                <w:rFonts w:ascii="Sylfaen" w:eastAsia="Times New Roman" w:hAnsi="Sylfaen" w:cs="Calibri"/>
                <w:color w:val="000000"/>
                <w:sz w:val="18"/>
                <w:szCs w:val="20"/>
              </w:rPr>
              <w:t xml:space="preserve"> PDF</w:t>
            </w:r>
          </w:p>
        </w:tc>
      </w:tr>
      <w:tr w:rsidR="003854C7" w:rsidRPr="003854C7" w14:paraId="2FA707FF" w14:textId="77777777" w:rsidTr="00E73CF9">
        <w:trPr>
          <w:trHeight w:val="165"/>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9C3BD"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678F1944" w14:textId="77777777" w:rsidTr="00E73CF9">
        <w:trPr>
          <w:trHeight w:val="339"/>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5EA8F6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21</w:t>
            </w:r>
          </w:p>
        </w:tc>
        <w:tc>
          <w:tcPr>
            <w:tcW w:w="8722" w:type="dxa"/>
            <w:tcBorders>
              <w:top w:val="nil"/>
              <w:left w:val="nil"/>
              <w:bottom w:val="single" w:sz="4" w:space="0" w:color="auto"/>
              <w:right w:val="single" w:sz="4" w:space="0" w:color="auto"/>
            </w:tcBorders>
            <w:shd w:val="clear" w:color="auto" w:fill="auto"/>
            <w:vAlign w:val="center"/>
            <w:hideMark/>
          </w:tcPr>
          <w:p w14:paraId="028C9DD1" w14:textId="1A5362D5"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ბარაბანი ინტერგირებული უნდა იყოს ორიგინალ კარტრიჯებში</w:t>
            </w:r>
            <w:r w:rsidR="00C107C8">
              <w:rPr>
                <w:rFonts w:ascii="Sylfaen" w:eastAsia="Times New Roman" w:hAnsi="Sylfaen" w:cs="Calibri"/>
                <w:color w:val="000000"/>
                <w:sz w:val="18"/>
                <w:szCs w:val="20"/>
                <w:lang w:val="ka-GE"/>
              </w:rPr>
              <w:t xml:space="preserve"> : </w:t>
            </w:r>
            <w:r w:rsidR="00A775FD" w:rsidRPr="00C107C8">
              <w:rPr>
                <w:rFonts w:ascii="Sylfaen" w:eastAsia="Times New Roman" w:hAnsi="Sylfaen" w:cs="Calibri"/>
                <w:color w:val="000000"/>
                <w:sz w:val="18"/>
                <w:szCs w:val="20"/>
                <w:lang w:val="ka-GE"/>
              </w:rPr>
              <w:t>ბარაბანი ინტე</w:t>
            </w:r>
            <w:r w:rsidR="00A775FD">
              <w:rPr>
                <w:rFonts w:ascii="Sylfaen" w:eastAsia="Times New Roman" w:hAnsi="Sylfaen" w:cs="Calibri"/>
                <w:color w:val="000000"/>
                <w:sz w:val="18"/>
                <w:szCs w:val="20"/>
                <w:lang w:val="ka-GE"/>
              </w:rPr>
              <w:t>გრირებულია ორიგინალ კარტრიჯებში.</w:t>
            </w:r>
          </w:p>
        </w:tc>
      </w:tr>
      <w:tr w:rsidR="003854C7" w:rsidRPr="003854C7" w14:paraId="33C9E163" w14:textId="77777777" w:rsidTr="00E73CF9">
        <w:trPr>
          <w:trHeight w:val="332"/>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7C92456"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22</w:t>
            </w:r>
          </w:p>
        </w:tc>
        <w:tc>
          <w:tcPr>
            <w:tcW w:w="8722" w:type="dxa"/>
            <w:tcBorders>
              <w:top w:val="nil"/>
              <w:left w:val="nil"/>
              <w:bottom w:val="single" w:sz="4" w:space="0" w:color="auto"/>
              <w:right w:val="single" w:sz="4" w:space="0" w:color="auto"/>
            </w:tcBorders>
            <w:shd w:val="clear" w:color="auto" w:fill="auto"/>
            <w:vAlign w:val="center"/>
            <w:hideMark/>
          </w:tcPr>
          <w:p w14:paraId="7A83F7E4" w14:textId="35D14059" w:rsidR="00E73CF9" w:rsidRPr="003854C7" w:rsidRDefault="00E73CF9" w:rsidP="001D4AC8">
            <w:pPr>
              <w:spacing w:after="0" w:line="240" w:lineRule="auto"/>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 xml:space="preserve">სტანდარტული კარტრიჯის გვერდის ბეჭდვის რესურსი : </w:t>
            </w:r>
            <w:r w:rsidR="00A775FD">
              <w:rPr>
                <w:rFonts w:ascii="Sylfaen" w:eastAsia="Times New Roman" w:hAnsi="Sylfaen" w:cs="Calibri"/>
                <w:color w:val="000000"/>
                <w:sz w:val="18"/>
                <w:szCs w:val="20"/>
                <w:lang w:val="ka-GE"/>
              </w:rPr>
              <w:t xml:space="preserve">3050 გვერდი (5% დაფარვით) </w:t>
            </w:r>
            <w:r w:rsidR="00A775FD" w:rsidRPr="00E73CF9">
              <w:rPr>
                <w:rFonts w:ascii="Sylfaen" w:eastAsia="Times New Roman" w:hAnsi="Sylfaen" w:cs="Calibri"/>
                <w:color w:val="000000"/>
                <w:sz w:val="18"/>
                <w:szCs w:val="20"/>
                <w:lang w:val="ka-GE"/>
              </w:rPr>
              <w:t>HP W1510A</w:t>
            </w:r>
          </w:p>
        </w:tc>
      </w:tr>
      <w:tr w:rsidR="003854C7" w:rsidRPr="003854C7" w14:paraId="2F37F714" w14:textId="77777777" w:rsidTr="00E73CF9">
        <w:trPr>
          <w:trHeight w:val="341"/>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2D85AAB"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23</w:t>
            </w:r>
          </w:p>
        </w:tc>
        <w:tc>
          <w:tcPr>
            <w:tcW w:w="8722" w:type="dxa"/>
            <w:tcBorders>
              <w:top w:val="nil"/>
              <w:left w:val="nil"/>
              <w:bottom w:val="single" w:sz="4" w:space="0" w:color="auto"/>
              <w:right w:val="single" w:sz="4" w:space="0" w:color="auto"/>
            </w:tcBorders>
            <w:shd w:val="clear" w:color="auto" w:fill="auto"/>
            <w:vAlign w:val="center"/>
            <w:hideMark/>
          </w:tcPr>
          <w:p w14:paraId="211B4BCF" w14:textId="5B9224BB" w:rsidR="003854C7" w:rsidRPr="003854C7" w:rsidRDefault="00E73CF9"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lang w:val="ka-GE"/>
              </w:rPr>
              <w:t xml:space="preserve">სტანდარტული კარტრიჯის გვერდის ბეჭდვის რესურსი : </w:t>
            </w:r>
            <w:r w:rsidR="00A775FD">
              <w:rPr>
                <w:rFonts w:ascii="Sylfaen" w:eastAsia="Times New Roman" w:hAnsi="Sylfaen" w:cs="Calibri"/>
                <w:color w:val="000000"/>
                <w:sz w:val="18"/>
                <w:szCs w:val="20"/>
                <w:lang w:val="ka-GE"/>
              </w:rPr>
              <w:t xml:space="preserve">9700 გვერდი (5% დაფარვით) </w:t>
            </w:r>
            <w:r w:rsidR="00A775FD" w:rsidRPr="00E73CF9">
              <w:rPr>
                <w:rFonts w:ascii="Sylfaen" w:eastAsia="Times New Roman" w:hAnsi="Sylfaen" w:cs="Calibri"/>
                <w:color w:val="000000"/>
                <w:sz w:val="18"/>
                <w:szCs w:val="20"/>
                <w:lang w:val="ka-GE"/>
              </w:rPr>
              <w:t xml:space="preserve"> HP W1030XC</w:t>
            </w:r>
          </w:p>
        </w:tc>
      </w:tr>
    </w:tbl>
    <w:p w14:paraId="221FF4FE" w14:textId="3F068439" w:rsidR="003854C7" w:rsidRDefault="003854C7"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Pr>
                <w:rFonts w:ascii="Sylfaen" w:hAnsi="Sylfaen" w:cs="Geo ABC"/>
                <w:b/>
                <w:bCs/>
                <w:sz w:val="20"/>
                <w:szCs w:val="20"/>
                <w:u w:color="FF0000"/>
                <w:lang w:val="ka-GE"/>
              </w:rPr>
              <w:t>შ</w:t>
            </w:r>
            <w:r w:rsidRPr="00686432">
              <w:rPr>
                <w:rFonts w:ascii="Sylfaen" w:hAnsi="Sylfaen" w:cs="Geo ABC"/>
                <w:b/>
                <w:bCs/>
                <w:sz w:val="20"/>
                <w:szCs w:val="20"/>
                <w:u w:color="FF0000"/>
                <w:lang w:val="ka-GE"/>
              </w:rPr>
              <w:t>ემსყიდველი:</w:t>
            </w:r>
          </w:p>
          <w:p w14:paraId="36508AF2" w14:textId="77777777"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permStart w:id="1962295669" w:edGrp="everyone"/>
            <w:r w:rsidRPr="00686432">
              <w:rPr>
                <w:rFonts w:ascii="Sylfaen" w:hAnsi="Sylfaen"/>
                <w:b/>
                <w:color w:val="000000"/>
                <w:sz w:val="20"/>
                <w:szCs w:val="20"/>
                <w:lang w:val="ka-GE"/>
              </w:rPr>
              <w:t>(შემსყიდველი ორგანიზაციის დასახელება)</w:t>
            </w:r>
          </w:p>
          <w:permEnd w:id="1962295669"/>
          <w:p w14:paraId="4AEF48E5" w14:textId="77777777" w:rsidR="00E73CF9" w:rsidRPr="00686432" w:rsidRDefault="00E73CF9"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237705948" w:edGrp="everyone"/>
            <w:r w:rsidRPr="00686432">
              <w:rPr>
                <w:rFonts w:ascii="Sylfaen" w:hAnsi="Sylfaen"/>
                <w:color w:val="000000"/>
                <w:sz w:val="20"/>
                <w:szCs w:val="20"/>
                <w:lang w:val="ka-GE"/>
              </w:rPr>
              <w:t>_______________</w:t>
            </w:r>
            <w:permEnd w:id="237705948"/>
            <w:r w:rsidRPr="00686432">
              <w:rPr>
                <w:rFonts w:ascii="Sylfaen" w:hAnsi="Sylfaen"/>
                <w:color w:val="000000"/>
                <w:sz w:val="20"/>
                <w:szCs w:val="20"/>
                <w:lang w:val="ka-GE"/>
              </w:rPr>
              <w:t>სახით,</w:t>
            </w:r>
          </w:p>
          <w:p w14:paraId="58CC5102" w14:textId="77777777" w:rsidR="00E73CF9" w:rsidRPr="00686432"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ermStart w:id="1578264258" w:edGrp="everyone"/>
          </w:p>
          <w:p w14:paraId="314C8F12"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959944" w14:textId="48D3C4AE"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F2D27F1" w14:textId="02623580" w:rsidR="00A775FD" w:rsidRDefault="00A775FD"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CAB272D" w14:textId="1D0A9B41" w:rsidR="00A775FD" w:rsidRDefault="00A775FD"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AF2D609" w14:textId="77777777" w:rsidR="00A775FD" w:rsidRPr="00A775FD" w:rsidRDefault="00A775FD" w:rsidP="00AA1C0D">
            <w:pPr>
              <w:pStyle w:val="NormalWeb"/>
              <w:pBdr>
                <w:bottom w:val="single" w:sz="6" w:space="1" w:color="auto"/>
              </w:pBdr>
              <w:spacing w:before="0" w:beforeAutospacing="0" w:after="0" w:afterAutospacing="0"/>
              <w:ind w:left="132" w:firstLine="30"/>
              <w:rPr>
                <w:rFonts w:ascii="Sylfaen" w:hAnsi="Sylfaen"/>
                <w:color w:val="000000"/>
                <w:sz w:val="18"/>
                <w:szCs w:val="20"/>
                <w:lang w:val="ka-GE"/>
              </w:rPr>
            </w:pPr>
          </w:p>
          <w:p w14:paraId="7425A4EF" w14:textId="2F6DD7C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ermEnd w:id="1578264258"/>
          <w:p w14:paraId="709B3FA7" w14:textId="77777777" w:rsidR="00E73CF9" w:rsidRPr="003854C7"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
          <w:p w14:paraId="583AD4CC" w14:textId="1109E22A" w:rsidR="00E73CF9" w:rsidRPr="00686432" w:rsidRDefault="00E73CF9" w:rsidP="00E73CF9">
            <w:pPr>
              <w:tabs>
                <w:tab w:val="left" w:pos="1202"/>
              </w:tabs>
              <w:spacing w:line="480" w:lineRule="auto"/>
              <w:ind w:right="346"/>
              <w:rPr>
                <w:rFonts w:ascii="Sylfaen" w:hAnsi="Sylfaen"/>
                <w:b/>
                <w:sz w:val="20"/>
                <w:szCs w:val="20"/>
                <w:lang w:val="ka-GE"/>
              </w:rPr>
            </w:pPr>
          </w:p>
        </w:tc>
        <w:tc>
          <w:tcPr>
            <w:tcW w:w="4761" w:type="dxa"/>
          </w:tcPr>
          <w:p w14:paraId="640276FD" w14:textId="77777777" w:rsidR="00E73CF9" w:rsidRPr="00686432"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6BD0D9F0" w14:textId="77777777" w:rsidR="00A775FD" w:rsidRPr="00A775FD" w:rsidRDefault="00A775FD" w:rsidP="00A775FD">
            <w:pPr>
              <w:pStyle w:val="NormalWeb"/>
              <w:spacing w:before="0" w:beforeAutospacing="0" w:after="0" w:afterAutospacing="0"/>
              <w:ind w:left="132" w:firstLine="30"/>
              <w:rPr>
                <w:rFonts w:ascii="Sylfaen" w:hAnsi="Sylfaen"/>
                <w:b/>
                <w:sz w:val="20"/>
                <w:szCs w:val="20"/>
                <w:u w:color="FF0000"/>
              </w:rPr>
            </w:pPr>
            <w:r w:rsidRPr="00686432">
              <w:rPr>
                <w:rFonts w:ascii="Sylfaen" w:hAnsi="Sylfaen"/>
                <w:b/>
                <w:sz w:val="20"/>
                <w:szCs w:val="20"/>
                <w:u w:color="FF0000"/>
              </w:rPr>
              <w:t>(</w:t>
            </w:r>
            <w:r>
              <w:rPr>
                <w:rFonts w:ascii="Sylfaen" w:hAnsi="Sylfaen"/>
                <w:b/>
                <w:sz w:val="20"/>
                <w:szCs w:val="20"/>
                <w:u w:color="FF0000"/>
                <w:lang w:val="ka-GE"/>
              </w:rPr>
              <w:t>შპს „იუ-ჯი-თი“</w:t>
            </w:r>
            <w:r w:rsidRPr="00686432">
              <w:rPr>
                <w:rFonts w:ascii="Sylfaen" w:hAnsi="Sylfaen"/>
                <w:b/>
                <w:sz w:val="20"/>
                <w:szCs w:val="20"/>
                <w:u w:color="FF0000"/>
              </w:rPr>
              <w:t>)</w:t>
            </w:r>
          </w:p>
          <w:p w14:paraId="4645AA86" w14:textId="77777777" w:rsidR="00A775FD" w:rsidRPr="00E73CF9" w:rsidRDefault="00A775FD" w:rsidP="00A775F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გენერალური დირექტორი</w:t>
            </w:r>
          </w:p>
          <w:p w14:paraId="79ABA487" w14:textId="77777777" w:rsidR="00A775FD" w:rsidRPr="00E73CF9" w:rsidRDefault="00A775FD" w:rsidP="00A775F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 xml:space="preserve"> ერმილე სულაძე  </w:t>
            </w:r>
          </w:p>
          <w:p w14:paraId="704B8DEB" w14:textId="35E0515A" w:rsidR="00E73CF9" w:rsidRDefault="00E73CF9" w:rsidP="00AA1C0D">
            <w:pPr>
              <w:pBdr>
                <w:bottom w:val="single" w:sz="6" w:space="1" w:color="auto"/>
              </w:pBdr>
              <w:ind w:left="162"/>
              <w:rPr>
                <w:rFonts w:ascii="AcadNusx" w:hAnsi="AcadNusx" w:cs="Geo ABC"/>
                <w:sz w:val="20"/>
                <w:szCs w:val="20"/>
                <w:lang w:val="es-ES"/>
              </w:rPr>
            </w:pP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
          <w:p w14:paraId="603D31D8" w14:textId="77777777" w:rsidR="00AF6D52" w:rsidRDefault="00AF6D52"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 w14:paraId="1892813D" w14:textId="77777777" w:rsidR="00E73CF9" w:rsidRPr="00686432" w:rsidRDefault="00E73CF9" w:rsidP="00AA1C0D">
            <w:pPr>
              <w:ind w:left="162"/>
              <w:rPr>
                <w:rFonts w:ascii="AcadNusx" w:hAnsi="AcadNusx" w:cs="Geo ABC"/>
                <w:bCs/>
                <w:sz w:val="20"/>
                <w:szCs w:val="20"/>
                <w:lang w:val="es-ES"/>
              </w:rPr>
            </w:pP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A77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00000000" w:usb1="D200FDFF" w:usb2="0A046029" w:usb3="00000000" w:csb0="800001FF" w:csb1="00000000"/>
  </w:font>
  <w:font w:name="AcadNusx">
    <w:altName w:val="Times New Roman"/>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LgZGG4Z1FWhHEv4jQ2h+HG6jHrxFdEXHdZMBI570coh2HX4PmZQcPHunQKL3cadixqACbrmfWJRpOjQBIY2j6Q==" w:salt="FXkY++ULJOBIXGwM7GQq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619F"/>
    <w:rsid w:val="0003470A"/>
    <w:rsid w:val="000A366E"/>
    <w:rsid w:val="000A6A38"/>
    <w:rsid w:val="000B406E"/>
    <w:rsid w:val="000D21D2"/>
    <w:rsid w:val="000F2DDA"/>
    <w:rsid w:val="001113AC"/>
    <w:rsid w:val="00114FBF"/>
    <w:rsid w:val="00125307"/>
    <w:rsid w:val="00142C7F"/>
    <w:rsid w:val="00144645"/>
    <w:rsid w:val="00182671"/>
    <w:rsid w:val="00187386"/>
    <w:rsid w:val="001B5A18"/>
    <w:rsid w:val="001D4685"/>
    <w:rsid w:val="001D4AC8"/>
    <w:rsid w:val="001E75D5"/>
    <w:rsid w:val="0020439C"/>
    <w:rsid w:val="00224060"/>
    <w:rsid w:val="00243F5E"/>
    <w:rsid w:val="002561C2"/>
    <w:rsid w:val="002E2179"/>
    <w:rsid w:val="002E4163"/>
    <w:rsid w:val="002F4CD0"/>
    <w:rsid w:val="002F4F1F"/>
    <w:rsid w:val="00330A68"/>
    <w:rsid w:val="00345250"/>
    <w:rsid w:val="0035031C"/>
    <w:rsid w:val="003532DD"/>
    <w:rsid w:val="00354B0F"/>
    <w:rsid w:val="00355290"/>
    <w:rsid w:val="00366DFC"/>
    <w:rsid w:val="003854C7"/>
    <w:rsid w:val="00395AD1"/>
    <w:rsid w:val="00397A4F"/>
    <w:rsid w:val="003C1B75"/>
    <w:rsid w:val="003E4A47"/>
    <w:rsid w:val="003E5C84"/>
    <w:rsid w:val="004B114F"/>
    <w:rsid w:val="004B25C6"/>
    <w:rsid w:val="00524C27"/>
    <w:rsid w:val="00584BA0"/>
    <w:rsid w:val="005A02FB"/>
    <w:rsid w:val="005B254D"/>
    <w:rsid w:val="005C2E42"/>
    <w:rsid w:val="005E1AFA"/>
    <w:rsid w:val="005E4C2B"/>
    <w:rsid w:val="00606B50"/>
    <w:rsid w:val="00611C2F"/>
    <w:rsid w:val="00627CF4"/>
    <w:rsid w:val="006452BD"/>
    <w:rsid w:val="0066121B"/>
    <w:rsid w:val="006616D3"/>
    <w:rsid w:val="0069342A"/>
    <w:rsid w:val="006B76A9"/>
    <w:rsid w:val="0070395E"/>
    <w:rsid w:val="007072AD"/>
    <w:rsid w:val="00714453"/>
    <w:rsid w:val="0076679F"/>
    <w:rsid w:val="007B0B63"/>
    <w:rsid w:val="007E02D3"/>
    <w:rsid w:val="007E55FD"/>
    <w:rsid w:val="00843AEA"/>
    <w:rsid w:val="008573BB"/>
    <w:rsid w:val="008E4E03"/>
    <w:rsid w:val="008E6384"/>
    <w:rsid w:val="00916444"/>
    <w:rsid w:val="0095623E"/>
    <w:rsid w:val="009566FB"/>
    <w:rsid w:val="0096130D"/>
    <w:rsid w:val="009B02DF"/>
    <w:rsid w:val="009C7204"/>
    <w:rsid w:val="009E7696"/>
    <w:rsid w:val="009F5B4A"/>
    <w:rsid w:val="00A253DC"/>
    <w:rsid w:val="00A33B5B"/>
    <w:rsid w:val="00A46DB6"/>
    <w:rsid w:val="00A5036D"/>
    <w:rsid w:val="00A524AD"/>
    <w:rsid w:val="00A56C19"/>
    <w:rsid w:val="00A775FD"/>
    <w:rsid w:val="00AA217F"/>
    <w:rsid w:val="00AE3BFD"/>
    <w:rsid w:val="00AE69BB"/>
    <w:rsid w:val="00AF6D52"/>
    <w:rsid w:val="00B23DD0"/>
    <w:rsid w:val="00B46EF5"/>
    <w:rsid w:val="00B509A2"/>
    <w:rsid w:val="00B66A42"/>
    <w:rsid w:val="00B9105C"/>
    <w:rsid w:val="00B913CD"/>
    <w:rsid w:val="00B92346"/>
    <w:rsid w:val="00BA5EA1"/>
    <w:rsid w:val="00C107C8"/>
    <w:rsid w:val="00C159B9"/>
    <w:rsid w:val="00C330C6"/>
    <w:rsid w:val="00C414D6"/>
    <w:rsid w:val="00C70C5B"/>
    <w:rsid w:val="00CC1C3F"/>
    <w:rsid w:val="00CC2653"/>
    <w:rsid w:val="00CC6B9D"/>
    <w:rsid w:val="00D15990"/>
    <w:rsid w:val="00D61BB2"/>
    <w:rsid w:val="00D63B5B"/>
    <w:rsid w:val="00D66033"/>
    <w:rsid w:val="00D72A96"/>
    <w:rsid w:val="00D931C5"/>
    <w:rsid w:val="00D95815"/>
    <w:rsid w:val="00DB6F14"/>
    <w:rsid w:val="00DE1837"/>
    <w:rsid w:val="00E055C9"/>
    <w:rsid w:val="00E073B7"/>
    <w:rsid w:val="00E43255"/>
    <w:rsid w:val="00E46319"/>
    <w:rsid w:val="00E73CF9"/>
    <w:rsid w:val="00E753CE"/>
    <w:rsid w:val="00E76DB1"/>
    <w:rsid w:val="00E92310"/>
    <w:rsid w:val="00EA7F46"/>
    <w:rsid w:val="00ED1F65"/>
    <w:rsid w:val="00ED565C"/>
    <w:rsid w:val="00ED7D39"/>
    <w:rsid w:val="00EE61F4"/>
    <w:rsid w:val="00F70B29"/>
    <w:rsid w:val="00F93440"/>
    <w:rsid w:val="00F94F31"/>
    <w:rsid w:val="00FA0A24"/>
    <w:rsid w:val="00FC5939"/>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29FE-CEB5-42A6-B810-036F6B6A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Pages>
  <Words>3295</Words>
  <Characters>18783</Characters>
  <Application>Microsoft Office Word</Application>
  <DocSecurity>8</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Saba Lutidze</cp:lastModifiedBy>
  <cp:revision>66</cp:revision>
  <dcterms:created xsi:type="dcterms:W3CDTF">2023-11-10T17:07:00Z</dcterms:created>
  <dcterms:modified xsi:type="dcterms:W3CDTF">2023-12-13T09:47:00Z</dcterms:modified>
</cp:coreProperties>
</file>