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A3B" w:rsidRPr="000121E2" w:rsidRDefault="002F0A3B" w:rsidP="000121E2">
      <w:pPr>
        <w:jc w:val="center"/>
        <w:rPr>
          <w:rFonts w:cstheme="minorHAnsi"/>
          <w:b/>
          <w:sz w:val="28"/>
          <w:szCs w:val="28"/>
          <w:lang w:val="ka-GE"/>
        </w:rPr>
      </w:pPr>
      <w:r w:rsidRPr="000121E2">
        <w:rPr>
          <w:rFonts w:cstheme="minorHAnsi"/>
          <w:b/>
          <w:sz w:val="28"/>
          <w:szCs w:val="28"/>
          <w:lang w:val="ka-GE"/>
        </w:rPr>
        <w:t>სასწავლო ცენტრის წლიური ანგარიში, 2022 წელი</w:t>
      </w:r>
    </w:p>
    <w:p w:rsidR="003441BC" w:rsidRPr="000121E2" w:rsidRDefault="000E65F8" w:rsidP="000E65F8">
      <w:pPr>
        <w:rPr>
          <w:rFonts w:cstheme="minorHAnsi"/>
          <w:sz w:val="24"/>
          <w:szCs w:val="24"/>
          <w:lang w:val="ka-GE"/>
        </w:rPr>
      </w:pPr>
      <w:r w:rsidRPr="000121E2">
        <w:rPr>
          <w:rFonts w:cstheme="minorHAnsi"/>
          <w:sz w:val="24"/>
          <w:szCs w:val="24"/>
          <w:lang w:val="ka-GE"/>
        </w:rPr>
        <w:t xml:space="preserve">სახელმწიფო შესყიდვების სააგენტოს სასწავლო ცენტრი 2014 წლიდან წარმატებით ახორციელებს სწავლებას. გასული ცხრა წლის განმავლობაში რამდენიმე წარმატებული პროგრამა </w:t>
      </w:r>
      <w:r w:rsidR="00327745" w:rsidRPr="000121E2">
        <w:rPr>
          <w:rFonts w:cstheme="minorHAnsi"/>
          <w:sz w:val="24"/>
          <w:szCs w:val="24"/>
          <w:lang w:val="ka-GE"/>
        </w:rPr>
        <w:t>წარა</w:t>
      </w:r>
      <w:r w:rsidRPr="000121E2">
        <w:rPr>
          <w:rFonts w:cstheme="minorHAnsi"/>
          <w:sz w:val="24"/>
          <w:szCs w:val="24"/>
          <w:lang w:val="ka-GE"/>
        </w:rPr>
        <w:t xml:space="preserve">დგინა და </w:t>
      </w:r>
      <w:proofErr w:type="spellStart"/>
      <w:r w:rsidRPr="000121E2">
        <w:rPr>
          <w:rFonts w:cstheme="minorHAnsi"/>
          <w:sz w:val="24"/>
          <w:szCs w:val="24"/>
          <w:lang w:val="ka-GE"/>
        </w:rPr>
        <w:t>გადაამზადა</w:t>
      </w:r>
      <w:proofErr w:type="spellEnd"/>
      <w:r w:rsidRPr="000121E2">
        <w:rPr>
          <w:rFonts w:cstheme="minorHAnsi"/>
          <w:sz w:val="24"/>
          <w:szCs w:val="24"/>
          <w:lang w:val="ka-GE"/>
        </w:rPr>
        <w:t xml:space="preserve"> შესყიდვების</w:t>
      </w:r>
      <w:r w:rsidR="003441BC" w:rsidRPr="000121E2">
        <w:rPr>
          <w:rFonts w:cstheme="minorHAnsi"/>
          <w:sz w:val="24"/>
          <w:szCs w:val="24"/>
          <w:lang w:val="ka-GE"/>
        </w:rPr>
        <w:t xml:space="preserve"> ათასობით სპეციალისტი.</w:t>
      </w:r>
    </w:p>
    <w:p w:rsidR="002F0A3B" w:rsidRPr="000121E2" w:rsidRDefault="006806E2" w:rsidP="000E65F8">
      <w:pPr>
        <w:rPr>
          <w:rFonts w:cstheme="minorHAnsi"/>
          <w:sz w:val="24"/>
          <w:szCs w:val="24"/>
          <w:lang w:val="ka-GE"/>
        </w:rPr>
      </w:pPr>
      <w:r w:rsidRPr="000121E2">
        <w:rPr>
          <w:rFonts w:cstheme="minorHAnsi"/>
          <w:sz w:val="24"/>
          <w:szCs w:val="24"/>
          <w:lang w:val="ka-GE"/>
        </w:rPr>
        <w:t xml:space="preserve">ყოველწლიურად განახლებული პროგრამები საშუალებას აძლევს შესყიდვების სპეციალისტებს </w:t>
      </w:r>
      <w:r w:rsidR="000E65F8" w:rsidRPr="000121E2">
        <w:rPr>
          <w:rFonts w:cstheme="minorHAnsi"/>
          <w:sz w:val="24"/>
          <w:szCs w:val="24"/>
          <w:lang w:val="ka-GE"/>
        </w:rPr>
        <w:t xml:space="preserve"> </w:t>
      </w:r>
      <w:r w:rsidRPr="000121E2">
        <w:rPr>
          <w:rFonts w:cstheme="minorHAnsi"/>
          <w:sz w:val="24"/>
          <w:szCs w:val="24"/>
          <w:lang w:val="ka-GE"/>
        </w:rPr>
        <w:t>თანმიმდევრულად მიყვნენ კანონში შეტანილ ცვლილებებს.</w:t>
      </w:r>
    </w:p>
    <w:p w:rsidR="006806E2" w:rsidRDefault="007B2ED1" w:rsidP="007B2ED1">
      <w:pPr>
        <w:rPr>
          <w:rFonts w:cstheme="minorHAnsi"/>
          <w:b/>
          <w:bCs/>
          <w:color w:val="FF0000"/>
          <w:sz w:val="24"/>
          <w:szCs w:val="24"/>
          <w:lang w:val="ka-GE"/>
        </w:rPr>
      </w:pPr>
      <w:r w:rsidRPr="000121E2">
        <w:rPr>
          <w:rFonts w:cstheme="minorHAnsi"/>
          <w:b/>
          <w:bCs/>
          <w:sz w:val="24"/>
          <w:szCs w:val="24"/>
          <w:lang w:val="ka-GE"/>
        </w:rPr>
        <w:t>2022 წელს სასწავლო ცენტრში 5 განსხვავებული პროგრამით ჩატარდა ტრენინგები   შემსყიდველი ორგანიზაციებისათვის:</w:t>
      </w:r>
      <w:r w:rsidR="0008621D">
        <w:rPr>
          <w:rFonts w:cstheme="minorHAnsi"/>
          <w:b/>
          <w:bCs/>
          <w:sz w:val="24"/>
          <w:szCs w:val="24"/>
          <w:lang w:val="ka-GE"/>
        </w:rPr>
        <w:t xml:space="preserve"> </w:t>
      </w:r>
    </w:p>
    <w:p w:rsidR="00A77944" w:rsidRPr="0008621D" w:rsidRDefault="00A77944" w:rsidP="007B2ED1">
      <w:pPr>
        <w:rPr>
          <w:rFonts w:cstheme="minorHAnsi"/>
          <w:b/>
          <w:bCs/>
          <w:color w:val="FF0000"/>
          <w:sz w:val="24"/>
          <w:szCs w:val="24"/>
          <w:lang w:val="ka-GE"/>
        </w:rPr>
      </w:pPr>
      <w:r>
        <w:rPr>
          <w:noProof/>
        </w:rPr>
        <w:drawing>
          <wp:inline distT="0" distB="0" distL="0" distR="0" wp14:anchorId="0E000EAD" wp14:editId="759D3EB8">
            <wp:extent cx="5943600" cy="3804920"/>
            <wp:effectExtent l="0" t="0" r="0" b="508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E90558" w:rsidRPr="00D40FB1" w:rsidRDefault="002F5759" w:rsidP="00E90558">
      <w:pPr>
        <w:pStyle w:val="ListParagraph"/>
        <w:numPr>
          <w:ilvl w:val="0"/>
          <w:numId w:val="6"/>
        </w:numPr>
        <w:rPr>
          <w:rFonts w:asciiTheme="minorHAnsi" w:eastAsiaTheme="minorHAnsi" w:hAnsiTheme="minorHAnsi" w:cstheme="minorHAnsi"/>
          <w:b/>
          <w:sz w:val="24"/>
          <w:szCs w:val="24"/>
          <w:lang w:val="en-US"/>
        </w:rPr>
      </w:pPr>
      <w:r w:rsidRPr="00D40FB1">
        <w:rPr>
          <w:rFonts w:asciiTheme="minorHAnsi" w:eastAsiaTheme="minorEastAsia" w:hAnsiTheme="minorHAnsi" w:cstheme="minorHAnsi"/>
          <w:b/>
          <w:sz w:val="24"/>
          <w:szCs w:val="24"/>
        </w:rPr>
        <w:t>კურსი დამწყებთათვის</w:t>
      </w:r>
      <w:r w:rsidR="00E90558" w:rsidRPr="00D40FB1">
        <w:rPr>
          <w:rFonts w:asciiTheme="minorHAnsi" w:hAnsiTheme="minorHAnsi" w:cstheme="minorHAnsi"/>
          <w:b/>
          <w:sz w:val="24"/>
          <w:szCs w:val="24"/>
        </w:rPr>
        <w:t xml:space="preserve">: </w:t>
      </w:r>
    </w:p>
    <w:p w:rsidR="00C6067F" w:rsidRPr="000121E2" w:rsidRDefault="002F5759" w:rsidP="00E90558">
      <w:pPr>
        <w:pStyle w:val="ListParagraph"/>
        <w:numPr>
          <w:ilvl w:val="1"/>
          <w:numId w:val="8"/>
        </w:numPr>
        <w:rPr>
          <w:rFonts w:asciiTheme="minorHAnsi" w:eastAsiaTheme="minorHAnsi" w:hAnsiTheme="minorHAnsi" w:cstheme="minorHAnsi"/>
          <w:sz w:val="24"/>
          <w:szCs w:val="24"/>
          <w:lang w:val="en-US"/>
        </w:rPr>
      </w:pPr>
      <w:r w:rsidRPr="000121E2">
        <w:rPr>
          <w:rFonts w:asciiTheme="minorHAnsi" w:eastAsiaTheme="minorHAnsi" w:hAnsiTheme="minorHAnsi" w:cstheme="minorHAnsi"/>
          <w:sz w:val="24"/>
          <w:szCs w:val="24"/>
        </w:rPr>
        <w:t xml:space="preserve">კურსი ჩატარდა </w:t>
      </w:r>
      <w:r w:rsidRPr="000121E2">
        <w:rPr>
          <w:rFonts w:asciiTheme="minorHAnsi" w:eastAsiaTheme="minorHAnsi" w:hAnsiTheme="minorHAnsi" w:cstheme="minorHAnsi"/>
          <w:sz w:val="24"/>
          <w:szCs w:val="24"/>
          <w:lang w:val="en-US"/>
        </w:rPr>
        <w:t>ZOOM</w:t>
      </w:r>
      <w:r w:rsidRPr="000121E2">
        <w:rPr>
          <w:rFonts w:asciiTheme="minorHAnsi" w:eastAsiaTheme="minorHAnsi" w:hAnsiTheme="minorHAnsi" w:cstheme="minorHAnsi"/>
          <w:sz w:val="24"/>
          <w:szCs w:val="24"/>
        </w:rPr>
        <w:t xml:space="preserve"> პლატფორმის საშუალებით;</w:t>
      </w:r>
    </w:p>
    <w:p w:rsidR="00C6067F" w:rsidRPr="000121E2" w:rsidRDefault="002F5759" w:rsidP="00E90558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4"/>
          <w:szCs w:val="24"/>
          <w:lang w:val="en-US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 xml:space="preserve">მონიტორინგის სამსახურის დახმარებით გამოვლინდა ტოპ 100 პრობლემური შემსყიდველი ორგანიზაცია და მოხდა მათი გადამზადება; </w:t>
      </w:r>
    </w:p>
    <w:p w:rsidR="00C6067F" w:rsidRPr="000121E2" w:rsidRDefault="002F5759" w:rsidP="00E90558">
      <w:pPr>
        <w:pStyle w:val="ListParagraph"/>
        <w:numPr>
          <w:ilvl w:val="1"/>
          <w:numId w:val="8"/>
        </w:numPr>
        <w:rPr>
          <w:rFonts w:asciiTheme="minorHAnsi" w:hAnsiTheme="minorHAnsi" w:cstheme="minorHAnsi"/>
          <w:sz w:val="24"/>
          <w:szCs w:val="24"/>
          <w:lang w:val="en-US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>გადამზადდა 7 ნაკადი, ჯამში 147 მსმენელი.</w:t>
      </w:r>
    </w:p>
    <w:p w:rsidR="00C6067F" w:rsidRPr="000121E2" w:rsidRDefault="00C6067F" w:rsidP="00E90558">
      <w:pPr>
        <w:ind w:left="720"/>
        <w:rPr>
          <w:rFonts w:cstheme="minorHAnsi"/>
          <w:sz w:val="24"/>
          <w:szCs w:val="24"/>
        </w:rPr>
      </w:pPr>
    </w:p>
    <w:p w:rsidR="00C6067F" w:rsidRPr="00D40FB1" w:rsidRDefault="002F5759" w:rsidP="00E9055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D40FB1">
        <w:rPr>
          <w:rFonts w:asciiTheme="minorHAnsi" w:eastAsiaTheme="minorEastAsia" w:hAnsiTheme="minorHAnsi" w:cstheme="minorHAnsi"/>
          <w:b/>
          <w:sz w:val="24"/>
          <w:szCs w:val="24"/>
        </w:rPr>
        <w:t>შესყიდვების საბაზისო კურსი დისტანციურად</w:t>
      </w:r>
      <w:r w:rsidR="00E90558" w:rsidRPr="00D40FB1">
        <w:rPr>
          <w:rFonts w:asciiTheme="minorHAnsi" w:eastAsiaTheme="minorEastAsia" w:hAnsiTheme="minorHAnsi" w:cstheme="minorHAnsi"/>
          <w:b/>
          <w:sz w:val="24"/>
          <w:szCs w:val="24"/>
        </w:rPr>
        <w:t>:</w:t>
      </w:r>
    </w:p>
    <w:p w:rsidR="00C6067F" w:rsidRPr="000121E2" w:rsidRDefault="002F5759" w:rsidP="00E90558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hAnsiTheme="minorHAnsi" w:cstheme="minorHAnsi"/>
          <w:sz w:val="24"/>
          <w:szCs w:val="24"/>
        </w:rPr>
        <w:t>კურსი ჩატარდა ZOOM პლატფორმის საშუალებით;</w:t>
      </w:r>
    </w:p>
    <w:p w:rsidR="00C6067F" w:rsidRPr="000121E2" w:rsidRDefault="002F5759" w:rsidP="00E90558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hAnsiTheme="minorHAnsi" w:cstheme="minorHAnsi"/>
          <w:sz w:val="24"/>
          <w:szCs w:val="24"/>
        </w:rPr>
        <w:lastRenderedPageBreak/>
        <w:t>გადამზადდა 8 ნაკადი, სულ 197 მსმენელი.</w:t>
      </w:r>
    </w:p>
    <w:p w:rsidR="00E90558" w:rsidRPr="000121E2" w:rsidRDefault="00E90558" w:rsidP="00E90558">
      <w:pPr>
        <w:pStyle w:val="ListParagraph"/>
        <w:ind w:left="720"/>
        <w:rPr>
          <w:rFonts w:asciiTheme="minorHAnsi" w:hAnsiTheme="minorHAnsi" w:cstheme="minorHAnsi"/>
          <w:sz w:val="24"/>
          <w:szCs w:val="24"/>
          <w:lang w:val="en-US"/>
        </w:rPr>
      </w:pPr>
    </w:p>
    <w:p w:rsidR="00C6067F" w:rsidRPr="00D40FB1" w:rsidRDefault="002F5759" w:rsidP="00E90558">
      <w:pPr>
        <w:numPr>
          <w:ilvl w:val="0"/>
          <w:numId w:val="6"/>
        </w:numPr>
        <w:tabs>
          <w:tab w:val="num" w:pos="720"/>
        </w:tabs>
        <w:rPr>
          <w:rFonts w:cstheme="minorHAnsi"/>
          <w:b/>
          <w:sz w:val="24"/>
          <w:szCs w:val="24"/>
        </w:rPr>
      </w:pPr>
      <w:r w:rsidRPr="00D40FB1">
        <w:rPr>
          <w:rFonts w:cstheme="minorHAnsi"/>
          <w:b/>
          <w:sz w:val="24"/>
          <w:szCs w:val="24"/>
          <w:lang w:val="ka-GE"/>
        </w:rPr>
        <w:t>სპეციალიზებული კურსი</w:t>
      </w:r>
      <w:r w:rsidR="00E90558" w:rsidRPr="00D40FB1">
        <w:rPr>
          <w:rFonts w:cstheme="minorHAnsi"/>
          <w:b/>
          <w:sz w:val="24"/>
          <w:szCs w:val="24"/>
          <w:lang w:val="ka-GE"/>
        </w:rPr>
        <w:t>:</w:t>
      </w:r>
    </w:p>
    <w:p w:rsidR="00C6067F" w:rsidRPr="000121E2" w:rsidRDefault="002F5759" w:rsidP="00E905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>გამოიკვეთა ოთხი მნიშვნელოვანი თემა სახელმწიფო შესყიდვების კანონმდებლობაზე დაყრდნობით;</w:t>
      </w:r>
    </w:p>
    <w:p w:rsidR="00C6067F" w:rsidRPr="000121E2" w:rsidRDefault="002F5759" w:rsidP="00E905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>ხუთი სამუშაო დღის განმავლობაში ტრენინგს გაუძღვა 5 ტრენერი;</w:t>
      </w:r>
    </w:p>
    <w:p w:rsidR="00C6067F" w:rsidRPr="000121E2" w:rsidRDefault="002F5759" w:rsidP="00E905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>ჩატარდა 6 ნაკადი;</w:t>
      </w:r>
    </w:p>
    <w:p w:rsidR="00C6067F" w:rsidRPr="000121E2" w:rsidRDefault="002F5759" w:rsidP="00E9055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>გადამზადდა შესყიდვების კუთხით დასაქმებული 152 სპეციალისტი;</w:t>
      </w:r>
    </w:p>
    <w:p w:rsidR="00E90558" w:rsidRPr="000121E2" w:rsidRDefault="00E90558" w:rsidP="00E90558">
      <w:pPr>
        <w:ind w:left="720"/>
        <w:rPr>
          <w:rFonts w:cstheme="minorHAnsi"/>
          <w:sz w:val="24"/>
          <w:szCs w:val="24"/>
        </w:rPr>
      </w:pPr>
    </w:p>
    <w:p w:rsidR="00C6067F" w:rsidRPr="00D40FB1" w:rsidRDefault="002F5759" w:rsidP="00E90558">
      <w:pPr>
        <w:numPr>
          <w:ilvl w:val="0"/>
          <w:numId w:val="6"/>
        </w:numPr>
        <w:tabs>
          <w:tab w:val="num" w:pos="720"/>
        </w:tabs>
        <w:rPr>
          <w:rFonts w:cstheme="minorHAnsi"/>
          <w:b/>
          <w:sz w:val="24"/>
          <w:szCs w:val="24"/>
        </w:rPr>
      </w:pPr>
      <w:r w:rsidRPr="00D40FB1">
        <w:rPr>
          <w:rFonts w:cstheme="minorHAnsi"/>
          <w:b/>
          <w:sz w:val="24"/>
          <w:szCs w:val="24"/>
          <w:lang w:val="ka-GE"/>
        </w:rPr>
        <w:t xml:space="preserve">სახელმწიფო შესყიდვების </w:t>
      </w:r>
      <w:proofErr w:type="spellStart"/>
      <w:r w:rsidRPr="00D40FB1">
        <w:rPr>
          <w:rFonts w:cstheme="minorHAnsi"/>
          <w:b/>
          <w:sz w:val="24"/>
          <w:szCs w:val="24"/>
          <w:lang w:val="ka-GE"/>
        </w:rPr>
        <w:t>სპეც</w:t>
      </w:r>
      <w:proofErr w:type="spellEnd"/>
      <w:r w:rsidRPr="00D40FB1">
        <w:rPr>
          <w:rFonts w:cstheme="minorHAnsi"/>
          <w:b/>
          <w:sz w:val="24"/>
          <w:szCs w:val="24"/>
          <w:lang w:val="ka-GE"/>
        </w:rPr>
        <w:t>-კურსი სახელმწიფო უსაფრთხოების სამსახურისთვის</w:t>
      </w:r>
      <w:r w:rsidR="00E90558" w:rsidRPr="00D40FB1">
        <w:rPr>
          <w:rFonts w:cstheme="minorHAnsi"/>
          <w:b/>
          <w:sz w:val="24"/>
          <w:szCs w:val="24"/>
          <w:lang w:val="ka-GE"/>
        </w:rPr>
        <w:t>:</w:t>
      </w:r>
    </w:p>
    <w:p w:rsidR="00C6067F" w:rsidRPr="000121E2" w:rsidRDefault="002F5759" w:rsidP="00E90558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>ტრენინგი წარიმართა სპეციალურად შექმნილი ონლაინ პროგრამის საშუალებით;</w:t>
      </w:r>
    </w:p>
    <w:p w:rsidR="00C6067F" w:rsidRPr="000121E2" w:rsidRDefault="002F5759" w:rsidP="00E90558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>კურსი გაგრძელდა 3 დღე;</w:t>
      </w:r>
    </w:p>
    <w:p w:rsidR="00C6067F" w:rsidRPr="000121E2" w:rsidRDefault="002F5759" w:rsidP="00E90558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>ტრენინგს უძღვებოდა ორი ტრენერი: გიორგი ლაცაბიძე და კოტე გუგეშაშვილი;</w:t>
      </w:r>
    </w:p>
    <w:p w:rsidR="00C6067F" w:rsidRPr="000121E2" w:rsidRDefault="002F5759" w:rsidP="00E90558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>სულ გადამზადდა 18 მსმენელი.</w:t>
      </w:r>
    </w:p>
    <w:p w:rsidR="00E90558" w:rsidRPr="000121E2" w:rsidRDefault="00E90558" w:rsidP="00E90558">
      <w:pPr>
        <w:ind w:left="720"/>
        <w:rPr>
          <w:rFonts w:cstheme="minorHAnsi"/>
          <w:sz w:val="24"/>
          <w:szCs w:val="24"/>
        </w:rPr>
      </w:pPr>
    </w:p>
    <w:p w:rsidR="00C6067F" w:rsidRPr="00D40FB1" w:rsidRDefault="00E857D8" w:rsidP="00E90558">
      <w:pPr>
        <w:numPr>
          <w:ilvl w:val="0"/>
          <w:numId w:val="6"/>
        </w:numPr>
        <w:tabs>
          <w:tab w:val="num" w:pos="720"/>
        </w:tabs>
        <w:rPr>
          <w:rFonts w:cstheme="minorHAnsi"/>
          <w:b/>
          <w:sz w:val="24"/>
          <w:szCs w:val="24"/>
        </w:rPr>
      </w:pPr>
      <w:r>
        <w:rPr>
          <w:rFonts w:ascii="Sylfaen" w:hAnsi="Sylfaen" w:cstheme="minorHAnsi"/>
          <w:sz w:val="24"/>
          <w:szCs w:val="24"/>
          <w:lang w:val="ka-GE"/>
        </w:rPr>
        <w:t xml:space="preserve"> </w:t>
      </w:r>
      <w:r w:rsidR="00D40FB1" w:rsidRPr="00D40FB1">
        <w:rPr>
          <w:rFonts w:ascii="Sylfaen" w:hAnsi="Sylfaen" w:cstheme="minorHAnsi"/>
          <w:b/>
          <w:sz w:val="24"/>
          <w:szCs w:val="24"/>
          <w:lang w:val="ka-GE"/>
        </w:rPr>
        <w:t>სახელმწიფო შესყიდვების კურსი</w:t>
      </w:r>
      <w:r w:rsidR="00E90558" w:rsidRPr="00D40FB1">
        <w:rPr>
          <w:rFonts w:cstheme="minorHAnsi"/>
          <w:b/>
          <w:sz w:val="24"/>
          <w:szCs w:val="24"/>
          <w:lang w:val="ka-GE"/>
        </w:rPr>
        <w:t>:</w:t>
      </w:r>
    </w:p>
    <w:p w:rsidR="004500AC" w:rsidRPr="000121E2" w:rsidRDefault="004500AC" w:rsidP="004500AC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>ჩატარდა ტრენინგის 5 ნაკადი სახელმწიფო შესყიდვების სააგენტოს სასწავლო ცენტრში;</w:t>
      </w:r>
    </w:p>
    <w:p w:rsidR="004500AC" w:rsidRPr="000121E2" w:rsidRDefault="004500AC" w:rsidP="004500AC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4"/>
          <w:szCs w:val="24"/>
        </w:rPr>
      </w:pPr>
      <w:r w:rsidRPr="000121E2">
        <w:rPr>
          <w:rFonts w:asciiTheme="minorHAnsi" w:eastAsiaTheme="minorEastAsia" w:hAnsiTheme="minorHAnsi" w:cstheme="minorHAnsi"/>
          <w:sz w:val="24"/>
          <w:szCs w:val="24"/>
        </w:rPr>
        <w:t>გადამზადდა და სერთიფიკატი გადაეცა 68 შესყიდვების კუთხით დასაქმებულ სპეციალისტს:</w:t>
      </w:r>
    </w:p>
    <w:p w:rsidR="00C6067F" w:rsidRPr="000121E2" w:rsidRDefault="002F5759" w:rsidP="004500AC">
      <w:pPr>
        <w:numPr>
          <w:ilvl w:val="0"/>
          <w:numId w:val="15"/>
        </w:numPr>
        <w:rPr>
          <w:rFonts w:cstheme="minorHAnsi"/>
          <w:sz w:val="24"/>
          <w:szCs w:val="24"/>
        </w:rPr>
      </w:pPr>
      <w:r w:rsidRPr="000121E2">
        <w:rPr>
          <w:rFonts w:cstheme="minorHAnsi"/>
          <w:sz w:val="24"/>
          <w:szCs w:val="24"/>
          <w:lang w:val="ka-GE"/>
        </w:rPr>
        <w:t>წარმატებით ჩააბარა ტესტირება - 1 მსმენელი</w:t>
      </w:r>
    </w:p>
    <w:p w:rsidR="00C6067F" w:rsidRPr="000121E2" w:rsidRDefault="002F5759" w:rsidP="004500AC">
      <w:pPr>
        <w:numPr>
          <w:ilvl w:val="0"/>
          <w:numId w:val="15"/>
        </w:numPr>
        <w:rPr>
          <w:rFonts w:cstheme="minorHAnsi"/>
          <w:sz w:val="24"/>
          <w:szCs w:val="24"/>
        </w:rPr>
      </w:pPr>
      <w:r w:rsidRPr="000121E2">
        <w:rPr>
          <w:rFonts w:cstheme="minorHAnsi"/>
          <w:sz w:val="24"/>
          <w:szCs w:val="24"/>
          <w:lang w:val="ka-GE"/>
        </w:rPr>
        <w:t>კარგად ჩააბარა ტესტირება - 53 მსმენელი</w:t>
      </w:r>
    </w:p>
    <w:p w:rsidR="00E90558" w:rsidRPr="00280B71" w:rsidRDefault="002F5759" w:rsidP="00740DAF">
      <w:pPr>
        <w:numPr>
          <w:ilvl w:val="0"/>
          <w:numId w:val="15"/>
        </w:numPr>
        <w:rPr>
          <w:rFonts w:cstheme="minorHAnsi"/>
          <w:sz w:val="24"/>
          <w:szCs w:val="24"/>
        </w:rPr>
      </w:pPr>
      <w:r w:rsidRPr="00280B71">
        <w:rPr>
          <w:rFonts w:cstheme="minorHAnsi"/>
          <w:sz w:val="24"/>
          <w:szCs w:val="24"/>
          <w:lang w:val="ka-GE"/>
        </w:rPr>
        <w:t xml:space="preserve">დამაკმაყოფილებლად ჩააბარა ტესტირება - 14 მსმენელი </w:t>
      </w:r>
    </w:p>
    <w:p w:rsidR="00280B71" w:rsidRDefault="00280B71" w:rsidP="00280B71">
      <w:pPr>
        <w:ind w:left="720"/>
        <w:rPr>
          <w:rFonts w:cstheme="minorHAnsi"/>
          <w:color w:val="FF0000"/>
          <w:sz w:val="24"/>
          <w:szCs w:val="24"/>
          <w:lang w:val="ka-GE"/>
        </w:rPr>
      </w:pPr>
    </w:p>
    <w:p w:rsidR="00280B71" w:rsidRDefault="00280B71" w:rsidP="00280B71">
      <w:pPr>
        <w:ind w:left="720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FE57CC" wp14:editId="09EAB0C5">
            <wp:extent cx="5467350" cy="371475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02FBD" w:rsidRPr="00280B71" w:rsidRDefault="00602FBD" w:rsidP="00280B71">
      <w:pPr>
        <w:ind w:left="720"/>
        <w:rPr>
          <w:rFonts w:cstheme="minorHAnsi"/>
          <w:sz w:val="24"/>
          <w:szCs w:val="24"/>
        </w:rPr>
      </w:pPr>
      <w:r w:rsidRPr="00602FBD">
        <w:rPr>
          <w:rFonts w:cstheme="minorHAnsi"/>
          <w:noProof/>
          <w:sz w:val="24"/>
          <w:szCs w:val="24"/>
        </w:rPr>
        <w:drawing>
          <wp:inline distT="0" distB="0" distL="0" distR="0">
            <wp:extent cx="5838825" cy="2673985"/>
            <wp:effectExtent l="0" t="0" r="9525" b="0"/>
            <wp:docPr id="4" name="Picture 4" descr="C:\Users\nbedenashvili\Desktop\ტრენინგები 2022 წელი\წლიური 2022\IMG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edenashvili\Desktop\ტრენინგები 2022 წელი\წლიური 2022\IMG_3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321" cy="267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ED1" w:rsidRPr="00786A72" w:rsidRDefault="007B2ED1" w:rsidP="007B2ED1">
      <w:pPr>
        <w:rPr>
          <w:rFonts w:cstheme="minorHAnsi"/>
          <w:sz w:val="24"/>
          <w:szCs w:val="24"/>
        </w:rPr>
      </w:pPr>
    </w:p>
    <w:p w:rsidR="00327745" w:rsidRDefault="005B1A09" w:rsidP="000E65F8">
      <w:pPr>
        <w:rPr>
          <w:rFonts w:cstheme="minorHAnsi"/>
          <w:b/>
          <w:bCs/>
          <w:sz w:val="24"/>
          <w:szCs w:val="24"/>
          <w:lang w:val="ka-GE"/>
        </w:rPr>
      </w:pPr>
      <w:r w:rsidRPr="005B1A09">
        <w:rPr>
          <w:rFonts w:cstheme="minorHAnsi"/>
          <w:b/>
          <w:bCs/>
          <w:sz w:val="24"/>
          <w:szCs w:val="24"/>
          <w:lang w:val="ka-GE"/>
        </w:rPr>
        <w:t>2022 წელს სასწავლო ცენტრში ტრენინგებს უძღვებოდა სახელმწიფო შესყიდვების სააგენტოს 11, ერთი კი მოწვეული ტრენერი</w:t>
      </w:r>
      <w:r w:rsidR="006644B6">
        <w:rPr>
          <w:rFonts w:cstheme="minorHAnsi"/>
          <w:b/>
          <w:bCs/>
          <w:sz w:val="24"/>
          <w:szCs w:val="24"/>
          <w:lang w:val="ka-GE"/>
        </w:rPr>
        <w:t>:</w:t>
      </w:r>
    </w:p>
    <w:p w:rsidR="006644B6" w:rsidRPr="00A176B3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t>გიორგი ლაცაბიძე</w:t>
      </w:r>
      <w:r w:rsidRPr="00A176B3">
        <w:rPr>
          <w:rFonts w:asciiTheme="minorHAnsi" w:hAnsiTheme="minorHAnsi" w:cstheme="minorHAnsi"/>
          <w:sz w:val="24"/>
          <w:szCs w:val="24"/>
        </w:rPr>
        <w:t xml:space="preserve"> - </w:t>
      </w:r>
      <w:r w:rsidR="00A176B3" w:rsidRPr="00A176B3">
        <w:rPr>
          <w:rFonts w:asciiTheme="minorHAnsi" w:hAnsiTheme="minorHAnsi" w:cstheme="minorHAnsi"/>
          <w:sz w:val="24"/>
          <w:szCs w:val="24"/>
        </w:rPr>
        <w:t>იურიდიული დეპარტამენტის უფროსი;</w:t>
      </w:r>
    </w:p>
    <w:p w:rsidR="006644B6" w:rsidRPr="00A176B3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t>ხატია უდესიანი</w:t>
      </w:r>
      <w:r w:rsidRPr="00A176B3">
        <w:rPr>
          <w:rFonts w:asciiTheme="minorHAnsi" w:hAnsiTheme="minorHAnsi" w:cstheme="minorHAnsi"/>
          <w:sz w:val="24"/>
          <w:szCs w:val="24"/>
        </w:rPr>
        <w:t xml:space="preserve"> - გამარტივებული შესყიდვის შეთანხმების სამსახუ</w:t>
      </w:r>
      <w:r w:rsidR="00A176B3" w:rsidRPr="00A176B3">
        <w:rPr>
          <w:rFonts w:asciiTheme="minorHAnsi" w:hAnsiTheme="minorHAnsi" w:cstheme="minorHAnsi"/>
          <w:sz w:val="24"/>
          <w:szCs w:val="24"/>
        </w:rPr>
        <w:t>რის მთავარი სპეციალისტი;</w:t>
      </w:r>
    </w:p>
    <w:p w:rsidR="006644B6" w:rsidRPr="00A176B3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lastRenderedPageBreak/>
        <w:t>თამარ გორდელაძე</w:t>
      </w:r>
      <w:r w:rsidRPr="00A176B3">
        <w:rPr>
          <w:rFonts w:asciiTheme="minorHAnsi" w:hAnsiTheme="minorHAnsi" w:cstheme="minorHAnsi"/>
          <w:sz w:val="24"/>
          <w:szCs w:val="24"/>
        </w:rPr>
        <w:t xml:space="preserve"> - იურიდიული დეპარტამენტის სამართალწარმო</w:t>
      </w:r>
      <w:r w:rsidR="00A176B3" w:rsidRPr="00A176B3">
        <w:rPr>
          <w:rFonts w:asciiTheme="minorHAnsi" w:hAnsiTheme="minorHAnsi" w:cstheme="minorHAnsi"/>
          <w:sz w:val="24"/>
          <w:szCs w:val="24"/>
        </w:rPr>
        <w:t>ების სამმართველოს უფროსი;</w:t>
      </w:r>
      <w:r w:rsidRPr="00A176B3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644B6" w:rsidRPr="00A176B3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t>კონსტანტინე გუგეშაშვილი</w:t>
      </w:r>
      <w:r w:rsidRPr="00A176B3">
        <w:rPr>
          <w:rFonts w:asciiTheme="minorHAnsi" w:hAnsiTheme="minorHAnsi" w:cstheme="minorHAnsi"/>
          <w:sz w:val="24"/>
          <w:szCs w:val="24"/>
        </w:rPr>
        <w:t xml:space="preserve"> - მონიტორინ</w:t>
      </w:r>
      <w:r w:rsidR="00A176B3" w:rsidRPr="00A176B3">
        <w:rPr>
          <w:rFonts w:asciiTheme="minorHAnsi" w:hAnsiTheme="minorHAnsi" w:cstheme="minorHAnsi"/>
          <w:sz w:val="24"/>
          <w:szCs w:val="24"/>
        </w:rPr>
        <w:t>გის დეპარტამენტის უფროსი;</w:t>
      </w:r>
    </w:p>
    <w:p w:rsidR="006644B6" w:rsidRPr="00A176B3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t>გიორგი გოგიბერიძე</w:t>
      </w:r>
      <w:r w:rsidRPr="00A176B3">
        <w:rPr>
          <w:rFonts w:asciiTheme="minorHAnsi" w:hAnsiTheme="minorHAnsi" w:cstheme="minorHAnsi"/>
          <w:sz w:val="24"/>
          <w:szCs w:val="24"/>
        </w:rPr>
        <w:t xml:space="preserve"> - მონიტორინგის დეპარტამენტის ტენდერების მონიტორინგის დეპარტამენტის სამმართველ</w:t>
      </w:r>
      <w:r w:rsidR="00A176B3" w:rsidRPr="00A176B3">
        <w:rPr>
          <w:rFonts w:asciiTheme="minorHAnsi" w:hAnsiTheme="minorHAnsi" w:cstheme="minorHAnsi"/>
          <w:sz w:val="24"/>
          <w:szCs w:val="24"/>
        </w:rPr>
        <w:t>ოს უფროსი;</w:t>
      </w:r>
      <w:r w:rsidRPr="00A176B3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644B6" w:rsidRPr="00A176B3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t>ალექსანდრე ჩხიკვიშვილი</w:t>
      </w:r>
      <w:r w:rsidR="00A176B3" w:rsidRPr="00A176B3">
        <w:rPr>
          <w:rFonts w:asciiTheme="minorHAnsi" w:hAnsiTheme="minorHAnsi" w:cstheme="minorHAnsi"/>
          <w:sz w:val="24"/>
          <w:szCs w:val="24"/>
        </w:rPr>
        <w:t xml:space="preserve"> - ექსპერტ - ანალიტიკოსი;</w:t>
      </w:r>
    </w:p>
    <w:p w:rsidR="006644B6" w:rsidRPr="00A176B3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t>ნინო კვაჭაძე</w:t>
      </w:r>
      <w:r w:rsidRPr="00A176B3">
        <w:rPr>
          <w:rFonts w:asciiTheme="minorHAnsi" w:hAnsiTheme="minorHAnsi" w:cstheme="minorHAnsi"/>
          <w:sz w:val="24"/>
          <w:szCs w:val="24"/>
        </w:rPr>
        <w:t xml:space="preserve"> - იურიდიული დეპარტამენტის სამართლებრივი უზრუნველყ</w:t>
      </w:r>
      <w:r w:rsidR="00A176B3" w:rsidRPr="00A176B3">
        <w:rPr>
          <w:rFonts w:asciiTheme="minorHAnsi" w:hAnsiTheme="minorHAnsi" w:cstheme="minorHAnsi"/>
          <w:sz w:val="24"/>
          <w:szCs w:val="24"/>
        </w:rPr>
        <w:t>ოფის სამმართველოს უფროსი;</w:t>
      </w:r>
    </w:p>
    <w:p w:rsidR="006644B6" w:rsidRPr="00A176B3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t>ანა ჭანია</w:t>
      </w:r>
      <w:r w:rsidRPr="00A176B3">
        <w:rPr>
          <w:rFonts w:asciiTheme="minorHAnsi" w:hAnsiTheme="minorHAnsi" w:cstheme="minorHAnsi"/>
          <w:sz w:val="24"/>
          <w:szCs w:val="24"/>
        </w:rPr>
        <w:t xml:space="preserve"> - ანალი</w:t>
      </w:r>
      <w:r w:rsidR="00A176B3" w:rsidRPr="00A176B3">
        <w:rPr>
          <w:rFonts w:asciiTheme="minorHAnsi" w:hAnsiTheme="minorHAnsi" w:cstheme="minorHAnsi"/>
          <w:sz w:val="24"/>
          <w:szCs w:val="24"/>
        </w:rPr>
        <w:t>ტიკური სამსახურის უფროსი;</w:t>
      </w:r>
    </w:p>
    <w:p w:rsidR="006644B6" w:rsidRPr="00A176B3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t xml:space="preserve"> დავით </w:t>
      </w:r>
      <w:proofErr w:type="spellStart"/>
      <w:r w:rsidRPr="00A176B3">
        <w:rPr>
          <w:rFonts w:asciiTheme="minorHAnsi" w:hAnsiTheme="minorHAnsi" w:cstheme="minorHAnsi"/>
          <w:b/>
          <w:sz w:val="24"/>
          <w:szCs w:val="24"/>
        </w:rPr>
        <w:t>მორალიშვილი</w:t>
      </w:r>
      <w:proofErr w:type="spellEnd"/>
      <w:r w:rsidRPr="00A176B3">
        <w:rPr>
          <w:rFonts w:asciiTheme="minorHAnsi" w:hAnsiTheme="minorHAnsi" w:cstheme="minorHAnsi"/>
          <w:sz w:val="24"/>
          <w:szCs w:val="24"/>
        </w:rPr>
        <w:t xml:space="preserve"> - ცენტრალიზებული შესყიდვების დეპარტ</w:t>
      </w:r>
      <w:r w:rsidR="00A176B3" w:rsidRPr="00A176B3">
        <w:rPr>
          <w:rFonts w:asciiTheme="minorHAnsi" w:hAnsiTheme="minorHAnsi" w:cstheme="minorHAnsi"/>
          <w:sz w:val="24"/>
          <w:szCs w:val="24"/>
        </w:rPr>
        <w:t>ამენტის უფროსის მოადგილე;</w:t>
      </w:r>
    </w:p>
    <w:p w:rsidR="006644B6" w:rsidRPr="00A176B3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t xml:space="preserve">მაია </w:t>
      </w:r>
      <w:proofErr w:type="spellStart"/>
      <w:r w:rsidRPr="00A176B3">
        <w:rPr>
          <w:rFonts w:asciiTheme="minorHAnsi" w:hAnsiTheme="minorHAnsi" w:cstheme="minorHAnsi"/>
          <w:b/>
          <w:sz w:val="24"/>
          <w:szCs w:val="24"/>
        </w:rPr>
        <w:t>კუხალეიშვილი</w:t>
      </w:r>
      <w:proofErr w:type="spellEnd"/>
      <w:r w:rsidRPr="00A176B3">
        <w:rPr>
          <w:rFonts w:asciiTheme="minorHAnsi" w:hAnsiTheme="minorHAnsi" w:cstheme="minorHAnsi"/>
          <w:sz w:val="24"/>
          <w:szCs w:val="24"/>
        </w:rPr>
        <w:t xml:space="preserve"> - მონიტორინგის დეპარტამენტის კონკურსების, გეგმების და გამარტივებული </w:t>
      </w:r>
      <w:proofErr w:type="spellStart"/>
      <w:r w:rsidRPr="00A176B3">
        <w:rPr>
          <w:rFonts w:asciiTheme="minorHAnsi" w:hAnsiTheme="minorHAnsi" w:cstheme="minorHAnsi"/>
          <w:sz w:val="24"/>
          <w:szCs w:val="24"/>
        </w:rPr>
        <w:t>ხელშეკრულებებისმო</w:t>
      </w:r>
      <w:r w:rsidR="00A176B3" w:rsidRPr="00A176B3">
        <w:rPr>
          <w:rFonts w:asciiTheme="minorHAnsi" w:hAnsiTheme="minorHAnsi" w:cstheme="minorHAnsi"/>
          <w:sz w:val="24"/>
          <w:szCs w:val="24"/>
        </w:rPr>
        <w:t>ნიტორინგის</w:t>
      </w:r>
      <w:proofErr w:type="spellEnd"/>
      <w:r w:rsidR="00A176B3" w:rsidRPr="00A176B3">
        <w:rPr>
          <w:rFonts w:asciiTheme="minorHAnsi" w:hAnsiTheme="minorHAnsi" w:cstheme="minorHAnsi"/>
          <w:sz w:val="24"/>
          <w:szCs w:val="24"/>
        </w:rPr>
        <w:t xml:space="preserve"> სამმართველოს უფროსი;</w:t>
      </w:r>
    </w:p>
    <w:p w:rsidR="006644B6" w:rsidRPr="00A176B3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t>თამუნა კაკაშვილი</w:t>
      </w:r>
      <w:r w:rsidRPr="00A176B3">
        <w:rPr>
          <w:rFonts w:asciiTheme="minorHAnsi" w:hAnsiTheme="minorHAnsi" w:cstheme="minorHAnsi"/>
          <w:sz w:val="24"/>
          <w:szCs w:val="24"/>
        </w:rPr>
        <w:t xml:space="preserve"> - იურიდიული დეპარტამენტის </w:t>
      </w:r>
      <w:proofErr w:type="spellStart"/>
      <w:r w:rsidRPr="00A176B3">
        <w:rPr>
          <w:rFonts w:asciiTheme="minorHAnsi" w:hAnsiTheme="minorHAnsi" w:cstheme="minorHAnsi"/>
          <w:sz w:val="24"/>
          <w:szCs w:val="24"/>
        </w:rPr>
        <w:t>სამართალშემოქმედებითი</w:t>
      </w:r>
      <w:proofErr w:type="spellEnd"/>
      <w:r w:rsidRPr="00A176B3">
        <w:rPr>
          <w:rFonts w:asciiTheme="minorHAnsi" w:hAnsiTheme="minorHAnsi" w:cstheme="minorHAnsi"/>
          <w:sz w:val="24"/>
          <w:szCs w:val="24"/>
        </w:rPr>
        <w:t xml:space="preserve"> და საკონსულტაციო სა</w:t>
      </w:r>
      <w:r w:rsidR="00A176B3" w:rsidRPr="00A176B3">
        <w:rPr>
          <w:rFonts w:asciiTheme="minorHAnsi" w:hAnsiTheme="minorHAnsi" w:cstheme="minorHAnsi"/>
          <w:sz w:val="24"/>
          <w:szCs w:val="24"/>
        </w:rPr>
        <w:t>ქმიანობის სამმართველოს უფროსი;</w:t>
      </w:r>
      <w:r w:rsidRPr="00A176B3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644B6" w:rsidRPr="00BF20E1" w:rsidRDefault="006644B6" w:rsidP="00A176B3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sz w:val="24"/>
          <w:szCs w:val="24"/>
        </w:rPr>
      </w:pPr>
      <w:r w:rsidRPr="00A176B3">
        <w:rPr>
          <w:rFonts w:asciiTheme="minorHAnsi" w:hAnsiTheme="minorHAnsi" w:cstheme="minorHAnsi"/>
          <w:b/>
          <w:sz w:val="24"/>
          <w:szCs w:val="24"/>
        </w:rPr>
        <w:t>კ</w:t>
      </w:r>
      <w:r w:rsidR="00A176B3" w:rsidRPr="00A176B3">
        <w:rPr>
          <w:rFonts w:asciiTheme="minorHAnsi" w:hAnsiTheme="minorHAnsi" w:cstheme="minorHAnsi"/>
          <w:b/>
          <w:sz w:val="24"/>
          <w:szCs w:val="24"/>
        </w:rPr>
        <w:t>ახა მაღრაძე</w:t>
      </w:r>
      <w:r w:rsidR="00A176B3" w:rsidRPr="00A176B3">
        <w:rPr>
          <w:rFonts w:asciiTheme="minorHAnsi" w:hAnsiTheme="minorHAnsi" w:cstheme="minorHAnsi"/>
          <w:sz w:val="24"/>
          <w:szCs w:val="24"/>
        </w:rPr>
        <w:t xml:space="preserve"> - მოწვეული ტრენერი.</w:t>
      </w:r>
    </w:p>
    <w:p w:rsidR="00BF20E1" w:rsidRDefault="00BF20E1" w:rsidP="00BF20E1">
      <w:pPr>
        <w:rPr>
          <w:rFonts w:cstheme="minorHAnsi"/>
          <w:sz w:val="24"/>
          <w:szCs w:val="24"/>
        </w:rPr>
      </w:pPr>
    </w:p>
    <w:p w:rsidR="00BF20E1" w:rsidRPr="00BF20E1" w:rsidRDefault="00BF20E1" w:rsidP="00BF20E1">
      <w:pPr>
        <w:rPr>
          <w:rFonts w:cstheme="minorHAnsi"/>
          <w:sz w:val="24"/>
          <w:szCs w:val="24"/>
        </w:rPr>
      </w:pPr>
      <w:r w:rsidRPr="00BF20E1">
        <w:rPr>
          <w:rFonts w:cstheme="minorHAnsi"/>
          <w:sz w:val="24"/>
          <w:szCs w:val="24"/>
          <w:lang w:val="ka-GE"/>
        </w:rPr>
        <w:t>ძირითად კურსს, რომელიც მუდმივად განახლებადია, დაემატა ორი ახალი თემა:</w:t>
      </w:r>
    </w:p>
    <w:p w:rsidR="00FE5206" w:rsidRPr="00BF20E1" w:rsidRDefault="00A30135" w:rsidP="00BF20E1">
      <w:pPr>
        <w:numPr>
          <w:ilvl w:val="0"/>
          <w:numId w:val="20"/>
        </w:numPr>
        <w:rPr>
          <w:rFonts w:cstheme="minorHAnsi"/>
          <w:sz w:val="24"/>
          <w:szCs w:val="24"/>
        </w:rPr>
      </w:pPr>
      <w:r w:rsidRPr="00BF20E1">
        <w:rPr>
          <w:rFonts w:cstheme="minorHAnsi"/>
          <w:sz w:val="24"/>
          <w:szCs w:val="24"/>
          <w:lang w:val="ka-GE"/>
        </w:rPr>
        <w:t>მოსალოდნელი ცვლილებები და დაგეგმილი სიახლეები საჯარო შესყიდვების სფეროში</w:t>
      </w:r>
    </w:p>
    <w:p w:rsidR="00FE5206" w:rsidRPr="00BF20E1" w:rsidRDefault="00A30135" w:rsidP="00BF20E1">
      <w:pPr>
        <w:numPr>
          <w:ilvl w:val="0"/>
          <w:numId w:val="20"/>
        </w:numPr>
        <w:rPr>
          <w:rFonts w:cstheme="minorHAnsi"/>
          <w:sz w:val="24"/>
          <w:szCs w:val="24"/>
        </w:rPr>
      </w:pPr>
      <w:r w:rsidRPr="00BF20E1">
        <w:rPr>
          <w:rFonts w:cstheme="minorHAnsi"/>
          <w:sz w:val="24"/>
          <w:szCs w:val="24"/>
          <w:lang w:val="ka-GE"/>
        </w:rPr>
        <w:t>რისკების კომუნიკაცია / სტრატეგიული კომუნიკაცია</w:t>
      </w:r>
    </w:p>
    <w:p w:rsidR="00645270" w:rsidRPr="00645270" w:rsidRDefault="00645270" w:rsidP="00645270">
      <w:pPr>
        <w:numPr>
          <w:ilvl w:val="0"/>
          <w:numId w:val="20"/>
        </w:numPr>
        <w:rPr>
          <w:rFonts w:cstheme="minorHAnsi"/>
          <w:sz w:val="24"/>
          <w:szCs w:val="24"/>
          <w:lang w:val="ka-GE"/>
        </w:rPr>
      </w:pPr>
      <w:r w:rsidRPr="00645270">
        <w:rPr>
          <w:rFonts w:cstheme="minorHAnsi"/>
          <w:sz w:val="24"/>
          <w:szCs w:val="24"/>
          <w:lang w:val="ka-GE"/>
        </w:rPr>
        <w:t xml:space="preserve">სახელმწიფო შესყიდვების კურსის დაწყებისთანავე მოხდა როგორც </w:t>
      </w:r>
      <w:proofErr w:type="spellStart"/>
      <w:r w:rsidRPr="00645270">
        <w:rPr>
          <w:rFonts w:cstheme="minorHAnsi"/>
          <w:sz w:val="24"/>
          <w:szCs w:val="24"/>
          <w:lang w:val="ka-GE"/>
        </w:rPr>
        <w:t>პრე</w:t>
      </w:r>
      <w:proofErr w:type="spellEnd"/>
      <w:r w:rsidRPr="00645270">
        <w:rPr>
          <w:rFonts w:cstheme="minorHAnsi"/>
          <w:sz w:val="24"/>
          <w:szCs w:val="24"/>
          <w:lang w:val="ka-GE"/>
        </w:rPr>
        <w:t>, ასევე პოსტ ტესტების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ka-GE"/>
        </w:rPr>
        <w:t>სრულად</w:t>
      </w:r>
      <w:r w:rsidRPr="00645270">
        <w:rPr>
          <w:rFonts w:cstheme="minorHAnsi"/>
          <w:sz w:val="24"/>
          <w:szCs w:val="24"/>
          <w:lang w:val="ka-GE"/>
        </w:rPr>
        <w:t xml:space="preserve"> განახლება.</w:t>
      </w:r>
    </w:p>
    <w:p w:rsidR="00BF20E1" w:rsidRDefault="00BF20E1" w:rsidP="00BF20E1">
      <w:pPr>
        <w:rPr>
          <w:rFonts w:cstheme="minorHAnsi"/>
          <w:sz w:val="24"/>
          <w:szCs w:val="24"/>
        </w:rPr>
      </w:pPr>
    </w:p>
    <w:p w:rsidR="002C3E50" w:rsidRDefault="002C3E50" w:rsidP="002C3E50">
      <w:pPr>
        <w:widowControl w:val="0"/>
        <w:autoSpaceDE w:val="0"/>
        <w:autoSpaceDN w:val="0"/>
        <w:adjustRightInd w:val="0"/>
        <w:spacing w:after="0" w:line="357" w:lineRule="auto"/>
        <w:ind w:left="110" w:right="287" w:hanging="10"/>
        <w:jc w:val="both"/>
        <w:rPr>
          <w:rFonts w:cs="Sylfaen"/>
          <w:b/>
          <w:sz w:val="24"/>
          <w:szCs w:val="24"/>
        </w:rPr>
      </w:pPr>
      <w:proofErr w:type="spellStart"/>
      <w:r w:rsidRPr="001F13FE">
        <w:rPr>
          <w:rFonts w:cs="Sylfaen"/>
          <w:b/>
          <w:sz w:val="24"/>
          <w:szCs w:val="24"/>
        </w:rPr>
        <w:t>სისტ</w:t>
      </w:r>
      <w:r w:rsidRPr="001F13FE">
        <w:rPr>
          <w:rFonts w:cs="Sylfaen"/>
          <w:b/>
          <w:spacing w:val="1"/>
          <w:sz w:val="24"/>
          <w:szCs w:val="24"/>
        </w:rPr>
        <w:t>ე</w:t>
      </w:r>
      <w:r w:rsidRPr="001F13FE">
        <w:rPr>
          <w:rFonts w:cs="Sylfaen"/>
          <w:b/>
          <w:sz w:val="24"/>
          <w:szCs w:val="24"/>
        </w:rPr>
        <w:t>მ</w:t>
      </w:r>
      <w:r w:rsidRPr="001F13FE">
        <w:rPr>
          <w:rFonts w:cs="Sylfaen"/>
          <w:b/>
          <w:spacing w:val="-1"/>
          <w:sz w:val="24"/>
          <w:szCs w:val="24"/>
        </w:rPr>
        <w:t>ატ</w:t>
      </w:r>
      <w:r w:rsidRPr="001F13FE">
        <w:rPr>
          <w:rFonts w:cs="Sylfaen"/>
          <w:b/>
          <w:sz w:val="24"/>
          <w:szCs w:val="24"/>
        </w:rPr>
        <w:t>უ</w:t>
      </w:r>
      <w:r w:rsidRPr="001F13FE">
        <w:rPr>
          <w:rFonts w:cs="Sylfaen"/>
          <w:b/>
          <w:spacing w:val="1"/>
          <w:sz w:val="24"/>
          <w:szCs w:val="24"/>
        </w:rPr>
        <w:t>რ</w:t>
      </w:r>
      <w:r w:rsidRPr="001F13FE">
        <w:rPr>
          <w:rFonts w:cs="Sylfaen"/>
          <w:b/>
          <w:sz w:val="24"/>
          <w:szCs w:val="24"/>
        </w:rPr>
        <w:t>ად</w:t>
      </w:r>
      <w:proofErr w:type="spellEnd"/>
      <w:r w:rsidRPr="001F13FE">
        <w:rPr>
          <w:rFonts w:cs="Sylfaen"/>
          <w:b/>
          <w:spacing w:val="1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z w:val="24"/>
          <w:szCs w:val="24"/>
        </w:rPr>
        <w:t>ტარდებოდა</w:t>
      </w:r>
      <w:proofErr w:type="spellEnd"/>
      <w:r w:rsidRPr="001F13FE">
        <w:rPr>
          <w:rFonts w:cs="Sylfaen"/>
          <w:b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z w:val="24"/>
          <w:szCs w:val="24"/>
        </w:rPr>
        <w:t>მსმენელთა</w:t>
      </w:r>
      <w:proofErr w:type="spellEnd"/>
      <w:r w:rsidRPr="001F13FE">
        <w:rPr>
          <w:rFonts w:cs="Sylfaen"/>
          <w:b/>
          <w:spacing w:val="1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pacing w:val="-1"/>
          <w:sz w:val="24"/>
          <w:szCs w:val="24"/>
        </w:rPr>
        <w:t>ა</w:t>
      </w:r>
      <w:r w:rsidRPr="001F13FE">
        <w:rPr>
          <w:rFonts w:cs="Sylfaen"/>
          <w:b/>
          <w:sz w:val="24"/>
          <w:szCs w:val="24"/>
        </w:rPr>
        <w:t>ნონიმ</w:t>
      </w:r>
      <w:r w:rsidRPr="001F13FE">
        <w:rPr>
          <w:rFonts w:cs="Sylfaen"/>
          <w:b/>
          <w:spacing w:val="1"/>
          <w:sz w:val="24"/>
          <w:szCs w:val="24"/>
        </w:rPr>
        <w:t>უ</w:t>
      </w:r>
      <w:r w:rsidRPr="001F13FE">
        <w:rPr>
          <w:rFonts w:cs="Sylfaen"/>
          <w:b/>
          <w:spacing w:val="-1"/>
          <w:sz w:val="24"/>
          <w:szCs w:val="24"/>
        </w:rPr>
        <w:t>რ</w:t>
      </w:r>
      <w:r w:rsidRPr="001F13FE">
        <w:rPr>
          <w:rFonts w:cs="Sylfaen"/>
          <w:b/>
          <w:sz w:val="24"/>
          <w:szCs w:val="24"/>
        </w:rPr>
        <w:t>ი</w:t>
      </w:r>
      <w:proofErr w:type="spellEnd"/>
      <w:r w:rsidRPr="001F13FE">
        <w:rPr>
          <w:rFonts w:cs="Sylfaen"/>
          <w:b/>
          <w:spacing w:val="1"/>
          <w:sz w:val="24"/>
          <w:szCs w:val="24"/>
        </w:rPr>
        <w:t xml:space="preserve"> </w:t>
      </w:r>
      <w:proofErr w:type="spellStart"/>
      <w:proofErr w:type="gramStart"/>
      <w:r w:rsidRPr="001F13FE">
        <w:rPr>
          <w:rFonts w:cs="Sylfaen"/>
          <w:b/>
          <w:sz w:val="24"/>
          <w:szCs w:val="24"/>
        </w:rPr>
        <w:t>გამოკი</w:t>
      </w:r>
      <w:r w:rsidRPr="001F13FE">
        <w:rPr>
          <w:rFonts w:cs="Sylfaen"/>
          <w:b/>
          <w:spacing w:val="1"/>
          <w:sz w:val="24"/>
          <w:szCs w:val="24"/>
        </w:rPr>
        <w:t>თ</w:t>
      </w:r>
      <w:r w:rsidRPr="001F13FE">
        <w:rPr>
          <w:rFonts w:cs="Sylfaen"/>
          <w:b/>
          <w:sz w:val="24"/>
          <w:szCs w:val="24"/>
        </w:rPr>
        <w:t>ხ</w:t>
      </w:r>
      <w:r w:rsidRPr="001F13FE">
        <w:rPr>
          <w:rFonts w:cs="Sylfaen"/>
          <w:b/>
          <w:spacing w:val="-1"/>
          <w:sz w:val="24"/>
          <w:szCs w:val="24"/>
        </w:rPr>
        <w:t>ვ</w:t>
      </w:r>
      <w:r w:rsidRPr="001F13FE">
        <w:rPr>
          <w:rFonts w:cs="Sylfaen"/>
          <w:b/>
          <w:sz w:val="24"/>
          <w:szCs w:val="24"/>
        </w:rPr>
        <w:t>ის</w:t>
      </w:r>
      <w:proofErr w:type="spellEnd"/>
      <w:r w:rsidRPr="001F13FE">
        <w:rPr>
          <w:rFonts w:cs="Sylfaen"/>
          <w:b/>
          <w:spacing w:val="2"/>
          <w:sz w:val="24"/>
          <w:szCs w:val="24"/>
        </w:rPr>
        <w:t xml:space="preserve"> </w:t>
      </w:r>
      <w:r w:rsidRPr="001F13FE">
        <w:rPr>
          <w:rFonts w:cs="Sylfaen"/>
          <w:b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z w:val="24"/>
          <w:szCs w:val="24"/>
        </w:rPr>
        <w:t>ანალიზ</w:t>
      </w:r>
      <w:r w:rsidRPr="001F13FE">
        <w:rPr>
          <w:rFonts w:cs="Sylfaen"/>
          <w:b/>
          <w:spacing w:val="2"/>
          <w:sz w:val="24"/>
          <w:szCs w:val="24"/>
        </w:rPr>
        <w:t>ი</w:t>
      </w:r>
      <w:proofErr w:type="spellEnd"/>
      <w:proofErr w:type="gramEnd"/>
      <w:r>
        <w:rPr>
          <w:rFonts w:cs="Sylfaen"/>
          <w:b/>
          <w:sz w:val="24"/>
          <w:szCs w:val="24"/>
        </w:rPr>
        <w:t xml:space="preserve">; </w:t>
      </w:r>
      <w:r>
        <w:rPr>
          <w:rFonts w:cs="Sylfaen"/>
          <w:b/>
          <w:sz w:val="24"/>
          <w:szCs w:val="24"/>
          <w:lang w:val="ka-GE"/>
        </w:rPr>
        <w:t>2022</w:t>
      </w:r>
      <w:r w:rsidRPr="001F13FE">
        <w:rPr>
          <w:rFonts w:cs="Sylfaen"/>
          <w:b/>
          <w:spacing w:val="2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z w:val="24"/>
          <w:szCs w:val="24"/>
        </w:rPr>
        <w:t>წე</w:t>
      </w:r>
      <w:r w:rsidRPr="001F13FE">
        <w:rPr>
          <w:rFonts w:cs="Sylfaen"/>
          <w:b/>
          <w:spacing w:val="-1"/>
          <w:sz w:val="24"/>
          <w:szCs w:val="24"/>
        </w:rPr>
        <w:t>ლ</w:t>
      </w:r>
      <w:r w:rsidRPr="001F13FE">
        <w:rPr>
          <w:rFonts w:cs="Sylfaen"/>
          <w:b/>
          <w:sz w:val="24"/>
          <w:szCs w:val="24"/>
        </w:rPr>
        <w:t>ს</w:t>
      </w:r>
      <w:proofErr w:type="spellEnd"/>
      <w:r w:rsidRPr="001F13FE">
        <w:rPr>
          <w:rFonts w:cs="Sylfaen"/>
          <w:b/>
          <w:spacing w:val="2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pacing w:val="2"/>
          <w:sz w:val="24"/>
          <w:szCs w:val="24"/>
        </w:rPr>
        <w:t>სასწავლო</w:t>
      </w:r>
      <w:proofErr w:type="spellEnd"/>
      <w:r w:rsidRPr="001F13FE">
        <w:rPr>
          <w:rFonts w:cs="Sylfaen"/>
          <w:b/>
          <w:spacing w:val="2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pacing w:val="2"/>
          <w:sz w:val="24"/>
          <w:szCs w:val="24"/>
        </w:rPr>
        <w:t>ცენტრის</w:t>
      </w:r>
      <w:proofErr w:type="spellEnd"/>
      <w:r w:rsidRPr="001F13FE">
        <w:rPr>
          <w:rFonts w:cs="Sylfaen"/>
          <w:b/>
          <w:spacing w:val="2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pacing w:val="2"/>
          <w:sz w:val="24"/>
          <w:szCs w:val="24"/>
        </w:rPr>
        <w:t>ადმინისტრაციაში</w:t>
      </w:r>
      <w:proofErr w:type="spellEnd"/>
      <w:r w:rsidRPr="001F13FE">
        <w:rPr>
          <w:rFonts w:cs="Sylfaen"/>
          <w:b/>
          <w:spacing w:val="2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z w:val="24"/>
          <w:szCs w:val="24"/>
        </w:rPr>
        <w:t>წარმ</w:t>
      </w:r>
      <w:r w:rsidRPr="001F13FE">
        <w:rPr>
          <w:rFonts w:cs="Sylfaen"/>
          <w:b/>
          <w:spacing w:val="-1"/>
          <w:sz w:val="24"/>
          <w:szCs w:val="24"/>
        </w:rPr>
        <w:t>ო</w:t>
      </w:r>
      <w:r w:rsidRPr="001F13FE">
        <w:rPr>
          <w:rFonts w:cs="Sylfaen"/>
          <w:b/>
          <w:sz w:val="24"/>
          <w:szCs w:val="24"/>
        </w:rPr>
        <w:t>დგ</w:t>
      </w:r>
      <w:r w:rsidRPr="001F13FE">
        <w:rPr>
          <w:rFonts w:cs="Sylfaen"/>
          <w:b/>
          <w:spacing w:val="1"/>
          <w:sz w:val="24"/>
          <w:szCs w:val="24"/>
        </w:rPr>
        <w:t>ე</w:t>
      </w:r>
      <w:r w:rsidRPr="001F13FE">
        <w:rPr>
          <w:rFonts w:cs="Sylfaen"/>
          <w:b/>
          <w:sz w:val="24"/>
          <w:szCs w:val="24"/>
        </w:rPr>
        <w:t>ნილი</w:t>
      </w:r>
      <w:proofErr w:type="spellEnd"/>
      <w:r w:rsidRPr="001F13FE">
        <w:rPr>
          <w:rFonts w:cs="Sylfaen"/>
          <w:b/>
          <w:spacing w:val="2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z w:val="24"/>
          <w:szCs w:val="24"/>
        </w:rPr>
        <w:t>იქნა</w:t>
      </w:r>
      <w:proofErr w:type="spellEnd"/>
      <w:r w:rsidRPr="001F13FE">
        <w:rPr>
          <w:rFonts w:cs="Sylfaen"/>
          <w:b/>
          <w:spacing w:val="2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z w:val="24"/>
          <w:szCs w:val="24"/>
        </w:rPr>
        <w:t>კ</w:t>
      </w:r>
      <w:r w:rsidRPr="001F13FE">
        <w:rPr>
          <w:rFonts w:cs="Sylfaen"/>
          <w:b/>
          <w:spacing w:val="-1"/>
          <w:sz w:val="24"/>
          <w:szCs w:val="24"/>
        </w:rPr>
        <w:t>ი</w:t>
      </w:r>
      <w:r w:rsidRPr="001F13FE">
        <w:rPr>
          <w:rFonts w:cs="Sylfaen"/>
          <w:b/>
          <w:sz w:val="24"/>
          <w:szCs w:val="24"/>
        </w:rPr>
        <w:t>თ</w:t>
      </w:r>
      <w:r w:rsidRPr="001F13FE">
        <w:rPr>
          <w:rFonts w:cs="Sylfaen"/>
          <w:b/>
          <w:spacing w:val="1"/>
          <w:sz w:val="24"/>
          <w:szCs w:val="24"/>
        </w:rPr>
        <w:t>ხ</w:t>
      </w:r>
      <w:r w:rsidRPr="001F13FE">
        <w:rPr>
          <w:rFonts w:cs="Sylfaen"/>
          <w:b/>
          <w:sz w:val="24"/>
          <w:szCs w:val="24"/>
        </w:rPr>
        <w:t>ვარის</w:t>
      </w:r>
      <w:proofErr w:type="spellEnd"/>
      <w:r w:rsidRPr="001F13FE">
        <w:rPr>
          <w:rFonts w:cs="Sylfaen"/>
          <w:b/>
          <w:spacing w:val="1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z w:val="24"/>
          <w:szCs w:val="24"/>
        </w:rPr>
        <w:t>მხოლ</w:t>
      </w:r>
      <w:r w:rsidRPr="001F13FE">
        <w:rPr>
          <w:rFonts w:cs="Sylfaen"/>
          <w:b/>
          <w:spacing w:val="-1"/>
          <w:sz w:val="24"/>
          <w:szCs w:val="24"/>
        </w:rPr>
        <w:t>ო</w:t>
      </w:r>
      <w:r w:rsidRPr="001F13FE">
        <w:rPr>
          <w:rFonts w:cs="Sylfaen"/>
          <w:b/>
          <w:sz w:val="24"/>
          <w:szCs w:val="24"/>
        </w:rPr>
        <w:t>დ</w:t>
      </w:r>
      <w:proofErr w:type="spellEnd"/>
      <w:r w:rsidRPr="001F13FE">
        <w:rPr>
          <w:rFonts w:cs="Sylfaen"/>
          <w:b/>
          <w:spacing w:val="2"/>
          <w:sz w:val="24"/>
          <w:szCs w:val="24"/>
        </w:rPr>
        <w:t xml:space="preserve"> </w:t>
      </w:r>
      <w:r w:rsidR="00A30135">
        <w:rPr>
          <w:rFonts w:cs="Sylfaen"/>
          <w:b/>
          <w:sz w:val="24"/>
          <w:szCs w:val="24"/>
          <w:lang w:val="ka-GE"/>
        </w:rPr>
        <w:t>67</w:t>
      </w:r>
      <w:r w:rsidRPr="001F13FE">
        <w:rPr>
          <w:rFonts w:cs="Sylfaen"/>
          <w:b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z w:val="24"/>
          <w:szCs w:val="24"/>
        </w:rPr>
        <w:t>ე</w:t>
      </w:r>
      <w:r w:rsidRPr="001F13FE">
        <w:rPr>
          <w:rFonts w:cs="Sylfaen"/>
          <w:b/>
          <w:spacing w:val="1"/>
          <w:sz w:val="24"/>
          <w:szCs w:val="24"/>
        </w:rPr>
        <w:t>რ</w:t>
      </w:r>
      <w:r w:rsidRPr="001F13FE">
        <w:rPr>
          <w:rFonts w:cs="Sylfaen"/>
          <w:b/>
          <w:spacing w:val="-1"/>
          <w:sz w:val="24"/>
          <w:szCs w:val="24"/>
        </w:rPr>
        <w:t>თ</w:t>
      </w:r>
      <w:r w:rsidRPr="001F13FE">
        <w:rPr>
          <w:rFonts w:cs="Sylfaen"/>
          <w:b/>
          <w:sz w:val="24"/>
          <w:szCs w:val="24"/>
        </w:rPr>
        <w:t>ე</w:t>
      </w:r>
      <w:r w:rsidRPr="001F13FE">
        <w:rPr>
          <w:rFonts w:cs="Sylfaen"/>
          <w:b/>
          <w:spacing w:val="1"/>
          <w:sz w:val="24"/>
          <w:szCs w:val="24"/>
        </w:rPr>
        <w:t>უ</w:t>
      </w:r>
      <w:r w:rsidRPr="001F13FE">
        <w:rPr>
          <w:rFonts w:cs="Sylfaen"/>
          <w:b/>
          <w:sz w:val="24"/>
          <w:szCs w:val="24"/>
        </w:rPr>
        <w:t>ლ</w:t>
      </w:r>
      <w:r w:rsidRPr="001F13FE">
        <w:rPr>
          <w:rFonts w:cs="Sylfaen"/>
          <w:b/>
          <w:spacing w:val="1"/>
          <w:sz w:val="24"/>
          <w:szCs w:val="24"/>
        </w:rPr>
        <w:t>ი</w:t>
      </w:r>
      <w:proofErr w:type="spellEnd"/>
      <w:r w:rsidRPr="001F13FE">
        <w:rPr>
          <w:rFonts w:cs="Sylfaen"/>
          <w:b/>
          <w:sz w:val="24"/>
          <w:szCs w:val="24"/>
        </w:rPr>
        <w:t>.</w:t>
      </w:r>
      <w:r w:rsidRPr="001F13FE">
        <w:rPr>
          <w:rFonts w:cs="Sylfaen"/>
          <w:b/>
          <w:spacing w:val="-1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z w:val="24"/>
          <w:szCs w:val="24"/>
        </w:rPr>
        <w:t>ანალიზ</w:t>
      </w:r>
      <w:r w:rsidRPr="001F13FE">
        <w:rPr>
          <w:rFonts w:cs="Sylfaen"/>
          <w:b/>
          <w:spacing w:val="1"/>
          <w:sz w:val="24"/>
          <w:szCs w:val="24"/>
        </w:rPr>
        <w:t>ი</w:t>
      </w:r>
      <w:r w:rsidRPr="001F13FE">
        <w:rPr>
          <w:rFonts w:cs="Sylfaen"/>
          <w:b/>
          <w:sz w:val="24"/>
          <w:szCs w:val="24"/>
        </w:rPr>
        <w:t>ს</w:t>
      </w:r>
      <w:proofErr w:type="spellEnd"/>
      <w:r w:rsidRPr="001F13FE">
        <w:rPr>
          <w:rFonts w:cs="Sylfaen"/>
          <w:b/>
          <w:spacing w:val="-1"/>
          <w:sz w:val="24"/>
          <w:szCs w:val="24"/>
        </w:rPr>
        <w:t xml:space="preserve"> </w:t>
      </w:r>
      <w:proofErr w:type="spellStart"/>
      <w:r w:rsidRPr="001F13FE">
        <w:rPr>
          <w:rFonts w:cs="Sylfaen"/>
          <w:b/>
          <w:sz w:val="24"/>
          <w:szCs w:val="24"/>
        </w:rPr>
        <w:t>თანა</w:t>
      </w:r>
      <w:r w:rsidRPr="001F13FE">
        <w:rPr>
          <w:rFonts w:cs="Sylfaen"/>
          <w:b/>
          <w:spacing w:val="1"/>
          <w:sz w:val="24"/>
          <w:szCs w:val="24"/>
        </w:rPr>
        <w:t>ხ</w:t>
      </w:r>
      <w:r w:rsidRPr="001F13FE">
        <w:rPr>
          <w:rFonts w:cs="Sylfaen"/>
          <w:b/>
          <w:sz w:val="24"/>
          <w:szCs w:val="24"/>
        </w:rPr>
        <w:t>მა</w:t>
      </w:r>
      <w:r w:rsidRPr="001F13FE">
        <w:rPr>
          <w:rFonts w:cs="Sylfaen"/>
          <w:b/>
          <w:spacing w:val="1"/>
          <w:sz w:val="24"/>
          <w:szCs w:val="24"/>
        </w:rPr>
        <w:t>დ</w:t>
      </w:r>
      <w:proofErr w:type="spellEnd"/>
      <w:r w:rsidRPr="001F13FE">
        <w:rPr>
          <w:rFonts w:cs="Sylfaen"/>
          <w:b/>
          <w:sz w:val="24"/>
          <w:szCs w:val="24"/>
        </w:rPr>
        <w:t>:</w:t>
      </w:r>
    </w:p>
    <w:p w:rsidR="009D0A07" w:rsidRDefault="009D0A07" w:rsidP="002C3E50">
      <w:pPr>
        <w:widowControl w:val="0"/>
        <w:autoSpaceDE w:val="0"/>
        <w:autoSpaceDN w:val="0"/>
        <w:adjustRightInd w:val="0"/>
        <w:spacing w:after="0" w:line="357" w:lineRule="auto"/>
        <w:ind w:left="110" w:right="287" w:hanging="10"/>
        <w:jc w:val="both"/>
        <w:rPr>
          <w:rFonts w:cs="Sylfaen"/>
          <w:b/>
          <w:sz w:val="24"/>
          <w:szCs w:val="24"/>
        </w:rPr>
      </w:pPr>
    </w:p>
    <w:tbl>
      <w:tblPr>
        <w:tblpPr w:leftFromText="180" w:rightFromText="180" w:horzAnchor="page" w:tblpX="353" w:tblpY="-435"/>
        <w:tblW w:w="1626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"/>
        <w:gridCol w:w="4030"/>
        <w:gridCol w:w="2609"/>
        <w:gridCol w:w="1439"/>
        <w:gridCol w:w="7838"/>
      </w:tblGrid>
      <w:tr w:rsidR="009D0A07" w:rsidRPr="007465B2" w:rsidTr="009D0A07">
        <w:trPr>
          <w:tblHeader/>
        </w:trPr>
        <w:tc>
          <w:tcPr>
            <w:tcW w:w="27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lastRenderedPageBreak/>
              <w:t>#</w:t>
            </w:r>
          </w:p>
        </w:tc>
        <w:tc>
          <w:tcPr>
            <w:tcW w:w="405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კითხვა</w:t>
            </w:r>
            <w:proofErr w:type="spellEnd"/>
          </w:p>
        </w:tc>
        <w:tc>
          <w:tcPr>
            <w:tcW w:w="261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პასუხი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რაოდენობა</w:t>
            </w:r>
            <w:proofErr w:type="spellEnd"/>
          </w:p>
        </w:tc>
        <w:tc>
          <w:tcPr>
            <w:tcW w:w="7898" w:type="dxa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პროცენტი</w:t>
            </w:r>
            <w:proofErr w:type="spellEnd"/>
          </w:p>
        </w:tc>
      </w:tr>
      <w:tr w:rsidR="009D0A07" w:rsidRPr="007465B2" w:rsidTr="009D0A07">
        <w:tc>
          <w:tcPr>
            <w:tcW w:w="27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მიმაჩნია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რომ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ტრენინგი</w:t>
            </w:r>
            <w:proofErr w:type="spellEnd"/>
            <w:r w:rsidRPr="007465B2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სახელმწიფო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შესყიდვების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კურსი</w:t>
            </w:r>
            <w:proofErr w:type="spellEnd"/>
            <w:r w:rsidRPr="007465B2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არის</w:t>
            </w:r>
            <w:proofErr w:type="spellEnd"/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წარმატებული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51 %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წარმატებული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49.25 %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წარუმატებელი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სულ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:</w:t>
            </w:r>
          </w:p>
        </w:tc>
        <w:tc>
          <w:tcPr>
            <w:tcW w:w="933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67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მსმენელი</w:t>
            </w:r>
            <w:proofErr w:type="spellEnd"/>
          </w:p>
        </w:tc>
      </w:tr>
      <w:tr w:rsidR="009D0A07" w:rsidRPr="007465B2" w:rsidTr="009D0A07">
        <w:tc>
          <w:tcPr>
            <w:tcW w:w="27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მიმაჩნია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რომ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ამ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მოდულის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სწავლების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პერიოდი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არის</w:t>
            </w:r>
            <w:proofErr w:type="spellEnd"/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ხანგრძლივი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3 %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ხანმოკლე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16.42 %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80.6 %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სულ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:</w:t>
            </w:r>
          </w:p>
        </w:tc>
        <w:tc>
          <w:tcPr>
            <w:tcW w:w="933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67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მსმენელი</w:t>
            </w:r>
            <w:proofErr w:type="spellEnd"/>
          </w:p>
        </w:tc>
      </w:tr>
      <w:tr w:rsidR="009D0A07" w:rsidRPr="007465B2" w:rsidTr="009D0A07">
        <w:tc>
          <w:tcPr>
            <w:tcW w:w="27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40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მიმაჩნია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რომ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ჩემი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საქმიანობისთვის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ამ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სახის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ტრენინგი</w:t>
            </w:r>
            <w:proofErr w:type="spellEnd"/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საჭირო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საჭიროა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35.82 %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აუცილებელია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64.18 %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სულ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:</w:t>
            </w:r>
          </w:p>
        </w:tc>
        <w:tc>
          <w:tcPr>
            <w:tcW w:w="933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67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მსმენელი</w:t>
            </w:r>
            <w:proofErr w:type="spellEnd"/>
          </w:p>
        </w:tc>
      </w:tr>
      <w:tr w:rsidR="009D0A07" w:rsidRPr="007465B2" w:rsidTr="009D0A07">
        <w:tc>
          <w:tcPr>
            <w:tcW w:w="27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4</w:t>
            </w:r>
          </w:p>
        </w:tc>
        <w:tc>
          <w:tcPr>
            <w:tcW w:w="40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ჩემი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აზრით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დამხმარე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მასალები</w:t>
            </w:r>
            <w:proofErr w:type="spellEnd"/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კვალიფიციურად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შედგენილი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და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სრულია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69 %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კვალიფიციურად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შედგენილი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მაგრამ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საკმარისი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26.87 %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არაკვალიფიციურად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შედგენილი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4.48 %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სულ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:</w:t>
            </w:r>
          </w:p>
        </w:tc>
        <w:tc>
          <w:tcPr>
            <w:tcW w:w="933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67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მსმენელი</w:t>
            </w:r>
            <w:proofErr w:type="spellEnd"/>
          </w:p>
        </w:tc>
      </w:tr>
      <w:tr w:rsidR="009D0A07" w:rsidRPr="007465B2" w:rsidTr="009D0A07">
        <w:tc>
          <w:tcPr>
            <w:tcW w:w="27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5</w:t>
            </w:r>
          </w:p>
        </w:tc>
        <w:tc>
          <w:tcPr>
            <w:tcW w:w="40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ტრენინგის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ორგანიზების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ხარისხი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არის</w:t>
            </w:r>
            <w:proofErr w:type="spellEnd"/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76 %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დამაკმაყოფილებელი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23.88 %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არადამაკმაყოფილებელი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სულ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:</w:t>
            </w:r>
          </w:p>
        </w:tc>
        <w:tc>
          <w:tcPr>
            <w:tcW w:w="933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67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მსმენელი</w:t>
            </w:r>
            <w:proofErr w:type="spellEnd"/>
          </w:p>
        </w:tc>
      </w:tr>
      <w:tr w:rsidR="009D0A07" w:rsidRPr="007465B2" w:rsidTr="009D0A07">
        <w:tc>
          <w:tcPr>
            <w:tcW w:w="27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6</w:t>
            </w:r>
          </w:p>
        </w:tc>
        <w:tc>
          <w:tcPr>
            <w:tcW w:w="40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გთხოვთ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შეაფასოთ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კვებითი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მომსახურება</w:t>
            </w:r>
            <w:proofErr w:type="spellEnd"/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24 %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38.81 %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დამაკმაყოფილებელი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37.31 %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სულ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:</w:t>
            </w:r>
          </w:p>
        </w:tc>
        <w:tc>
          <w:tcPr>
            <w:tcW w:w="933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67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მსმენელი</w:t>
            </w:r>
            <w:proofErr w:type="spellEnd"/>
          </w:p>
        </w:tc>
      </w:tr>
      <w:tr w:rsidR="009D0A07" w:rsidRPr="007465B2" w:rsidTr="009D0A07">
        <w:tc>
          <w:tcPr>
            <w:tcW w:w="27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7</w:t>
            </w:r>
          </w:p>
        </w:tc>
        <w:tc>
          <w:tcPr>
            <w:tcW w:w="40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შესყიდვების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სფეროში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მუშაობის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არ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მაქვს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42 %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0 - 1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წლამდე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29.85 %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1-</w:t>
            </w:r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დან</w:t>
            </w: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3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წლამდე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16.42 %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წლიდან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ზემოთ</w:t>
            </w:r>
            <w:proofErr w:type="spellEnd"/>
          </w:p>
        </w:tc>
        <w:tc>
          <w:tcPr>
            <w:tcW w:w="14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8</w:t>
            </w:r>
          </w:p>
        </w:tc>
        <w:tc>
          <w:tcPr>
            <w:tcW w:w="789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11.94 %</w:t>
            </w:r>
          </w:p>
        </w:tc>
      </w:tr>
      <w:tr w:rsidR="009D0A07" w:rsidRPr="007465B2" w:rsidTr="009D0A07">
        <w:tc>
          <w:tcPr>
            <w:tcW w:w="27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სულ</w:t>
            </w:r>
            <w:proofErr w:type="spellEnd"/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>:</w:t>
            </w:r>
          </w:p>
        </w:tc>
        <w:tc>
          <w:tcPr>
            <w:tcW w:w="9338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D0A07" w:rsidRPr="00A65C80" w:rsidRDefault="009D0A07" w:rsidP="009D0A07">
            <w:pPr>
              <w:spacing w:after="30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</w:pPr>
            <w:r w:rsidRPr="00A65C80">
              <w:rPr>
                <w:rFonts w:ascii="Helvetica" w:eastAsia="Times New Roman" w:hAnsi="Helvetica" w:cs="Helvetica"/>
                <w:color w:val="000000"/>
                <w:sz w:val="20"/>
                <w:szCs w:val="20"/>
              </w:rPr>
              <w:t xml:space="preserve">67 </w:t>
            </w:r>
            <w:proofErr w:type="spellStart"/>
            <w:r w:rsidRPr="00A65C80">
              <w:rPr>
                <w:rFonts w:ascii="Sylfaen" w:eastAsia="Times New Roman" w:hAnsi="Sylfaen" w:cs="Sylfaen"/>
                <w:color w:val="000000"/>
                <w:sz w:val="20"/>
                <w:szCs w:val="20"/>
              </w:rPr>
              <w:t>მსმენელი</w:t>
            </w:r>
            <w:proofErr w:type="spellEnd"/>
          </w:p>
        </w:tc>
      </w:tr>
    </w:tbl>
    <w:p w:rsidR="009D0A07" w:rsidRPr="007465B2" w:rsidRDefault="009D0A07" w:rsidP="002C3E50">
      <w:pPr>
        <w:widowControl w:val="0"/>
        <w:autoSpaceDE w:val="0"/>
        <w:autoSpaceDN w:val="0"/>
        <w:adjustRightInd w:val="0"/>
        <w:spacing w:after="0" w:line="357" w:lineRule="auto"/>
        <w:ind w:left="110" w:right="287" w:hanging="10"/>
        <w:jc w:val="both"/>
        <w:rPr>
          <w:rFonts w:cs="Sylfaen"/>
          <w:b/>
          <w:sz w:val="20"/>
          <w:szCs w:val="20"/>
        </w:rPr>
      </w:pPr>
    </w:p>
    <w:p w:rsidR="00A30135" w:rsidRPr="007465B2" w:rsidRDefault="00A30135" w:rsidP="002C3E50">
      <w:pPr>
        <w:widowControl w:val="0"/>
        <w:autoSpaceDE w:val="0"/>
        <w:autoSpaceDN w:val="0"/>
        <w:adjustRightInd w:val="0"/>
        <w:spacing w:after="0" w:line="357" w:lineRule="auto"/>
        <w:ind w:left="110" w:right="287" w:hanging="10"/>
        <w:jc w:val="both"/>
        <w:rPr>
          <w:rFonts w:cs="Sylfaen"/>
          <w:b/>
          <w:sz w:val="20"/>
          <w:szCs w:val="20"/>
        </w:rPr>
      </w:pPr>
    </w:p>
    <w:p w:rsidR="00A30135" w:rsidRPr="007465B2" w:rsidRDefault="00A30135" w:rsidP="002C3E50">
      <w:pPr>
        <w:widowControl w:val="0"/>
        <w:autoSpaceDE w:val="0"/>
        <w:autoSpaceDN w:val="0"/>
        <w:adjustRightInd w:val="0"/>
        <w:spacing w:after="0" w:line="357" w:lineRule="auto"/>
        <w:ind w:left="110" w:right="287" w:hanging="10"/>
        <w:jc w:val="both"/>
        <w:rPr>
          <w:rFonts w:cs="Sylfaen"/>
          <w:b/>
          <w:sz w:val="20"/>
          <w:szCs w:val="20"/>
        </w:rPr>
      </w:pPr>
    </w:p>
    <w:p w:rsidR="007465B2" w:rsidRPr="00E75741" w:rsidRDefault="007465B2" w:rsidP="007465B2">
      <w:pPr>
        <w:pStyle w:val="Heading3"/>
        <w:shd w:val="clear" w:color="auto" w:fill="FFFFFF"/>
        <w:spacing w:before="0" w:beforeAutospacing="0" w:after="525" w:afterAutospacing="0"/>
        <w:jc w:val="center"/>
        <w:rPr>
          <w:rFonts w:asciiTheme="minorHAnsi" w:hAnsiTheme="minorHAnsi" w:cstheme="minorHAnsi"/>
          <w:caps/>
          <w:color w:val="000000"/>
          <w:spacing w:val="15"/>
          <w:sz w:val="24"/>
          <w:szCs w:val="24"/>
        </w:rPr>
      </w:pPr>
      <w:proofErr w:type="spellStart"/>
      <w:r w:rsidRPr="00E75741">
        <w:rPr>
          <w:rFonts w:asciiTheme="minorHAnsi" w:hAnsiTheme="minorHAnsi" w:cstheme="minorHAnsi"/>
          <w:caps/>
          <w:color w:val="000000"/>
          <w:spacing w:val="15"/>
          <w:sz w:val="24"/>
          <w:szCs w:val="24"/>
        </w:rPr>
        <w:t>ტრენერების</w:t>
      </w:r>
      <w:proofErr w:type="spellEnd"/>
      <w:r w:rsidRPr="00E75741">
        <w:rPr>
          <w:rFonts w:asciiTheme="minorHAnsi" w:hAnsiTheme="minorHAnsi" w:cstheme="minorHAnsi"/>
          <w:caps/>
          <w:color w:val="000000"/>
          <w:spacing w:val="15"/>
          <w:sz w:val="24"/>
          <w:szCs w:val="24"/>
        </w:rPr>
        <w:t xml:space="preserve"> </w:t>
      </w:r>
      <w:proofErr w:type="spellStart"/>
      <w:r w:rsidRPr="00E75741">
        <w:rPr>
          <w:rFonts w:asciiTheme="minorHAnsi" w:hAnsiTheme="minorHAnsi" w:cstheme="minorHAnsi"/>
          <w:caps/>
          <w:color w:val="000000"/>
          <w:spacing w:val="15"/>
          <w:sz w:val="24"/>
          <w:szCs w:val="24"/>
        </w:rPr>
        <w:t>შეფასება</w:t>
      </w:r>
      <w:proofErr w:type="spellEnd"/>
    </w:p>
    <w:tbl>
      <w:tblPr>
        <w:tblW w:w="17528" w:type="dxa"/>
        <w:tblInd w:w="-90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"/>
        <w:gridCol w:w="2159"/>
        <w:gridCol w:w="2429"/>
        <w:gridCol w:w="1710"/>
        <w:gridCol w:w="1530"/>
        <w:gridCol w:w="9237"/>
      </w:tblGrid>
      <w:tr w:rsidR="007465B2" w:rsidRPr="007465B2" w:rsidTr="007465B2">
        <w:tc>
          <w:tcPr>
            <w:tcW w:w="4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#</w:t>
            </w:r>
          </w:p>
        </w:tc>
        <w:tc>
          <w:tcPr>
            <w:tcW w:w="21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ტრენერი</w:t>
            </w:r>
            <w:proofErr w:type="spellEnd"/>
          </w:p>
        </w:tc>
        <w:tc>
          <w:tcPr>
            <w:tcW w:w="24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კითხვა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პასუხი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რაოდენობა</w:t>
            </w:r>
            <w:proofErr w:type="spellEnd"/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პროცენტი</w:t>
            </w:r>
            <w:proofErr w:type="spellEnd"/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გიორგი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გოგიბერიძე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9.23 %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49.23 %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41.54 %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12.31 %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49.23 %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38.46 %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7.69 %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55.38 %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36.92 %</w:t>
            </w:r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კონსტანტინე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გუგეშაშვილი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2.99 %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34.33 %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62.69 %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7.46 %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37.31 %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55.22 %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2.99 %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34.33 %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62.69 %</w:t>
            </w:r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ანა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ჭანია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7.02 %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36.84 %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56.14 %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5.26 %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36.84 %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57.89 %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5.26 %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40.35 %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54.39 %</w:t>
            </w:r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ალექსანდრე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ჩხიკვიშვილი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7.46 %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28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41.79 %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50.75 %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5.97 %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47.76 %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46.27 %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5.97 %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44.78 %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49.25 %</w:t>
            </w:r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გიორგი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ლაცაბიძე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6.15 %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58.46 %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35.38 %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13.85 %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50.77 %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35.38 %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6.15 %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52.31 %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41.54 %</w:t>
            </w:r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მაია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კუხალეიშვილი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2.27 %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59.09 %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38.64 %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11.36 %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38.64 %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61.36 %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38.64 %</w:t>
            </w:r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თამარ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გორდელაძე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3.03 %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28.79 %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45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68.18 %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4.55 %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25.76 %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69.7 %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3.03 %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18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27.27 %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69.7 %</w:t>
            </w:r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ნინო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კვაჭაძე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4.48 %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34.33 %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61.19 %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2.99 %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34.33 %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62.69 %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4.48 %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34.33 %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61.19 %</w:t>
            </w:r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კახა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მაღრაძე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1.69 %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13.56 %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45.76 %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38.98 %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1.69 %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15.25 %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44.07 %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38.98 %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1.69 %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15.25 %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40.68 %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42.37 %</w:t>
            </w:r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თამუნა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კაკაშვილი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14.55 %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47.27 %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38.18 %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9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16.36 %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47.27 %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36.36 %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12.73 %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49.09 %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38.18 %</w:t>
            </w:r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დავით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მორალიშვილი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6.35 %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52.38 %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41.27 %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3.17 %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6.35 %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49.21 %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41.27 %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9.52 %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49.21 %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41.27 %</w:t>
            </w:r>
          </w:p>
        </w:tc>
      </w:tr>
      <w:tr w:rsidR="007465B2" w:rsidRPr="007465B2" w:rsidTr="007465B2">
        <w:tc>
          <w:tcPr>
            <w:tcW w:w="45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6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ხატია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უდესიანი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კომპეტენტურობა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6.56 %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49.18 %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44.26 %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გადმოცემის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უნარი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8.2 %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49.18 %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42.62 %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გამოცდილება</w:t>
            </w:r>
            <w:proofErr w:type="spellEnd"/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სუსტი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ნორმალური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6.45 %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ძალიან</w:t>
            </w:r>
            <w:proofErr w:type="spellEnd"/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კარგი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50 %</w:t>
            </w:r>
          </w:p>
        </w:tc>
      </w:tr>
      <w:tr w:rsidR="007465B2" w:rsidRPr="007465B2" w:rsidTr="007465B2">
        <w:tc>
          <w:tcPr>
            <w:tcW w:w="45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proofErr w:type="spellStart"/>
            <w:r w:rsidRPr="007465B2">
              <w:rPr>
                <w:rFonts w:ascii="Sylfaen" w:hAnsi="Sylfaen" w:cs="Sylfaen"/>
                <w:color w:val="000000"/>
                <w:sz w:val="20"/>
                <w:szCs w:val="20"/>
              </w:rPr>
              <w:t>შესანიშნავი</w:t>
            </w:r>
            <w:proofErr w:type="spellEnd"/>
          </w:p>
        </w:tc>
        <w:tc>
          <w:tcPr>
            <w:tcW w:w="15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2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7465B2" w:rsidRPr="007465B2" w:rsidRDefault="007465B2" w:rsidP="00E857D8">
            <w:pPr>
              <w:spacing w:after="300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7465B2">
              <w:rPr>
                <w:rFonts w:ascii="Helvetica" w:hAnsi="Helvetica" w:cs="Helvetica"/>
                <w:color w:val="000000"/>
                <w:sz w:val="20"/>
                <w:szCs w:val="20"/>
              </w:rPr>
              <w:t>43.55 %</w:t>
            </w:r>
          </w:p>
        </w:tc>
      </w:tr>
    </w:tbl>
    <w:p w:rsidR="00090ADE" w:rsidRDefault="00090ADE" w:rsidP="00BF20E1">
      <w:pPr>
        <w:rPr>
          <w:rFonts w:cstheme="minorHAnsi"/>
          <w:sz w:val="20"/>
          <w:szCs w:val="20"/>
        </w:rPr>
      </w:pPr>
    </w:p>
    <w:p w:rsidR="00D40FB1" w:rsidRDefault="00D40FB1" w:rsidP="00BF20E1">
      <w:pPr>
        <w:rPr>
          <w:rFonts w:cstheme="minorHAnsi"/>
          <w:sz w:val="20"/>
          <w:szCs w:val="20"/>
        </w:rPr>
      </w:pPr>
    </w:p>
    <w:p w:rsidR="00D40FB1" w:rsidRDefault="00D40FB1" w:rsidP="00BF20E1">
      <w:pPr>
        <w:rPr>
          <w:rFonts w:cstheme="minorHAnsi"/>
          <w:sz w:val="20"/>
          <w:szCs w:val="20"/>
        </w:rPr>
      </w:pPr>
    </w:p>
    <w:p w:rsidR="00D40FB1" w:rsidRDefault="00AB339B" w:rsidP="00BF20E1">
      <w:pPr>
        <w:rPr>
          <w:rFonts w:cstheme="minorHAnsi"/>
          <w:sz w:val="24"/>
          <w:szCs w:val="24"/>
          <w:lang w:val="ka-GE"/>
        </w:rPr>
      </w:pPr>
      <w:r>
        <w:rPr>
          <w:rFonts w:cstheme="minorHAnsi"/>
          <w:sz w:val="24"/>
          <w:szCs w:val="24"/>
          <w:lang w:val="ka-GE"/>
        </w:rPr>
        <w:lastRenderedPageBreak/>
        <w:t>სახელმწიფო შესყიდვების სააგენტოს ტრენერები გარდა ადგილობრივი ტრენინგებისა, თანამშრომლობენ სხვად</w:t>
      </w:r>
      <w:r w:rsidR="00AC17E6">
        <w:rPr>
          <w:rFonts w:cstheme="minorHAnsi"/>
          <w:sz w:val="24"/>
          <w:szCs w:val="24"/>
          <w:lang w:val="ka-GE"/>
        </w:rPr>
        <w:t>ა</w:t>
      </w:r>
      <w:r>
        <w:rPr>
          <w:rFonts w:cstheme="minorHAnsi"/>
          <w:sz w:val="24"/>
          <w:szCs w:val="24"/>
          <w:lang w:val="ka-GE"/>
        </w:rPr>
        <w:t xml:space="preserve">სხვა </w:t>
      </w:r>
      <w:r w:rsidR="00AC17E6">
        <w:rPr>
          <w:rFonts w:cstheme="minorHAnsi"/>
          <w:sz w:val="24"/>
          <w:szCs w:val="24"/>
          <w:lang w:val="ka-GE"/>
        </w:rPr>
        <w:t>სასწავლო ცენტრებთან და სპეციალური მიწვევით ატარებენ კურსს სახელმწიფო შესყიდვების კანონმდებლობის შესახებ</w:t>
      </w:r>
      <w:r w:rsidR="00AD6786">
        <w:rPr>
          <w:rFonts w:cstheme="minorHAnsi"/>
          <w:sz w:val="24"/>
          <w:szCs w:val="24"/>
          <w:lang w:val="ka-GE"/>
        </w:rPr>
        <w:t>:</w:t>
      </w:r>
    </w:p>
    <w:p w:rsidR="00AD6786" w:rsidRDefault="00AD6786" w:rsidP="00AD6786">
      <w:pPr>
        <w:pStyle w:val="ListParagraph"/>
        <w:numPr>
          <w:ilvl w:val="0"/>
          <w:numId w:val="21"/>
        </w:numPr>
      </w:pPr>
      <w:r w:rsidRPr="00AD6786">
        <w:t xml:space="preserve">თამარ გორდელაძე - </w:t>
      </w:r>
      <w:r w:rsidRPr="00AD6786">
        <w:t xml:space="preserve">იურისტთა უმაღლესი სკოლა და კარდინალ აკადემია </w:t>
      </w:r>
      <w:r w:rsidRPr="00AD6786">
        <w:t>„</w:t>
      </w:r>
      <w:r>
        <w:t>ხელშეკრულების შედგენის სპეციფიკა და აქტუალური საკითხები შესყიდვებში“</w:t>
      </w:r>
      <w:r w:rsidR="00717F3E">
        <w:t>;</w:t>
      </w:r>
    </w:p>
    <w:p w:rsidR="00717F3E" w:rsidRDefault="00FB2994" w:rsidP="00AD6786">
      <w:pPr>
        <w:pStyle w:val="ListParagraph"/>
        <w:numPr>
          <w:ilvl w:val="0"/>
          <w:numId w:val="21"/>
        </w:numPr>
      </w:pPr>
      <w:r>
        <w:t xml:space="preserve">გიორგი ლაცაბიძე, თამუნა კაკაშვილი - </w:t>
      </w:r>
      <w:r w:rsidR="00E047E8">
        <w:t>სსიპ იუსტიციის სასწავლო ცენტრი</w:t>
      </w:r>
    </w:p>
    <w:p w:rsidR="00E047E8" w:rsidRPr="00EC3FB5" w:rsidRDefault="00E047E8" w:rsidP="00E047E8">
      <w:pPr>
        <w:pStyle w:val="ListParagraph"/>
        <w:ind w:left="720"/>
        <w:rPr>
          <w:lang w:val="en-US"/>
        </w:rPr>
      </w:pPr>
      <w:r>
        <w:t>„საჯარო შესყიდვების შესახებ“ საქართველოს კანონის პროექტის ძირითადი ასპექტები</w:t>
      </w:r>
      <w:r w:rsidR="00EC3FB5">
        <w:rPr>
          <w:lang w:val="en-US"/>
        </w:rPr>
        <w:t>.</w:t>
      </w:r>
    </w:p>
    <w:p w:rsidR="007624B8" w:rsidRDefault="007624B8" w:rsidP="007624B8"/>
    <w:p w:rsidR="007624B8" w:rsidRDefault="007624B8" w:rsidP="007624B8"/>
    <w:p w:rsidR="007624B8" w:rsidRDefault="00FA03CA" w:rsidP="007624B8">
      <w:pPr>
        <w:rPr>
          <w:lang w:val="ka-GE"/>
        </w:rPr>
      </w:pPr>
      <w:r>
        <w:rPr>
          <w:lang w:val="ka-GE"/>
        </w:rPr>
        <w:t>2022 წელს სახელმწიფო შესყიდვების სააგენტო ტრადიციულად თანამშრომლობდა საერთაშორისო ორგანიზაციებთან, რომელთა მხარდაჭერითაც ჩატარებულია არაერთი ტრენინგი და ასევე 2023 წელს გრძელდება ახალი პროექტების დაგეგმვა და განხორციელება.</w:t>
      </w:r>
    </w:p>
    <w:p w:rsidR="00785491" w:rsidRDefault="00786A72" w:rsidP="007624B8">
      <w:pPr>
        <w:rPr>
          <w:lang w:val="ka-GE"/>
        </w:rPr>
      </w:pPr>
      <w:r>
        <w:rPr>
          <w:lang w:val="ka-GE"/>
        </w:rPr>
        <w:t>ამასთანავე</w:t>
      </w:r>
      <w:r w:rsidR="00785491">
        <w:rPr>
          <w:lang w:val="ka-GE"/>
        </w:rPr>
        <w:t>, 2022 წელს სამომავლო თანამშრომლობის მიზნით მიმდინარეობდა სამუშაო შეხვედრები საჯარო სამსახურების ტრენინგ ცენტრებთან:</w:t>
      </w:r>
    </w:p>
    <w:p w:rsidR="00785491" w:rsidRPr="00785491" w:rsidRDefault="00785491" w:rsidP="00785491">
      <w:pPr>
        <w:pStyle w:val="ListParagraph"/>
        <w:numPr>
          <w:ilvl w:val="0"/>
          <w:numId w:val="22"/>
        </w:numPr>
      </w:pPr>
      <w:r w:rsidRPr="00785491">
        <w:t>სახელმწიფო აუდიტის სამსახურის საჯარო აუდიტის ინსტიტუტი;</w:t>
      </w:r>
    </w:p>
    <w:p w:rsidR="00785491" w:rsidRPr="00785491" w:rsidRDefault="00785491" w:rsidP="00785491">
      <w:pPr>
        <w:pStyle w:val="ListParagraph"/>
        <w:numPr>
          <w:ilvl w:val="0"/>
          <w:numId w:val="22"/>
        </w:numPr>
      </w:pPr>
      <w:r w:rsidRPr="00785491">
        <w:t>ფინანსთა სამინისტროს აკადემია;</w:t>
      </w:r>
    </w:p>
    <w:p w:rsidR="00785491" w:rsidRPr="00785491" w:rsidRDefault="00785491" w:rsidP="00785491">
      <w:pPr>
        <w:pStyle w:val="ListParagraph"/>
        <w:numPr>
          <w:ilvl w:val="0"/>
          <w:numId w:val="22"/>
        </w:numPr>
      </w:pPr>
      <w:r w:rsidRPr="00785491">
        <w:t>საჯარო სამსახურის ბიურო;</w:t>
      </w:r>
    </w:p>
    <w:p w:rsidR="00785491" w:rsidRPr="00785491" w:rsidRDefault="00785491" w:rsidP="00785491">
      <w:pPr>
        <w:pStyle w:val="ListParagraph"/>
        <w:numPr>
          <w:ilvl w:val="0"/>
          <w:numId w:val="22"/>
        </w:numPr>
      </w:pPr>
      <w:r w:rsidRPr="00785491">
        <w:t>სახელმწიფო უსაფრთხოების სამსახურის ტრენინგ ცენტრი.</w:t>
      </w:r>
    </w:p>
    <w:p w:rsidR="00785491" w:rsidRPr="00785491" w:rsidRDefault="00785491" w:rsidP="007624B8">
      <w:pPr>
        <w:rPr>
          <w:lang w:val="ka-GE"/>
        </w:rPr>
      </w:pPr>
    </w:p>
    <w:p w:rsidR="00FA03CA" w:rsidRDefault="007C403F" w:rsidP="007624B8">
      <w:pPr>
        <w:rPr>
          <w:lang w:val="ka-GE"/>
        </w:rPr>
      </w:pPr>
      <w:r>
        <w:rPr>
          <w:lang w:val="ka-GE"/>
        </w:rPr>
        <w:lastRenderedPageBreak/>
        <w:t xml:space="preserve"> </w:t>
      </w:r>
      <w:r w:rsidR="00D24492" w:rsidRPr="00D24492">
        <w:rPr>
          <w:noProof/>
        </w:rPr>
        <w:drawing>
          <wp:inline distT="0" distB="0" distL="0" distR="0" wp14:anchorId="36EFB3C0" wp14:editId="24CF8AF1">
            <wp:extent cx="2719468" cy="2094865"/>
            <wp:effectExtent l="0" t="0" r="5080" b="635"/>
            <wp:docPr id="6" name="Picture 6" descr="C:\Users\nbedenashvili\Desktop\ტრენინგები 2022 წელი\წლიური 2022\ფოტოები\IMG-9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edenashvili\Desktop\ტრენინგები 2022 წელი\წლიური 2022\ფოტოები\IMG-9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07" cy="21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492" w:rsidRPr="00D24492">
        <w:rPr>
          <w:noProof/>
        </w:rPr>
        <w:drawing>
          <wp:inline distT="0" distB="0" distL="0" distR="0" wp14:anchorId="49121040" wp14:editId="550632C7">
            <wp:extent cx="2793318" cy="2095500"/>
            <wp:effectExtent l="0" t="0" r="7620" b="0"/>
            <wp:docPr id="5" name="Picture 5" descr="C:\Users\nbedenashvili\Desktop\ტრენინგები 2022 წელი\წლიური 2022\ფოტოები\IMG-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edenashvili\Desktop\ტრენინგები 2022 წელი\წლიური 2022\ფოტოები\IMG-9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67" cy="209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492" w:rsidRPr="00D24492">
        <w:rPr>
          <w:noProof/>
        </w:rPr>
        <w:drawing>
          <wp:inline distT="0" distB="0" distL="0" distR="0" wp14:anchorId="00B1B53A" wp14:editId="3C822399">
            <wp:extent cx="2767330" cy="2161750"/>
            <wp:effectExtent l="0" t="0" r="0" b="0"/>
            <wp:docPr id="7" name="Picture 7" descr="C:\Users\nbedenashvili\Desktop\ტრენინგები 2022 წელი\წლიური 2022\ფოტოები\IMG-8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edenashvili\Desktop\ტრენინგები 2022 წელი\წლიური 2022\ფოტოები\IMG-8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11" cy="216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492" w:rsidRPr="00D24492">
        <w:rPr>
          <w:noProof/>
        </w:rPr>
        <w:drawing>
          <wp:inline distT="0" distB="0" distL="0" distR="0">
            <wp:extent cx="2773680" cy="2152650"/>
            <wp:effectExtent l="0" t="0" r="7620" b="0"/>
            <wp:docPr id="8" name="Picture 8" descr="C:\Users\nbedenashvili\Desktop\ტრენინგები 2022 წელი\წლიური 2022\ფოტოები\IMG-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bedenashvili\Desktop\ტრენინგები 2022 წელი\წლიური 2022\ფოტოები\IMG-9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17" cy="216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92" w:rsidRDefault="00D24492" w:rsidP="007624B8">
      <w:pPr>
        <w:rPr>
          <w:lang w:val="ka-GE"/>
        </w:rPr>
      </w:pPr>
      <w:bookmarkStart w:id="0" w:name="_GoBack"/>
      <w:bookmarkEnd w:id="0"/>
    </w:p>
    <w:p w:rsidR="00D24492" w:rsidRPr="007624B8" w:rsidRDefault="00D24492" w:rsidP="007624B8">
      <w:pPr>
        <w:rPr>
          <w:lang w:val="ka-GE"/>
        </w:rPr>
      </w:pPr>
    </w:p>
    <w:p w:rsidR="00AD6786" w:rsidRDefault="000A0DFB" w:rsidP="00BF20E1">
      <w:pPr>
        <w:rPr>
          <w:rFonts w:cstheme="minorHAnsi"/>
          <w:sz w:val="24"/>
          <w:szCs w:val="24"/>
          <w:lang w:val="ka-GE"/>
        </w:rPr>
      </w:pPr>
      <w:r>
        <w:rPr>
          <w:rFonts w:cstheme="minorHAnsi"/>
          <w:sz w:val="24"/>
          <w:szCs w:val="24"/>
          <w:lang w:val="ka-GE"/>
        </w:rPr>
        <w:t>სასწავლო წლის დასრულებისთანავე სასწავლო ცენტრის მიერ მომზადდა შემაჯამებელი პრეზენტაცია და კურატორ მოადგილეებთან ერთად ტრენერებთან შეხვედრა, სადაც მოხდა გასული წლის მიმოხილვა და  2023 წლის სასწავლო გეგმის გაცნობა - შეთანხმება.</w:t>
      </w:r>
    </w:p>
    <w:p w:rsidR="008C6C55" w:rsidRPr="00AB339B" w:rsidRDefault="008C6C55" w:rsidP="00BF20E1">
      <w:pPr>
        <w:rPr>
          <w:rFonts w:cstheme="minorHAnsi"/>
          <w:sz w:val="24"/>
          <w:szCs w:val="24"/>
          <w:lang w:val="ka-GE"/>
        </w:rPr>
      </w:pPr>
    </w:p>
    <w:sectPr w:rsidR="008C6C55" w:rsidRPr="00AB33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B4024"/>
    <w:multiLevelType w:val="hybridMultilevel"/>
    <w:tmpl w:val="D910B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F78F8"/>
    <w:multiLevelType w:val="hybridMultilevel"/>
    <w:tmpl w:val="3E129B42"/>
    <w:lvl w:ilvl="0" w:tplc="9A9CE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B0A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5C9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749E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34C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BC8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4EB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3AB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647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E71F2E"/>
    <w:multiLevelType w:val="hybridMultilevel"/>
    <w:tmpl w:val="C246771A"/>
    <w:lvl w:ilvl="0" w:tplc="9926D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160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541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EA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0C8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6F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C9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86D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D02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1E37B9"/>
    <w:multiLevelType w:val="hybridMultilevel"/>
    <w:tmpl w:val="F1EA31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37473E"/>
    <w:multiLevelType w:val="hybridMultilevel"/>
    <w:tmpl w:val="98323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F019F"/>
    <w:multiLevelType w:val="hybridMultilevel"/>
    <w:tmpl w:val="E49E2420"/>
    <w:lvl w:ilvl="0" w:tplc="448E6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947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327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4F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1E7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0E5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28A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8B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BC6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6A5B0F"/>
    <w:multiLevelType w:val="hybridMultilevel"/>
    <w:tmpl w:val="D08299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2B536F"/>
    <w:multiLevelType w:val="hybridMultilevel"/>
    <w:tmpl w:val="44D4E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40916"/>
    <w:multiLevelType w:val="hybridMultilevel"/>
    <w:tmpl w:val="869698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87A2C"/>
    <w:multiLevelType w:val="hybridMultilevel"/>
    <w:tmpl w:val="9490C02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6D15D5"/>
    <w:multiLevelType w:val="hybridMultilevel"/>
    <w:tmpl w:val="96ACA892"/>
    <w:lvl w:ilvl="0" w:tplc="857662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094B0A"/>
    <w:multiLevelType w:val="hybridMultilevel"/>
    <w:tmpl w:val="0A8ACA5C"/>
    <w:lvl w:ilvl="0" w:tplc="BBA08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285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0E3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A23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94F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2A3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3482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9C7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C0F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3D50319"/>
    <w:multiLevelType w:val="hybridMultilevel"/>
    <w:tmpl w:val="197E6D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C3993"/>
    <w:multiLevelType w:val="hybridMultilevel"/>
    <w:tmpl w:val="05BA1C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248FA"/>
    <w:multiLevelType w:val="hybridMultilevel"/>
    <w:tmpl w:val="BD60891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934143F"/>
    <w:multiLevelType w:val="hybridMultilevel"/>
    <w:tmpl w:val="CA80381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FB62C52"/>
    <w:multiLevelType w:val="hybridMultilevel"/>
    <w:tmpl w:val="2FC643FE"/>
    <w:lvl w:ilvl="0" w:tplc="493E516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11CD7"/>
    <w:multiLevelType w:val="hybridMultilevel"/>
    <w:tmpl w:val="21E0043A"/>
    <w:lvl w:ilvl="0" w:tplc="73F4D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906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F0D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087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40B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78E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048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6EC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8273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64B19A0"/>
    <w:multiLevelType w:val="hybridMultilevel"/>
    <w:tmpl w:val="46F82174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FF00FB"/>
    <w:multiLevelType w:val="hybridMultilevel"/>
    <w:tmpl w:val="7D1ABE46"/>
    <w:lvl w:ilvl="0" w:tplc="069E2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84E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A62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C64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CB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F41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70D6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444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D6C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4E50E8"/>
    <w:multiLevelType w:val="hybridMultilevel"/>
    <w:tmpl w:val="3760AC88"/>
    <w:lvl w:ilvl="0" w:tplc="574C5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BE5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1C7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AC5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F6B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7A55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76D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EC1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FEF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A3B084F"/>
    <w:multiLevelType w:val="hybridMultilevel"/>
    <w:tmpl w:val="CFF6B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"/>
  </w:num>
  <w:num w:numId="4">
    <w:abstractNumId w:val="10"/>
  </w:num>
  <w:num w:numId="5">
    <w:abstractNumId w:val="7"/>
  </w:num>
  <w:num w:numId="6">
    <w:abstractNumId w:val="16"/>
  </w:num>
  <w:num w:numId="7">
    <w:abstractNumId w:val="12"/>
  </w:num>
  <w:num w:numId="8">
    <w:abstractNumId w:val="13"/>
  </w:num>
  <w:num w:numId="9">
    <w:abstractNumId w:val="19"/>
  </w:num>
  <w:num w:numId="10">
    <w:abstractNumId w:val="9"/>
  </w:num>
  <w:num w:numId="11">
    <w:abstractNumId w:val="20"/>
  </w:num>
  <w:num w:numId="12">
    <w:abstractNumId w:val="3"/>
  </w:num>
  <w:num w:numId="13">
    <w:abstractNumId w:val="2"/>
  </w:num>
  <w:num w:numId="14">
    <w:abstractNumId w:val="14"/>
  </w:num>
  <w:num w:numId="15">
    <w:abstractNumId w:val="5"/>
  </w:num>
  <w:num w:numId="16">
    <w:abstractNumId w:val="15"/>
  </w:num>
  <w:num w:numId="17">
    <w:abstractNumId w:val="21"/>
  </w:num>
  <w:num w:numId="18">
    <w:abstractNumId w:val="0"/>
  </w:num>
  <w:num w:numId="19">
    <w:abstractNumId w:val="4"/>
  </w:num>
  <w:num w:numId="20">
    <w:abstractNumId w:val="17"/>
  </w:num>
  <w:num w:numId="21">
    <w:abstractNumId w:val="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9D9"/>
    <w:rsid w:val="000121E2"/>
    <w:rsid w:val="0008621D"/>
    <w:rsid w:val="00090ADE"/>
    <w:rsid w:val="000A0DFB"/>
    <w:rsid w:val="000E65F8"/>
    <w:rsid w:val="00191595"/>
    <w:rsid w:val="00280B71"/>
    <w:rsid w:val="002C3E50"/>
    <w:rsid w:val="002F0A3B"/>
    <w:rsid w:val="002F5759"/>
    <w:rsid w:val="00327745"/>
    <w:rsid w:val="003441BC"/>
    <w:rsid w:val="004500AC"/>
    <w:rsid w:val="005B1A09"/>
    <w:rsid w:val="00602FBD"/>
    <w:rsid w:val="00645270"/>
    <w:rsid w:val="006644B6"/>
    <w:rsid w:val="006806E2"/>
    <w:rsid w:val="006D01A9"/>
    <w:rsid w:val="00717F3E"/>
    <w:rsid w:val="007465B2"/>
    <w:rsid w:val="007624B8"/>
    <w:rsid w:val="00781BA8"/>
    <w:rsid w:val="00785491"/>
    <w:rsid w:val="00786A72"/>
    <w:rsid w:val="007B2ED1"/>
    <w:rsid w:val="007C403F"/>
    <w:rsid w:val="007D4A1A"/>
    <w:rsid w:val="008C6C55"/>
    <w:rsid w:val="008F29AB"/>
    <w:rsid w:val="009D0A07"/>
    <w:rsid w:val="00A176B3"/>
    <w:rsid w:val="00A30135"/>
    <w:rsid w:val="00A77944"/>
    <w:rsid w:val="00AB339B"/>
    <w:rsid w:val="00AC17E6"/>
    <w:rsid w:val="00AD6786"/>
    <w:rsid w:val="00BF20E1"/>
    <w:rsid w:val="00C43237"/>
    <w:rsid w:val="00C6067F"/>
    <w:rsid w:val="00CA4EB6"/>
    <w:rsid w:val="00CB16B1"/>
    <w:rsid w:val="00CB16DE"/>
    <w:rsid w:val="00CC6E29"/>
    <w:rsid w:val="00D24492"/>
    <w:rsid w:val="00D40FB1"/>
    <w:rsid w:val="00E047E8"/>
    <w:rsid w:val="00E75741"/>
    <w:rsid w:val="00E857D8"/>
    <w:rsid w:val="00E90558"/>
    <w:rsid w:val="00EC3FB5"/>
    <w:rsid w:val="00F81CE8"/>
    <w:rsid w:val="00F969D9"/>
    <w:rsid w:val="00FA03CA"/>
    <w:rsid w:val="00FB2994"/>
    <w:rsid w:val="00FE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99D19"/>
  <w15:chartTrackingRefBased/>
  <w15:docId w15:val="{271FAA48-E172-4609-830C-7AD35CE4A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465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2ED1"/>
    <w:pPr>
      <w:spacing w:line="256" w:lineRule="auto"/>
      <w:ind w:left="708"/>
    </w:pPr>
    <w:rPr>
      <w:rFonts w:ascii="Sylfaen" w:eastAsia="Times New Roman" w:hAnsi="Sylfaen" w:cs="Times New Roman"/>
      <w:lang w:val="ka-GE" w:eastAsia="ka-GE"/>
    </w:rPr>
  </w:style>
  <w:style w:type="character" w:customStyle="1" w:styleId="Heading3Char">
    <w:name w:val="Heading 3 Char"/>
    <w:basedOn w:val="DefaultParagraphFont"/>
    <w:link w:val="Heading3"/>
    <w:uiPriority w:val="9"/>
    <w:rsid w:val="007465B2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604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1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3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1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44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7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1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14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4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38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390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8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58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26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41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2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6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41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0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8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5" Type="http://schemas.openxmlformats.org/officeDocument/2006/relationships/chart" Target="charts/chart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bedenashvili\Desktop\&#4322;&#4320;&#4308;&#4316;&#4312;&#4316;&#4306;&#4308;&#4305;&#4312;%202022%20&#4332;&#4308;&#4314;&#4312;\&#4332;&#4314;&#4312;&#4323;&#4320;&#4312;%202022\Book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bedenashvili\Desktop\&#4322;&#4320;&#4308;&#4316;&#4312;&#4316;&#4306;&#4308;&#4305;&#4312;%202022%20&#4332;&#4308;&#4314;&#4312;\&#4332;&#4314;&#4312;&#4323;&#4320;&#4312;%202022\Book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6456821416294816E-2"/>
          <c:y val="0.11719907860465817"/>
          <c:w val="0.40526665115538629"/>
          <c:h val="0.7299340523611018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BAE-4185-B8A0-6CA95AA72056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BAE-4185-B8A0-6CA95AA72056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BAE-4185-B8A0-6CA95AA72056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BAE-4185-B8A0-6CA95AA72056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BAE-4185-B8A0-6CA95AA7205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783A159C-827C-47A2-B7D2-B614E1446F9F}" type="VALUE">
                      <a:rPr lang="ka-GE"/>
                      <a:pPr/>
                      <a:t>[VALUE]</a:t>
                    </a:fld>
                    <a:r>
                      <a:rPr lang="ka-GE"/>
                      <a:t> მსმენელი</a:t>
                    </a:r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BAE-4185-B8A0-6CA95AA7205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4931E97-806F-486F-B0B3-59F141848A2D}" type="VALUE">
                      <a:rPr lang="ka-GE"/>
                      <a:pPr/>
                      <a:t>[VALUE]</a:t>
                    </a:fld>
                    <a:r>
                      <a:rPr lang="ka-GE"/>
                      <a:t> მსმენელი</a:t>
                    </a:r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BAE-4185-B8A0-6CA95AA7205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E90D4F0-B0CE-40C8-BE83-0433552453FB}" type="VALUE">
                      <a:rPr lang="ka-GE"/>
                      <a:pPr/>
                      <a:t>[VALUE]</a:t>
                    </a:fld>
                    <a:endParaRPr lang="ka-GE"/>
                  </a:p>
                  <a:p>
                    <a:r>
                      <a:rPr lang="ka-GE"/>
                      <a:t>მსმენელი</a:t>
                    </a:r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BAE-4185-B8A0-6CA95AA7205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874A2CD-E6ED-4C09-87C2-DDCF210D92F1}" type="VALUE">
                      <a:rPr lang="ka-GE"/>
                      <a:pPr/>
                      <a:t>[VALUE]</a:t>
                    </a:fld>
                    <a:r>
                      <a:rPr lang="ka-GE"/>
                      <a:t> მსმენელი</a:t>
                    </a:r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BAE-4185-B8A0-6CA95AA7205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41332A9E-DC69-4BAD-AEFE-779B255454A7}" type="VALUE">
                      <a:rPr lang="ka-GE"/>
                      <a:pPr/>
                      <a:t>[VALUE]</a:t>
                    </a:fld>
                    <a:r>
                      <a:rPr lang="ka-GE"/>
                      <a:t> მსმენელი</a:t>
                    </a:r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BBAE-4185-B8A0-6CA95AA720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1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Sheet1!$C$3:$C$7</c:f>
              <c:strCache>
                <c:ptCount val="5"/>
                <c:pt idx="0">
                  <c:v>კურსი დამწყებთათვის</c:v>
                </c:pt>
                <c:pt idx="1">
                  <c:v>შესყიდვების საბაზისო კურსი დისტანციურად</c:v>
                </c:pt>
                <c:pt idx="2">
                  <c:v>სპეციალიზებული კურსი</c:v>
                </c:pt>
                <c:pt idx="3">
                  <c:v>სახელმწიფო შესყიდვების სპეც-კურსი სახელმწიფო უსაფრთხოების სამსახურისთვის</c:v>
                </c:pt>
                <c:pt idx="4">
                  <c:v>სახელმწიფო შესყიდვების კურსი</c:v>
                </c:pt>
              </c:strCache>
            </c:strRef>
          </c:cat>
          <c:val>
            <c:numRef>
              <c:f>Sheet1!$D$3:$D$7</c:f>
              <c:numCache>
                <c:formatCode>General</c:formatCode>
                <c:ptCount val="5"/>
                <c:pt idx="0">
                  <c:v>147</c:v>
                </c:pt>
                <c:pt idx="1">
                  <c:v>197</c:v>
                </c:pt>
                <c:pt idx="2">
                  <c:v>152</c:v>
                </c:pt>
                <c:pt idx="3">
                  <c:v>18</c:v>
                </c:pt>
                <c:pt idx="4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AE-4185-B8A0-6CA95AA7205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974448145904839"/>
          <c:y val="0.19532578871566289"/>
          <c:w val="0.43438320209973746"/>
          <c:h val="0.5773629931772547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/>
              <a:t>სერთიფიცირებული</a:t>
            </a:r>
            <a:r>
              <a:rPr lang="ka-GE" baseline="0"/>
              <a:t> შესყიდვების სპეციალისტები</a:t>
            </a:r>
            <a:endParaRPr lang="ka-GE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555555555555555E-2"/>
          <c:y val="0.28471935853379154"/>
          <c:w val="0.93888888888888888"/>
          <c:h val="0.41221780267157326"/>
        </c:manualLayout>
      </c:layout>
      <c:bar3DChart>
        <c:barDir val="col"/>
        <c:grouping val="standar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2.7777777777777779E-3"/>
                  <c:y val="-3.2432432432432566E-2"/>
                </c:manualLayout>
              </c:layout>
              <c:tx>
                <c:rich>
                  <a:bodyPr/>
                  <a:lstStyle/>
                  <a:p>
                    <a:fld id="{A9E66016-3B8D-44A0-AFFA-DB548F244319}" type="VALUE">
                      <a:rPr lang="ka-GE"/>
                      <a:pPr/>
                      <a:t>[VALUE]</a:t>
                    </a:fld>
                    <a:r>
                      <a:rPr lang="ka-GE"/>
                      <a:t> მსმენელი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19C8-4C91-B8B5-191E7DE9A551}"/>
                </c:ext>
              </c:extLst>
            </c:dLbl>
            <c:dLbl>
              <c:idx val="1"/>
              <c:layout>
                <c:manualLayout>
                  <c:x val="1.3888888888888888E-2"/>
                  <c:y val="-2.8828828828828829E-2"/>
                </c:manualLayout>
              </c:layout>
              <c:tx>
                <c:rich>
                  <a:bodyPr/>
                  <a:lstStyle/>
                  <a:p>
                    <a:fld id="{C1090106-49C3-46C7-9A8E-E1F8AB3A1911}" type="VALUE">
                      <a:rPr lang="ka-GE"/>
                      <a:pPr/>
                      <a:t>[VALUE]</a:t>
                    </a:fld>
                    <a:r>
                      <a:rPr lang="ka-GE"/>
                      <a:t> მსმენელი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9C8-4C91-B8B5-191E7DE9A551}"/>
                </c:ext>
              </c:extLst>
            </c:dLbl>
            <c:dLbl>
              <c:idx val="2"/>
              <c:layout>
                <c:manualLayout>
                  <c:x val="-1.0185067526415994E-16"/>
                  <c:y val="-3.6036036036036036E-2"/>
                </c:manualLayout>
              </c:layout>
              <c:tx>
                <c:rich>
                  <a:bodyPr/>
                  <a:lstStyle/>
                  <a:p>
                    <a:fld id="{28E6AE76-9E5F-4CDD-AC25-ED24EEAFF27E}" type="VALUE">
                      <a:rPr lang="ka-GE"/>
                      <a:pPr/>
                      <a:t>[VALUE]</a:t>
                    </a:fld>
                    <a:r>
                      <a:rPr lang="ka-GE"/>
                      <a:t> მსმენელი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9C8-4C91-B8B5-191E7DE9A5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Sheet1!$C$34:$C$36</c:f>
              <c:strCache>
                <c:ptCount val="3"/>
                <c:pt idx="0">
                  <c:v>  წარმატებით ჩააბარა ტესტირება</c:v>
                </c:pt>
                <c:pt idx="1">
                  <c:v> კარგად ჩააბარა ტესტირება</c:v>
                </c:pt>
                <c:pt idx="2">
                  <c:v>დამაკმაყოფილებლად ჩააბარა ტესტირება</c:v>
                </c:pt>
              </c:strCache>
            </c:strRef>
          </c:cat>
          <c:val>
            <c:numRef>
              <c:f>Sheet1!$D$34:$D$36</c:f>
              <c:numCache>
                <c:formatCode>General</c:formatCode>
                <c:ptCount val="3"/>
                <c:pt idx="0">
                  <c:v>1</c:v>
                </c:pt>
                <c:pt idx="1">
                  <c:v>53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C8-4C91-B8B5-191E7DE9A5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0527871"/>
        <c:axId val="120533695"/>
        <c:axId val="62204303"/>
      </c:bar3DChart>
      <c:catAx>
        <c:axId val="1205278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0533695"/>
        <c:crosses val="autoZero"/>
        <c:auto val="1"/>
        <c:lblAlgn val="ctr"/>
        <c:lblOffset val="100"/>
        <c:noMultiLvlLbl val="0"/>
      </c:catAx>
      <c:valAx>
        <c:axId val="120533695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0527871"/>
        <c:crosses val="autoZero"/>
        <c:crossBetween val="between"/>
      </c:valAx>
      <c:serAx>
        <c:axId val="62204303"/>
        <c:scaling>
          <c:orientation val="minMax"/>
        </c:scaling>
        <c:delete val="1"/>
        <c:axPos val="b"/>
        <c:majorTickMark val="out"/>
        <c:minorTickMark val="none"/>
        <c:tickLblPos val="nextTo"/>
        <c:crossAx val="120533695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18</Pages>
  <Words>1450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Natia Bedenashvili</dc:creator>
  <cp:keywords/>
  <dc:description/>
  <cp:lastModifiedBy>Natia Bedenashvili</cp:lastModifiedBy>
  <cp:revision>56</cp:revision>
  <dcterms:created xsi:type="dcterms:W3CDTF">2023-01-09T09:02:00Z</dcterms:created>
  <dcterms:modified xsi:type="dcterms:W3CDTF">2023-02-02T13:06:00Z</dcterms:modified>
</cp:coreProperties>
</file>