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E6472" w14:textId="275D0680" w:rsidR="009975BD" w:rsidRDefault="009975BD" w:rsidP="009975BD">
      <w:pPr>
        <w:jc w:val="center"/>
        <w:rPr>
          <w:rFonts w:cstheme="minorHAnsi"/>
          <w:b/>
          <w:color w:val="333333"/>
          <w:szCs w:val="24"/>
          <w:shd w:val="clear" w:color="auto" w:fill="FFFFFF"/>
        </w:rPr>
      </w:pPr>
      <w:r w:rsidRPr="00860523">
        <w:rPr>
          <w:rFonts w:cstheme="minorHAnsi"/>
          <w:b/>
          <w:sz w:val="22"/>
          <w:shd w:val="clear" w:color="auto" w:fill="FFFFFF"/>
          <w:lang w:val="ka-GE"/>
        </w:rPr>
        <w:t>Ministry of Internally Displaced Persons from the Occupied Territories, Labour, Health and Social Affairs of Georgia</w:t>
      </w:r>
      <w:r>
        <w:rPr>
          <w:rFonts w:cstheme="minorHAnsi"/>
          <w:b/>
          <w:sz w:val="22"/>
          <w:shd w:val="clear" w:color="auto" w:fill="FFFFFF"/>
        </w:rPr>
        <w:t xml:space="preserve"> </w:t>
      </w:r>
    </w:p>
    <w:p w14:paraId="26D90444" w14:textId="6E857ED7" w:rsidR="009975BD" w:rsidRDefault="001D1920" w:rsidP="003A7A55">
      <w:pPr>
        <w:spacing w:after="0"/>
        <w:jc w:val="center"/>
        <w:rPr>
          <w:rFonts w:cstheme="minorHAnsi"/>
          <w:b/>
          <w:sz w:val="22"/>
          <w:shd w:val="clear" w:color="auto" w:fill="FFFFFF"/>
        </w:rPr>
      </w:pPr>
      <w:r w:rsidRPr="00CB35F6">
        <w:rPr>
          <w:rFonts w:cstheme="minorHAnsi"/>
          <w:b/>
          <w:color w:val="333333"/>
          <w:szCs w:val="24"/>
          <w:shd w:val="clear" w:color="auto" w:fill="FFFFFF"/>
        </w:rPr>
        <w:t>Invitation to Participate in Market Research</w:t>
      </w:r>
      <w:r w:rsidR="009975BD">
        <w:rPr>
          <w:rFonts w:cstheme="minorHAnsi"/>
          <w:b/>
          <w:color w:val="333333"/>
          <w:szCs w:val="24"/>
          <w:shd w:val="clear" w:color="auto" w:fill="FFFFFF"/>
          <w:lang w:val="ka-GE"/>
        </w:rPr>
        <w:t xml:space="preserve"> </w:t>
      </w:r>
      <w:r w:rsidR="009975BD">
        <w:rPr>
          <w:rFonts w:cstheme="minorHAnsi"/>
          <w:b/>
          <w:color w:val="333333"/>
          <w:szCs w:val="24"/>
          <w:shd w:val="clear" w:color="auto" w:fill="FFFFFF"/>
          <w:lang w:val="en-GB"/>
        </w:rPr>
        <w:t xml:space="preserve">for </w:t>
      </w:r>
      <w:r w:rsidR="009975BD" w:rsidRPr="00533D12">
        <w:rPr>
          <w:rFonts w:cstheme="minorHAnsi"/>
          <w:b/>
          <w:sz w:val="22"/>
          <w:shd w:val="clear" w:color="auto" w:fill="FFFFFF"/>
        </w:rPr>
        <w:t>Continues Glucose Monitoring (CGM) System Devices for children</w:t>
      </w:r>
      <w:r w:rsidR="009975BD">
        <w:rPr>
          <w:rFonts w:cstheme="minorHAnsi"/>
          <w:b/>
          <w:sz w:val="22"/>
          <w:shd w:val="clear" w:color="auto" w:fill="FFFFFF"/>
        </w:rPr>
        <w:t>.</w:t>
      </w:r>
    </w:p>
    <w:p w14:paraId="2C419A11" w14:textId="7DEE4F3A" w:rsidR="001D1920" w:rsidRDefault="001D1920" w:rsidP="001D1920">
      <w:pPr>
        <w:spacing w:after="0"/>
        <w:jc w:val="center"/>
        <w:rPr>
          <w:rFonts w:cstheme="minorHAnsi"/>
          <w:b/>
          <w:color w:val="333333"/>
          <w:szCs w:val="24"/>
          <w:shd w:val="clear" w:color="auto" w:fill="FFFFFF"/>
        </w:rPr>
      </w:pPr>
    </w:p>
    <w:p w14:paraId="649C9EE1" w14:textId="04E02EBA" w:rsidR="00CB35F6" w:rsidRPr="00CB35F6" w:rsidRDefault="009975BD" w:rsidP="001D1920">
      <w:pPr>
        <w:spacing w:after="0"/>
        <w:jc w:val="center"/>
        <w:rPr>
          <w:rFonts w:cstheme="minorHAnsi"/>
          <w:b/>
          <w:color w:val="333333"/>
          <w:szCs w:val="24"/>
          <w:shd w:val="clear" w:color="auto" w:fill="FFFFFF"/>
        </w:rPr>
      </w:pPr>
      <w:r w:rsidRPr="00D24F81">
        <w:rPr>
          <w:rFonts w:cstheme="minorHAnsi"/>
          <w:b/>
          <w:sz w:val="22"/>
          <w:shd w:val="clear" w:color="auto" w:fill="FFFFFF"/>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9510130" w14:textId="77777777" w:rsidR="001D1920" w:rsidRPr="00CB35F6" w:rsidRDefault="001D1920" w:rsidP="001D1920">
      <w:pPr>
        <w:spacing w:after="0"/>
        <w:jc w:val="center"/>
        <w:rPr>
          <w:rFonts w:cstheme="minorHAnsi"/>
          <w:b/>
          <w:szCs w:val="24"/>
          <w:shd w:val="clear" w:color="auto" w:fill="FFFFFF"/>
        </w:rPr>
      </w:pPr>
    </w:p>
    <w:p w14:paraId="45728794" w14:textId="6787FA1F" w:rsidR="001D1920" w:rsidRDefault="001D1920" w:rsidP="001D1920">
      <w:pPr>
        <w:spacing w:after="0"/>
        <w:jc w:val="center"/>
        <w:rPr>
          <w:rFonts w:cstheme="minorHAnsi"/>
          <w:b/>
          <w:color w:val="333333"/>
          <w:szCs w:val="24"/>
          <w:shd w:val="clear" w:color="auto" w:fill="FFFFFF"/>
          <w:lang w:val="ka-GE"/>
        </w:rPr>
      </w:pPr>
      <w:r w:rsidRPr="00CB35F6">
        <w:rPr>
          <w:rFonts w:cstheme="minorHAnsi"/>
          <w:b/>
          <w:color w:val="333333"/>
          <w:szCs w:val="24"/>
          <w:shd w:val="clear" w:color="auto" w:fill="FFFFFF"/>
          <w:lang w:val="ka-GE"/>
        </w:rPr>
        <w:t>მოწვევა ბაზრის კვლევაში მონაწილეობის მიღების თაობაზე</w:t>
      </w:r>
    </w:p>
    <w:p w14:paraId="07541342" w14:textId="276D4CDF" w:rsidR="001D1920" w:rsidRPr="00D24F81" w:rsidRDefault="001D1920" w:rsidP="001D1920">
      <w:pPr>
        <w:spacing w:after="0"/>
        <w:jc w:val="center"/>
        <w:rPr>
          <w:rFonts w:cstheme="minorHAnsi"/>
          <w:b/>
          <w:sz w:val="22"/>
          <w:shd w:val="clear" w:color="auto" w:fill="FFFFFF"/>
          <w:lang w:val="ka-GE"/>
        </w:rPr>
      </w:pPr>
      <w:r w:rsidRPr="00D24F81">
        <w:rPr>
          <w:rFonts w:cstheme="minorHAnsi"/>
          <w:b/>
          <w:sz w:val="22"/>
          <w:shd w:val="clear" w:color="auto" w:fill="FFFFFF"/>
          <w:lang w:val="ka-GE"/>
        </w:rPr>
        <w:t xml:space="preserve">გლუკოზის უწყვეტი მონიტორინგის (ე.წ. </w:t>
      </w:r>
      <w:r w:rsidRPr="00D24F81">
        <w:rPr>
          <w:rFonts w:cstheme="minorHAnsi"/>
          <w:b/>
          <w:sz w:val="22"/>
          <w:shd w:val="clear" w:color="auto" w:fill="FFFFFF"/>
        </w:rPr>
        <w:t xml:space="preserve">CGM) </w:t>
      </w:r>
      <w:r w:rsidRPr="00D24F81">
        <w:rPr>
          <w:rFonts w:cstheme="minorHAnsi"/>
          <w:b/>
          <w:sz w:val="22"/>
          <w:shd w:val="clear" w:color="auto" w:fill="FFFFFF"/>
          <w:lang w:val="ka-GE"/>
        </w:rPr>
        <w:t>სისტემების</w:t>
      </w:r>
      <w:r>
        <w:rPr>
          <w:rFonts w:cstheme="minorHAnsi"/>
          <w:b/>
          <w:sz w:val="22"/>
          <w:shd w:val="clear" w:color="auto" w:fill="FFFFFF"/>
        </w:rPr>
        <w:t xml:space="preserve"> </w:t>
      </w:r>
      <w:r w:rsidRPr="00D24F81">
        <w:rPr>
          <w:rFonts w:cstheme="minorHAnsi"/>
          <w:b/>
          <w:sz w:val="22"/>
          <w:shd w:val="clear" w:color="auto" w:fill="FFFFFF"/>
          <w:lang w:val="ka-GE"/>
        </w:rPr>
        <w:t>შესყიდვის შესახებ</w:t>
      </w:r>
    </w:p>
    <w:p w14:paraId="1E137CEC" w14:textId="77777777" w:rsidR="00EF13EE" w:rsidRDefault="00EF13EE" w:rsidP="001D1920">
      <w:pPr>
        <w:rPr>
          <w:rFonts w:cstheme="minorHAnsi"/>
          <w:b/>
          <w:sz w:val="22"/>
          <w:shd w:val="clear" w:color="auto" w:fill="FFFFFF"/>
          <w:lang w:val="ka-GE"/>
        </w:rPr>
      </w:pPr>
    </w:p>
    <w:p w14:paraId="6CAC3868" w14:textId="77777777" w:rsidR="00EF13EE" w:rsidRDefault="00EF13EE" w:rsidP="00EF13EE">
      <w:pPr>
        <w:spacing w:after="0"/>
        <w:jc w:val="both"/>
        <w:rPr>
          <w:rFonts w:cstheme="minorHAnsi"/>
          <w:b/>
          <w:sz w:val="22"/>
          <w:shd w:val="clear" w:color="auto" w:fill="FFFFFF"/>
        </w:rPr>
      </w:pPr>
      <w:r w:rsidRPr="00533D12">
        <w:rPr>
          <w:rFonts w:cstheme="minorHAnsi"/>
          <w:sz w:val="22"/>
          <w:shd w:val="clear" w:color="auto" w:fill="FFFFFF"/>
        </w:rPr>
        <w:t xml:space="preserve">The </w:t>
      </w:r>
      <w:r w:rsidRPr="00533D12">
        <w:rPr>
          <w:rFonts w:cstheme="minorHAnsi"/>
          <w:sz w:val="22"/>
          <w:shd w:val="clear" w:color="auto" w:fill="FFFFFF"/>
          <w:lang w:val="ka-GE"/>
        </w:rPr>
        <w:t>Ministry of Internally Displaced Persons from the Occupied Territories, Labour, Health and Social Affairs of Georgia</w:t>
      </w:r>
      <w:r w:rsidRPr="00533D12">
        <w:rPr>
          <w:rFonts w:cstheme="minorHAnsi"/>
          <w:sz w:val="22"/>
          <w:shd w:val="clear" w:color="auto" w:fill="FFFFFF"/>
        </w:rPr>
        <w:t xml:space="preserve">, intends to procure </w:t>
      </w:r>
      <w:r w:rsidRPr="00533D12">
        <w:rPr>
          <w:rFonts w:cstheme="minorHAnsi"/>
          <w:b/>
          <w:sz w:val="22"/>
          <w:shd w:val="clear" w:color="auto" w:fill="FFFFFF"/>
        </w:rPr>
        <w:t>Continues Glucose Monitoring (CGM) System Devices for children</w:t>
      </w:r>
      <w:r>
        <w:rPr>
          <w:rFonts w:cstheme="minorHAnsi"/>
          <w:b/>
          <w:sz w:val="22"/>
          <w:shd w:val="clear" w:color="auto" w:fill="FFFFFF"/>
        </w:rPr>
        <w:t>.</w:t>
      </w:r>
    </w:p>
    <w:p w14:paraId="25FCE358" w14:textId="77777777" w:rsidR="00EF13EE" w:rsidRDefault="00EF13EE" w:rsidP="00EF13EE">
      <w:pPr>
        <w:spacing w:after="0"/>
        <w:jc w:val="both"/>
        <w:rPr>
          <w:rFonts w:cstheme="minorHAnsi"/>
          <w:b/>
          <w:sz w:val="22"/>
          <w:shd w:val="clear" w:color="auto" w:fill="FFFFFF"/>
        </w:rPr>
      </w:pPr>
    </w:p>
    <w:p w14:paraId="71AA80A8" w14:textId="77777777" w:rsidR="00EF13EE" w:rsidRDefault="00EF13EE" w:rsidP="00EF13EE">
      <w:pPr>
        <w:spacing w:after="0"/>
        <w:jc w:val="both"/>
        <w:rPr>
          <w:rFonts w:cstheme="minorHAnsi"/>
          <w:sz w:val="22"/>
          <w:shd w:val="clear" w:color="auto" w:fill="FFFFFF"/>
        </w:rPr>
      </w:pPr>
      <w:r w:rsidRPr="00533D12">
        <w:rPr>
          <w:rFonts w:cstheme="minorHAnsi"/>
          <w:sz w:val="22"/>
          <w:shd w:val="clear" w:color="auto" w:fill="FFFFFF"/>
        </w:rPr>
        <w:t xml:space="preserve">The specifications of goods and the requirements defined for the Suppliers for participating in procurement process </w:t>
      </w:r>
      <w:proofErr w:type="gramStart"/>
      <w:r>
        <w:rPr>
          <w:rFonts w:cstheme="minorHAnsi"/>
          <w:sz w:val="22"/>
          <w:shd w:val="clear" w:color="auto" w:fill="FFFFFF"/>
        </w:rPr>
        <w:t>are provided</w:t>
      </w:r>
      <w:proofErr w:type="gramEnd"/>
      <w:r>
        <w:rPr>
          <w:rFonts w:cstheme="minorHAnsi"/>
          <w:sz w:val="22"/>
          <w:shd w:val="clear" w:color="auto" w:fill="FFFFFF"/>
        </w:rPr>
        <w:t xml:space="preserve"> in the attached file. Please, submit your proposal in compliance with the Price Schedule provided in the attached file. </w:t>
      </w:r>
    </w:p>
    <w:p w14:paraId="35169721" w14:textId="77777777" w:rsidR="00EF13EE" w:rsidRDefault="00EF13EE" w:rsidP="00EF13EE">
      <w:pPr>
        <w:spacing w:after="0"/>
        <w:jc w:val="both"/>
        <w:rPr>
          <w:rFonts w:cstheme="minorHAnsi"/>
          <w:sz w:val="22"/>
          <w:shd w:val="clear" w:color="auto" w:fill="FFFFFF"/>
        </w:rPr>
      </w:pPr>
    </w:p>
    <w:p w14:paraId="3EB0AE9F" w14:textId="38A5C468" w:rsidR="00EF13EE" w:rsidRDefault="00EF13EE" w:rsidP="00EF13EE">
      <w:pPr>
        <w:spacing w:after="0"/>
        <w:jc w:val="both"/>
        <w:rPr>
          <w:rFonts w:cstheme="minorHAnsi"/>
          <w:sz w:val="22"/>
          <w:shd w:val="clear" w:color="auto" w:fill="FFFFFF"/>
        </w:rPr>
      </w:pPr>
      <w:r>
        <w:rPr>
          <w:rFonts w:cstheme="minorHAnsi"/>
          <w:sz w:val="22"/>
          <w:shd w:val="clear" w:color="auto" w:fill="FFFFFF"/>
        </w:rPr>
        <w:t xml:space="preserve">The deadline for submission of </w:t>
      </w:r>
      <w:r w:rsidR="009975BD">
        <w:rPr>
          <w:rFonts w:cstheme="minorHAnsi"/>
          <w:sz w:val="22"/>
          <w:shd w:val="clear" w:color="auto" w:fill="FFFFFF"/>
        </w:rPr>
        <w:t>the proposals</w:t>
      </w:r>
      <w:r>
        <w:rPr>
          <w:rFonts w:cstheme="minorHAnsi"/>
          <w:sz w:val="22"/>
          <w:shd w:val="clear" w:color="auto" w:fill="FFFFFF"/>
        </w:rPr>
        <w:t xml:space="preserve"> is March 18, 2022.</w:t>
      </w:r>
    </w:p>
    <w:p w14:paraId="1B27D73D" w14:textId="06CC447C" w:rsidR="00EF13EE" w:rsidRDefault="00EF13EE" w:rsidP="00EF13EE">
      <w:pPr>
        <w:spacing w:after="0"/>
        <w:jc w:val="both"/>
        <w:rPr>
          <w:rFonts w:cstheme="minorHAnsi"/>
          <w:sz w:val="22"/>
          <w:shd w:val="clear" w:color="auto" w:fill="FFFFFF"/>
        </w:rPr>
      </w:pPr>
      <w:r>
        <w:rPr>
          <w:rFonts w:cstheme="minorHAnsi"/>
          <w:sz w:val="22"/>
          <w:shd w:val="clear" w:color="auto" w:fill="FFFFFF"/>
        </w:rPr>
        <w:t xml:space="preserve">Please, send your proposals to the following </w:t>
      </w:r>
      <w:r w:rsidR="003A7A55">
        <w:rPr>
          <w:rFonts w:cstheme="minorHAnsi"/>
          <w:sz w:val="22"/>
          <w:shd w:val="clear" w:color="auto" w:fill="FFFFFF"/>
        </w:rPr>
        <w:t>e-</w:t>
      </w:r>
      <w:r>
        <w:rPr>
          <w:rFonts w:cstheme="minorHAnsi"/>
          <w:sz w:val="22"/>
          <w:shd w:val="clear" w:color="auto" w:fill="FFFFFF"/>
        </w:rPr>
        <w:t xml:space="preserve">mail addresses: </w:t>
      </w:r>
      <w:hyperlink r:id="rId6" w:history="1">
        <w:r w:rsidRPr="00861D80">
          <w:rPr>
            <w:rStyle w:val="Hyperlink"/>
            <w:rFonts w:cstheme="minorHAnsi"/>
            <w:sz w:val="22"/>
            <w:shd w:val="clear" w:color="auto" w:fill="FFFFFF"/>
          </w:rPr>
          <w:t>ninokvernadze@moh.gov.ge</w:t>
        </w:r>
      </w:hyperlink>
      <w:proofErr w:type="gramStart"/>
      <w:r>
        <w:rPr>
          <w:rFonts w:cstheme="minorHAnsi"/>
          <w:sz w:val="22"/>
          <w:shd w:val="clear" w:color="auto" w:fill="FFFFFF"/>
        </w:rPr>
        <w:t xml:space="preserve">;  </w:t>
      </w:r>
      <w:proofErr w:type="gramEnd"/>
      <w:r w:rsidR="004204BE">
        <w:fldChar w:fldCharType="begin"/>
      </w:r>
      <w:r w:rsidR="004204BE">
        <w:instrText xml:space="preserve"> HYPERLINK "mailto:khamilakhvari@moh.gov.ge" </w:instrText>
      </w:r>
      <w:r w:rsidR="004204BE">
        <w:fldChar w:fldCharType="separate"/>
      </w:r>
      <w:r w:rsidRPr="00861D80">
        <w:rPr>
          <w:rStyle w:val="Hyperlink"/>
          <w:rFonts w:cstheme="minorHAnsi"/>
          <w:sz w:val="22"/>
          <w:shd w:val="clear" w:color="auto" w:fill="FFFFFF"/>
        </w:rPr>
        <w:t>khamilakhvari@moh.gov.ge</w:t>
      </w:r>
      <w:r w:rsidR="004204BE">
        <w:rPr>
          <w:rStyle w:val="Hyperlink"/>
          <w:rFonts w:cstheme="minorHAnsi"/>
          <w:sz w:val="22"/>
          <w:shd w:val="clear" w:color="auto" w:fill="FFFFFF"/>
        </w:rPr>
        <w:fldChar w:fldCharType="end"/>
      </w:r>
      <w:r>
        <w:rPr>
          <w:rFonts w:cstheme="minorHAnsi"/>
          <w:sz w:val="22"/>
          <w:shd w:val="clear" w:color="auto" w:fill="FFFFFF"/>
        </w:rPr>
        <w:t xml:space="preserve">. </w:t>
      </w:r>
    </w:p>
    <w:p w14:paraId="627911F4" w14:textId="77777777" w:rsidR="00EF13EE" w:rsidRDefault="00EF13EE" w:rsidP="00EF13EE">
      <w:pPr>
        <w:spacing w:after="0"/>
        <w:jc w:val="both"/>
        <w:rPr>
          <w:rFonts w:cstheme="minorHAnsi"/>
          <w:sz w:val="22"/>
          <w:shd w:val="clear" w:color="auto" w:fill="FFFFFF"/>
        </w:rPr>
      </w:pPr>
    </w:p>
    <w:p w14:paraId="59B2B2D4" w14:textId="77777777" w:rsidR="00EF13EE" w:rsidRDefault="00EF13EE" w:rsidP="00EF13EE">
      <w:pPr>
        <w:spacing w:after="0"/>
        <w:jc w:val="both"/>
        <w:rPr>
          <w:rFonts w:cstheme="minorHAnsi"/>
          <w:sz w:val="22"/>
          <w:shd w:val="clear" w:color="auto" w:fill="FFFFFF"/>
        </w:rPr>
      </w:pPr>
      <w:r>
        <w:rPr>
          <w:rFonts w:cstheme="minorHAnsi"/>
          <w:sz w:val="22"/>
          <w:shd w:val="clear" w:color="auto" w:fill="FFFFFF"/>
        </w:rPr>
        <w:t xml:space="preserve">Thank you in advance for participating in market research. </w:t>
      </w:r>
    </w:p>
    <w:p w14:paraId="37834C27" w14:textId="77777777" w:rsidR="00EF13EE" w:rsidRDefault="00EF13EE" w:rsidP="00EF13EE">
      <w:pPr>
        <w:spacing w:after="0"/>
        <w:jc w:val="both"/>
        <w:rPr>
          <w:rFonts w:cstheme="minorHAnsi"/>
          <w:sz w:val="22"/>
          <w:shd w:val="clear" w:color="auto" w:fill="FFFFFF"/>
        </w:rPr>
      </w:pPr>
    </w:p>
    <w:p w14:paraId="430D458A" w14:textId="77777777" w:rsidR="00EF13EE" w:rsidRDefault="00EF13EE" w:rsidP="00EF13EE">
      <w:pPr>
        <w:spacing w:after="0"/>
        <w:jc w:val="both"/>
        <w:rPr>
          <w:rFonts w:cstheme="minorHAnsi"/>
          <w:sz w:val="22"/>
          <w:shd w:val="clear" w:color="auto" w:fill="FFFFFF"/>
        </w:rPr>
      </w:pPr>
      <w:r>
        <w:rPr>
          <w:rFonts w:cstheme="minorHAnsi"/>
          <w:sz w:val="22"/>
          <w:shd w:val="clear" w:color="auto" w:fill="FFFFFF"/>
        </w:rPr>
        <w:t xml:space="preserve">The contract details: The Project Implementation Unit of the </w:t>
      </w:r>
      <w:r w:rsidRPr="00EF13EE">
        <w:rPr>
          <w:rFonts w:cstheme="minorHAnsi"/>
          <w:sz w:val="22"/>
          <w:shd w:val="clear" w:color="auto" w:fill="FFFFFF"/>
          <w:lang w:val="ka-GE"/>
        </w:rPr>
        <w:t>Ministry of Internally Displaced Persons from the Occupied Territories, Labour, Health and Social Affairs of Georgi</w:t>
      </w:r>
      <w:r w:rsidRPr="00EF13EE">
        <w:rPr>
          <w:rFonts w:cstheme="minorHAnsi"/>
          <w:sz w:val="22"/>
          <w:shd w:val="clear" w:color="auto" w:fill="FFFFFF"/>
        </w:rPr>
        <w:t>a</w:t>
      </w:r>
      <w:r>
        <w:rPr>
          <w:rFonts w:cstheme="minorHAnsi"/>
          <w:sz w:val="22"/>
          <w:shd w:val="clear" w:color="auto" w:fill="FFFFFF"/>
        </w:rPr>
        <w:t>:</w:t>
      </w:r>
    </w:p>
    <w:p w14:paraId="6F31A302" w14:textId="77777777" w:rsidR="00EF13EE" w:rsidRDefault="00EF13EE" w:rsidP="00EF13EE">
      <w:pPr>
        <w:spacing w:after="0"/>
        <w:jc w:val="both"/>
        <w:rPr>
          <w:rFonts w:cstheme="minorHAnsi"/>
          <w:sz w:val="22"/>
          <w:shd w:val="clear" w:color="auto" w:fill="FFFFFF"/>
        </w:rPr>
      </w:pPr>
    </w:p>
    <w:p w14:paraId="5E4788CC" w14:textId="77777777" w:rsidR="00EF13EE" w:rsidRDefault="00EF13EE" w:rsidP="00EF13EE">
      <w:pPr>
        <w:spacing w:after="0"/>
        <w:jc w:val="both"/>
        <w:rPr>
          <w:rFonts w:cstheme="minorHAnsi"/>
          <w:sz w:val="22"/>
          <w:shd w:val="clear" w:color="auto" w:fill="FFFFFF"/>
        </w:rPr>
      </w:pPr>
      <w:r>
        <w:rPr>
          <w:rFonts w:cstheme="minorHAnsi"/>
          <w:sz w:val="22"/>
          <w:shd w:val="clear" w:color="auto" w:fill="FFFFFF"/>
        </w:rPr>
        <w:t>Nino Kvernadze – the Project Manager; Khatia Amilakhvari – Procurement Consultant;</w:t>
      </w:r>
    </w:p>
    <w:p w14:paraId="3F738126" w14:textId="7957EAB9" w:rsidR="001D1920" w:rsidRPr="00D24F81" w:rsidRDefault="00EF13EE" w:rsidP="00EF13EE">
      <w:pPr>
        <w:rPr>
          <w:rFonts w:cstheme="minorHAnsi"/>
          <w:b/>
          <w:sz w:val="22"/>
          <w:shd w:val="clear" w:color="auto" w:fill="FFFFFF"/>
          <w:lang w:val="ka-GE"/>
        </w:rPr>
      </w:pPr>
      <w:r>
        <w:rPr>
          <w:rFonts w:cstheme="minorHAnsi"/>
          <w:sz w:val="22"/>
          <w:shd w:val="clear" w:color="auto" w:fill="FFFFFF"/>
        </w:rPr>
        <w:t>Tel: +995 2 51 00 11 (ext.) 05 06</w:t>
      </w:r>
      <w:r w:rsidR="001D1920" w:rsidRPr="00D24F81">
        <w:rPr>
          <w:rFonts w:cstheme="minorHAnsi"/>
          <w:b/>
          <w:sz w:val="22"/>
          <w:shd w:val="clear" w:color="auto" w:fill="FFFFFF"/>
          <w:lang w:val="ka-GE"/>
        </w:rPr>
        <w:tab/>
      </w:r>
    </w:p>
    <w:p w14:paraId="482F1C94" w14:textId="77777777" w:rsidR="00EF13EE" w:rsidRDefault="00EF13EE" w:rsidP="001D1920">
      <w:pPr>
        <w:spacing w:after="0"/>
        <w:jc w:val="both"/>
        <w:rPr>
          <w:rFonts w:cstheme="minorHAnsi"/>
          <w:sz w:val="22"/>
          <w:shd w:val="clear" w:color="auto" w:fill="FFFFFF"/>
          <w:lang w:val="ka-GE"/>
        </w:rPr>
      </w:pPr>
    </w:p>
    <w:p w14:paraId="4D2E7528" w14:textId="3CD4BBA2" w:rsidR="001D1920" w:rsidRPr="00D24F81" w:rsidRDefault="001D1920" w:rsidP="001D1920">
      <w:pPr>
        <w:spacing w:after="0"/>
        <w:jc w:val="both"/>
        <w:rPr>
          <w:rFonts w:cstheme="minorHAnsi"/>
          <w:sz w:val="22"/>
          <w:shd w:val="clear" w:color="auto" w:fill="FFFFFF"/>
          <w:lang w:val="ka-GE"/>
        </w:rPr>
      </w:pPr>
      <w:r w:rsidRPr="00D24F81">
        <w:rPr>
          <w:rFonts w:cstheme="minorHAnsi"/>
          <w:sz w:val="22"/>
          <w:shd w:val="clear" w:color="auto" w:fill="FFFFF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გეგმავს </w:t>
      </w:r>
      <w:r w:rsidRPr="00D24F81">
        <w:rPr>
          <w:rFonts w:cstheme="minorHAnsi"/>
          <w:b/>
          <w:sz w:val="22"/>
          <w:shd w:val="clear" w:color="auto" w:fill="FFFFFF"/>
          <w:lang w:val="ka-GE"/>
        </w:rPr>
        <w:t xml:space="preserve">ბავშვებში გლუკოზის უწყვეტი მონიტორინგის (ე.წ. CGM) სისტემების </w:t>
      </w:r>
      <w:r w:rsidRPr="00D24F81">
        <w:rPr>
          <w:rFonts w:cstheme="minorHAnsi"/>
          <w:sz w:val="22"/>
          <w:shd w:val="clear" w:color="auto" w:fill="FFFFFF"/>
          <w:lang w:val="ka-GE"/>
        </w:rPr>
        <w:t>შესყიდვას.</w:t>
      </w:r>
    </w:p>
    <w:p w14:paraId="0A515E05" w14:textId="77777777" w:rsidR="001D1920" w:rsidRPr="00D24F81" w:rsidRDefault="001D1920" w:rsidP="001D1920">
      <w:pPr>
        <w:spacing w:after="0"/>
        <w:jc w:val="both"/>
        <w:rPr>
          <w:rFonts w:cstheme="minorHAnsi"/>
          <w:sz w:val="22"/>
          <w:shd w:val="clear" w:color="auto" w:fill="FFFFFF"/>
          <w:lang w:val="ka-GE"/>
        </w:rPr>
      </w:pPr>
    </w:p>
    <w:p w14:paraId="6E909B2A" w14:textId="77777777" w:rsidR="001D1920" w:rsidRPr="00D24F81" w:rsidRDefault="001D1920" w:rsidP="001D1920">
      <w:pPr>
        <w:spacing w:after="0"/>
        <w:jc w:val="both"/>
        <w:rPr>
          <w:rFonts w:cstheme="minorHAnsi"/>
          <w:sz w:val="22"/>
          <w:shd w:val="clear" w:color="auto" w:fill="FFFFFF"/>
          <w:lang w:val="ka-GE"/>
        </w:rPr>
      </w:pPr>
      <w:r w:rsidRPr="00D24F81">
        <w:rPr>
          <w:rFonts w:cstheme="minorHAnsi"/>
          <w:sz w:val="22"/>
          <w:shd w:val="clear" w:color="auto" w:fill="FFFFFF"/>
          <w:lang w:val="ka-GE"/>
        </w:rPr>
        <w:t xml:space="preserve">გთხოვთ, შესასყიდი საქონელის სპეციფიკაციები და სატენდერო პროცედურებში მონაწილეობის მისაღებად მიმწოდებლისათვის განსაზღვრული  მოთხოვნები  იხილოთ თანდართულ ფაილში და წარმოადგინოთ წინადადება ფაილიში მითითებული ფასების ცხრილის ფორმატის შესაბამისად. </w:t>
      </w:r>
    </w:p>
    <w:p w14:paraId="3C9D80AF" w14:textId="77777777" w:rsidR="001D1920" w:rsidRPr="00D24F81" w:rsidRDefault="001D1920" w:rsidP="001D1920">
      <w:pPr>
        <w:spacing w:after="0"/>
        <w:jc w:val="both"/>
        <w:rPr>
          <w:rFonts w:cstheme="minorHAnsi"/>
          <w:sz w:val="22"/>
          <w:shd w:val="clear" w:color="auto" w:fill="FFFFFF"/>
          <w:lang w:val="ka-GE"/>
        </w:rPr>
      </w:pPr>
    </w:p>
    <w:p w14:paraId="015E9F1B" w14:textId="77777777" w:rsidR="001D1920" w:rsidRPr="008E283A" w:rsidRDefault="001D1920" w:rsidP="001D1920">
      <w:pPr>
        <w:spacing w:after="0"/>
        <w:jc w:val="both"/>
        <w:rPr>
          <w:rFonts w:cstheme="minorHAnsi"/>
          <w:sz w:val="22"/>
          <w:shd w:val="clear" w:color="auto" w:fill="FFFFFF"/>
          <w:lang w:val="ka-GE"/>
        </w:rPr>
      </w:pPr>
      <w:r w:rsidRPr="008E283A">
        <w:rPr>
          <w:rFonts w:cstheme="minorHAnsi"/>
          <w:sz w:val="22"/>
          <w:shd w:val="clear" w:color="auto" w:fill="FFFFFF"/>
          <w:lang w:val="ka-GE"/>
        </w:rPr>
        <w:t>წინადადებების წარმოდგენის  საბოლოო ვადა</w:t>
      </w:r>
      <w:r>
        <w:rPr>
          <w:rFonts w:cstheme="minorHAnsi"/>
          <w:sz w:val="22"/>
          <w:shd w:val="clear" w:color="auto" w:fill="FFFFFF"/>
          <w:lang w:val="ka-GE"/>
        </w:rPr>
        <w:t>ა</w:t>
      </w:r>
      <w:r w:rsidRPr="008E283A">
        <w:rPr>
          <w:rFonts w:cstheme="minorHAnsi"/>
          <w:sz w:val="22"/>
          <w:shd w:val="clear" w:color="auto" w:fill="FFFFFF"/>
          <w:lang w:val="ka-GE"/>
        </w:rPr>
        <w:t xml:space="preserve"> </w:t>
      </w:r>
      <w:r w:rsidRPr="008E283A">
        <w:rPr>
          <w:rFonts w:cstheme="minorHAnsi"/>
          <w:sz w:val="22"/>
          <w:shd w:val="clear" w:color="auto" w:fill="FFFFFF"/>
        </w:rPr>
        <w:t xml:space="preserve">18 </w:t>
      </w:r>
      <w:r w:rsidRPr="008E283A">
        <w:rPr>
          <w:rFonts w:cstheme="minorHAnsi"/>
          <w:sz w:val="22"/>
          <w:shd w:val="clear" w:color="auto" w:fill="FFFFFF"/>
          <w:lang w:val="ka-GE"/>
        </w:rPr>
        <w:t xml:space="preserve"> მარტი, 2022 წ. </w:t>
      </w:r>
    </w:p>
    <w:p w14:paraId="260A8702" w14:textId="5913BC93" w:rsidR="001D1920" w:rsidRPr="008E283A" w:rsidRDefault="001D1920" w:rsidP="001D1920">
      <w:pPr>
        <w:spacing w:after="0"/>
        <w:jc w:val="both"/>
        <w:rPr>
          <w:rFonts w:cstheme="minorHAnsi"/>
          <w:sz w:val="22"/>
          <w:shd w:val="clear" w:color="auto" w:fill="FFFFFF"/>
          <w:lang w:val="ka-GE"/>
        </w:rPr>
      </w:pPr>
      <w:r w:rsidRPr="008E283A">
        <w:rPr>
          <w:rFonts w:cstheme="minorHAnsi"/>
          <w:sz w:val="22"/>
          <w:shd w:val="clear" w:color="auto" w:fill="FFFFFF"/>
          <w:lang w:val="ka-GE"/>
        </w:rPr>
        <w:t>გთხოვთ, წინადადებები მოგვაწოდოთ შემდეგი ელექტრონული ფოსტის მისამართებზე:</w:t>
      </w:r>
      <w:hyperlink r:id="rId7" w:history="1"/>
      <w:r w:rsidRPr="008E283A">
        <w:rPr>
          <w:rFonts w:cstheme="minorHAnsi"/>
          <w:sz w:val="22"/>
          <w:shd w:val="clear" w:color="auto" w:fill="FFFFFF"/>
          <w:lang w:val="ka-GE"/>
        </w:rPr>
        <w:t xml:space="preserve"> </w:t>
      </w:r>
      <w:hyperlink r:id="rId8" w:history="1">
        <w:r w:rsidRPr="008E283A">
          <w:rPr>
            <w:rStyle w:val="Hyperlink"/>
          </w:rPr>
          <w:t>khamilakhvari@moh.gov.ge</w:t>
        </w:r>
      </w:hyperlink>
      <w:r w:rsidRPr="008E283A">
        <w:t xml:space="preserve">; </w:t>
      </w:r>
      <w:hyperlink r:id="rId9" w:history="1">
        <w:r w:rsidRPr="008E283A">
          <w:rPr>
            <w:rStyle w:val="Hyperlink"/>
          </w:rPr>
          <w:t>ninokvernadze@moh.gov.ge</w:t>
        </w:r>
      </w:hyperlink>
      <w:r w:rsidRPr="008E283A">
        <w:rPr>
          <w:rStyle w:val="Hyperlink"/>
        </w:rPr>
        <w:t>;</w:t>
      </w:r>
      <w:r w:rsidRPr="008E283A">
        <w:rPr>
          <w:rFonts w:cstheme="minorHAnsi"/>
          <w:sz w:val="22"/>
          <w:shd w:val="clear" w:color="auto" w:fill="FFFFFF"/>
        </w:rPr>
        <w:t xml:space="preserve"> </w:t>
      </w:r>
    </w:p>
    <w:p w14:paraId="7CEA140B" w14:textId="77777777" w:rsidR="001D1920" w:rsidRPr="008E283A" w:rsidRDefault="001D1920" w:rsidP="001D1920">
      <w:pPr>
        <w:spacing w:after="0"/>
        <w:jc w:val="both"/>
        <w:rPr>
          <w:rFonts w:cstheme="minorHAnsi"/>
          <w:sz w:val="22"/>
          <w:shd w:val="clear" w:color="auto" w:fill="FFFFFF"/>
          <w:lang w:val="ka-GE"/>
        </w:rPr>
      </w:pPr>
    </w:p>
    <w:p w14:paraId="3B0FD7CE" w14:textId="77777777" w:rsidR="001D1920" w:rsidRPr="008E283A" w:rsidRDefault="001D1920" w:rsidP="001D1920">
      <w:pPr>
        <w:spacing w:after="0"/>
        <w:jc w:val="both"/>
        <w:rPr>
          <w:rFonts w:cstheme="minorHAnsi"/>
          <w:sz w:val="22"/>
          <w:shd w:val="clear" w:color="auto" w:fill="FFFFFF"/>
          <w:lang w:val="ka-GE"/>
        </w:rPr>
      </w:pPr>
      <w:proofErr w:type="spellStart"/>
      <w:proofErr w:type="gramStart"/>
      <w:r w:rsidRPr="008E283A">
        <w:rPr>
          <w:rFonts w:cstheme="minorHAnsi"/>
          <w:sz w:val="22"/>
          <w:shd w:val="clear" w:color="auto" w:fill="FFFFFF"/>
        </w:rPr>
        <w:t>წინასწარ</w:t>
      </w:r>
      <w:proofErr w:type="spellEnd"/>
      <w:proofErr w:type="gramEnd"/>
      <w:r w:rsidRPr="008E283A">
        <w:rPr>
          <w:rFonts w:cstheme="minorHAnsi"/>
          <w:sz w:val="22"/>
          <w:shd w:val="clear" w:color="auto" w:fill="FFFFFF"/>
        </w:rPr>
        <w:t xml:space="preserve"> </w:t>
      </w:r>
      <w:proofErr w:type="spellStart"/>
      <w:r w:rsidRPr="008E283A">
        <w:rPr>
          <w:rFonts w:cstheme="minorHAnsi"/>
          <w:sz w:val="22"/>
          <w:shd w:val="clear" w:color="auto" w:fill="FFFFFF"/>
        </w:rPr>
        <w:t>გიხდით</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მადლობას</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ბაზრის</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კვლევაში</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მონაწილეობის</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მიღებისთვის</w:t>
      </w:r>
      <w:proofErr w:type="spellEnd"/>
      <w:r>
        <w:rPr>
          <w:rFonts w:cstheme="minorHAnsi"/>
          <w:sz w:val="22"/>
          <w:shd w:val="clear" w:color="auto" w:fill="FFFFFF"/>
          <w:lang w:val="ka-GE"/>
        </w:rPr>
        <w:t xml:space="preserve">. </w:t>
      </w:r>
    </w:p>
    <w:p w14:paraId="69D6C7FC" w14:textId="1385B2F4" w:rsidR="001D1920" w:rsidRPr="008E283A" w:rsidRDefault="001D1920" w:rsidP="001D1920">
      <w:pPr>
        <w:spacing w:after="0"/>
        <w:rPr>
          <w:rFonts w:cstheme="minorHAnsi"/>
          <w:sz w:val="22"/>
          <w:shd w:val="clear" w:color="auto" w:fill="FFFFFF"/>
        </w:rPr>
      </w:pPr>
      <w:r w:rsidRPr="008E283A">
        <w:rPr>
          <w:rFonts w:cstheme="minorHAnsi"/>
          <w:sz w:val="22"/>
          <w:shd w:val="clear" w:color="auto" w:fill="FFFFFF"/>
        </w:rPr>
        <w:br/>
      </w:r>
      <w:proofErr w:type="spellStart"/>
      <w:proofErr w:type="gramStart"/>
      <w:r w:rsidRPr="008E283A">
        <w:rPr>
          <w:rFonts w:cstheme="minorHAnsi"/>
          <w:sz w:val="22"/>
          <w:shd w:val="clear" w:color="auto" w:fill="FFFFFF"/>
        </w:rPr>
        <w:t>საკონტაქტო</w:t>
      </w:r>
      <w:proofErr w:type="spellEnd"/>
      <w:proofErr w:type="gramEnd"/>
      <w:r w:rsidRPr="008E283A">
        <w:rPr>
          <w:rFonts w:cstheme="minorHAnsi"/>
          <w:sz w:val="22"/>
          <w:shd w:val="clear" w:color="auto" w:fill="FFFFFF"/>
        </w:rPr>
        <w:t xml:space="preserve"> </w:t>
      </w:r>
      <w:proofErr w:type="spellStart"/>
      <w:r w:rsidRPr="008E283A">
        <w:rPr>
          <w:rFonts w:cstheme="minorHAnsi"/>
          <w:sz w:val="22"/>
          <w:shd w:val="clear" w:color="auto" w:fill="FFFFFF"/>
        </w:rPr>
        <w:t>ინფორმაცია</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საქართველოს</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ოკუპირებული</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ტერიტორიებიდან</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დევნილთა</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lastRenderedPageBreak/>
        <w:t>შრომის</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ჯანმრთელობისა</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და</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სოციალური</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დაცვის</w:t>
      </w:r>
      <w:proofErr w:type="spellEnd"/>
      <w:r w:rsidRPr="008E283A">
        <w:rPr>
          <w:rFonts w:cstheme="minorHAnsi"/>
          <w:sz w:val="22"/>
          <w:shd w:val="clear" w:color="auto" w:fill="FFFFFF"/>
        </w:rPr>
        <w:t xml:space="preserve"> </w:t>
      </w:r>
      <w:r w:rsidRPr="008E283A">
        <w:rPr>
          <w:rFonts w:cstheme="minorHAnsi"/>
          <w:sz w:val="22"/>
          <w:shd w:val="clear" w:color="auto" w:fill="FFFFFF"/>
          <w:lang w:val="ka-GE"/>
        </w:rPr>
        <w:t xml:space="preserve">სამინისტროს </w:t>
      </w:r>
      <w:proofErr w:type="spellStart"/>
      <w:r w:rsidRPr="008E283A">
        <w:rPr>
          <w:rFonts w:cstheme="minorHAnsi"/>
          <w:sz w:val="22"/>
          <w:shd w:val="clear" w:color="auto" w:fill="FFFFFF"/>
        </w:rPr>
        <w:t>პროექტის</w:t>
      </w:r>
      <w:proofErr w:type="spellEnd"/>
      <w:r w:rsidRPr="008E283A">
        <w:rPr>
          <w:rFonts w:cstheme="minorHAnsi"/>
          <w:sz w:val="22"/>
          <w:shd w:val="clear" w:color="auto" w:fill="FFFFFF"/>
        </w:rPr>
        <w:t xml:space="preserve"> </w:t>
      </w:r>
      <w:proofErr w:type="spellStart"/>
      <w:r w:rsidRPr="008E283A">
        <w:rPr>
          <w:rFonts w:cstheme="minorHAnsi"/>
          <w:sz w:val="22"/>
          <w:shd w:val="clear" w:color="auto" w:fill="FFFFFF"/>
        </w:rPr>
        <w:t>განმახორციელებელი</w:t>
      </w:r>
      <w:proofErr w:type="spellEnd"/>
      <w:r w:rsidRPr="008E283A">
        <w:rPr>
          <w:rFonts w:cstheme="minorHAnsi"/>
          <w:sz w:val="22"/>
          <w:shd w:val="clear" w:color="auto" w:fill="FFFFFF"/>
        </w:rPr>
        <w:t xml:space="preserve"> </w:t>
      </w:r>
      <w:r w:rsidRPr="008E283A">
        <w:rPr>
          <w:rFonts w:cstheme="minorHAnsi"/>
          <w:sz w:val="22"/>
          <w:shd w:val="clear" w:color="auto" w:fill="FFFFFF"/>
          <w:lang w:val="ka-GE"/>
        </w:rPr>
        <w:t>ერთეული</w:t>
      </w:r>
      <w:r w:rsidR="003A7A55">
        <w:rPr>
          <w:rFonts w:cstheme="minorHAnsi"/>
          <w:sz w:val="22"/>
          <w:shd w:val="clear" w:color="auto" w:fill="FFFFFF"/>
        </w:rPr>
        <w:t xml:space="preserve"> (PIU)</w:t>
      </w:r>
      <w:r w:rsidRPr="008E283A">
        <w:rPr>
          <w:rFonts w:cstheme="minorHAnsi"/>
          <w:sz w:val="22"/>
          <w:shd w:val="clear" w:color="auto" w:fill="FFFFFF"/>
        </w:rPr>
        <w:t>:</w:t>
      </w:r>
    </w:p>
    <w:p w14:paraId="6FC2F9B1" w14:textId="05CE52AD" w:rsidR="001D1920" w:rsidRPr="008E283A" w:rsidRDefault="001D1920" w:rsidP="001D1920">
      <w:pPr>
        <w:spacing w:after="0"/>
        <w:rPr>
          <w:rFonts w:cstheme="minorHAnsi"/>
          <w:sz w:val="22"/>
          <w:shd w:val="clear" w:color="auto" w:fill="FFFFFF"/>
        </w:rPr>
      </w:pPr>
      <w:r>
        <w:rPr>
          <w:rFonts w:cstheme="minorHAnsi"/>
          <w:sz w:val="22"/>
          <w:shd w:val="clear" w:color="auto" w:fill="FFFFFF"/>
          <w:lang w:val="ka-GE"/>
        </w:rPr>
        <w:t xml:space="preserve">ნინო კვერნაძე - პროექტის მენეჯერი; </w:t>
      </w:r>
      <w:r w:rsidRPr="008E283A">
        <w:rPr>
          <w:rFonts w:cstheme="minorHAnsi"/>
          <w:sz w:val="22"/>
          <w:shd w:val="clear" w:color="auto" w:fill="FFFFFF"/>
        </w:rPr>
        <w:t xml:space="preserve"> </w:t>
      </w:r>
      <w:r w:rsidR="00FB4124" w:rsidRPr="008E283A">
        <w:rPr>
          <w:rFonts w:cstheme="minorHAnsi"/>
          <w:sz w:val="22"/>
          <w:shd w:val="clear" w:color="auto" w:fill="FFFFFF"/>
          <w:lang w:val="ka-GE"/>
        </w:rPr>
        <w:t xml:space="preserve">ხატია ამილახვარი </w:t>
      </w:r>
      <w:r w:rsidR="00FB4124" w:rsidRPr="008E283A">
        <w:rPr>
          <w:rFonts w:cstheme="minorHAnsi"/>
          <w:sz w:val="22"/>
          <w:shd w:val="clear" w:color="auto" w:fill="FFFFFF"/>
        </w:rPr>
        <w:t xml:space="preserve"> - </w:t>
      </w:r>
      <w:proofErr w:type="spellStart"/>
      <w:r w:rsidR="00FB4124" w:rsidRPr="008E283A">
        <w:rPr>
          <w:rFonts w:cstheme="minorHAnsi"/>
          <w:sz w:val="22"/>
          <w:shd w:val="clear" w:color="auto" w:fill="FFFFFF"/>
        </w:rPr>
        <w:t>შესყიდვების</w:t>
      </w:r>
      <w:proofErr w:type="spellEnd"/>
      <w:r w:rsidR="00FB4124" w:rsidRPr="008E283A">
        <w:rPr>
          <w:rFonts w:cstheme="minorHAnsi"/>
          <w:sz w:val="22"/>
          <w:shd w:val="clear" w:color="auto" w:fill="FFFFFF"/>
        </w:rPr>
        <w:t xml:space="preserve"> </w:t>
      </w:r>
      <w:proofErr w:type="spellStart"/>
      <w:r w:rsidR="00FB4124" w:rsidRPr="008E283A">
        <w:rPr>
          <w:rFonts w:cstheme="minorHAnsi"/>
          <w:sz w:val="22"/>
          <w:shd w:val="clear" w:color="auto" w:fill="FFFFFF"/>
        </w:rPr>
        <w:t>კონულტანტი</w:t>
      </w:r>
      <w:proofErr w:type="spellEnd"/>
      <w:r w:rsidR="00FB4124">
        <w:rPr>
          <w:rFonts w:cstheme="minorHAnsi"/>
          <w:sz w:val="22"/>
          <w:shd w:val="clear" w:color="auto" w:fill="FFFFFF"/>
          <w:lang w:val="ka-GE"/>
        </w:rPr>
        <w:t>;</w:t>
      </w:r>
      <w:r w:rsidR="00FB4124">
        <w:rPr>
          <w:rFonts w:cstheme="minorHAnsi"/>
          <w:sz w:val="22"/>
          <w:shd w:val="clear" w:color="auto" w:fill="FFFFFF"/>
        </w:rPr>
        <w:t xml:space="preserve"> </w:t>
      </w:r>
      <w:r w:rsidRPr="008E283A">
        <w:rPr>
          <w:rFonts w:cstheme="minorHAnsi"/>
          <w:sz w:val="22"/>
          <w:shd w:val="clear" w:color="auto" w:fill="FFFFFF"/>
        </w:rPr>
        <w:t xml:space="preserve"> </w:t>
      </w:r>
    </w:p>
    <w:p w14:paraId="25F1F1C4" w14:textId="77777777" w:rsidR="001D1920" w:rsidRDefault="001D1920" w:rsidP="001D1920">
      <w:pPr>
        <w:spacing w:after="0"/>
        <w:rPr>
          <w:rFonts w:cstheme="minorHAnsi"/>
          <w:sz w:val="22"/>
          <w:shd w:val="clear" w:color="auto" w:fill="FFFFFF"/>
        </w:rPr>
      </w:pPr>
      <w:proofErr w:type="spellStart"/>
      <w:proofErr w:type="gramStart"/>
      <w:r w:rsidRPr="008E283A">
        <w:rPr>
          <w:rFonts w:cstheme="minorHAnsi"/>
          <w:sz w:val="22"/>
          <w:shd w:val="clear" w:color="auto" w:fill="FFFFFF"/>
        </w:rPr>
        <w:t>ტელ</w:t>
      </w:r>
      <w:proofErr w:type="spellEnd"/>
      <w:proofErr w:type="gramEnd"/>
      <w:r w:rsidRPr="008E283A">
        <w:rPr>
          <w:rFonts w:cstheme="minorHAnsi"/>
          <w:sz w:val="22"/>
          <w:shd w:val="clear" w:color="auto" w:fill="FFFFFF"/>
        </w:rPr>
        <w:t>: + 995 2 51 00 11  (</w:t>
      </w:r>
      <w:proofErr w:type="spellStart"/>
      <w:r w:rsidRPr="008E283A">
        <w:rPr>
          <w:rFonts w:cstheme="minorHAnsi"/>
          <w:sz w:val="22"/>
          <w:shd w:val="clear" w:color="auto" w:fill="FFFFFF"/>
        </w:rPr>
        <w:t>შიდა</w:t>
      </w:r>
      <w:proofErr w:type="spellEnd"/>
      <w:r w:rsidRPr="008E283A">
        <w:rPr>
          <w:rFonts w:cstheme="minorHAnsi"/>
          <w:sz w:val="22"/>
          <w:shd w:val="clear" w:color="auto" w:fill="FFFFFF"/>
        </w:rPr>
        <w:t xml:space="preserve"> ) 05 06</w:t>
      </w:r>
      <w:r w:rsidRPr="00D24F81">
        <w:rPr>
          <w:rFonts w:cstheme="minorHAnsi"/>
          <w:sz w:val="22"/>
          <w:shd w:val="clear" w:color="auto" w:fill="FFFFFF"/>
        </w:rPr>
        <w:t xml:space="preserve"> </w:t>
      </w:r>
    </w:p>
    <w:p w14:paraId="4DD4A66C" w14:textId="77777777" w:rsidR="001D1920" w:rsidRDefault="001D1920" w:rsidP="001D1920">
      <w:pPr>
        <w:spacing w:after="0"/>
        <w:rPr>
          <w:rFonts w:cstheme="minorHAnsi"/>
          <w:sz w:val="22"/>
          <w:shd w:val="clear" w:color="auto" w:fill="FFFFFF"/>
        </w:rPr>
      </w:pPr>
    </w:p>
    <w:p w14:paraId="72015C3E" w14:textId="77777777" w:rsidR="001D1920" w:rsidRDefault="001D1920" w:rsidP="001D1920">
      <w:pPr>
        <w:spacing w:after="0"/>
        <w:jc w:val="both"/>
        <w:rPr>
          <w:rFonts w:cstheme="minorHAnsi"/>
          <w:sz w:val="22"/>
          <w:shd w:val="clear" w:color="auto" w:fill="FFFFFF"/>
        </w:rPr>
      </w:pPr>
    </w:p>
    <w:p w14:paraId="65527C52" w14:textId="77777777" w:rsidR="001D1920" w:rsidRPr="00EF13EE" w:rsidRDefault="001D1920" w:rsidP="001D1920">
      <w:pPr>
        <w:spacing w:after="0"/>
        <w:jc w:val="both"/>
        <w:rPr>
          <w:rFonts w:cstheme="minorHAnsi"/>
          <w:sz w:val="22"/>
          <w:shd w:val="clear" w:color="auto" w:fill="FFFFFF"/>
        </w:rPr>
      </w:pPr>
    </w:p>
    <w:p w14:paraId="287844D6" w14:textId="77777777" w:rsidR="001D1920" w:rsidRDefault="001D1920" w:rsidP="001D1920">
      <w:pPr>
        <w:spacing w:after="0"/>
        <w:jc w:val="both"/>
        <w:rPr>
          <w:rFonts w:cstheme="minorHAnsi"/>
          <w:sz w:val="22"/>
          <w:shd w:val="clear" w:color="auto" w:fill="FFFFFF"/>
        </w:rPr>
      </w:pPr>
    </w:p>
    <w:p w14:paraId="28F58090" w14:textId="77777777" w:rsidR="001D1920" w:rsidRDefault="001D1920" w:rsidP="001D1920">
      <w:pPr>
        <w:spacing w:after="0"/>
        <w:jc w:val="both"/>
        <w:rPr>
          <w:rFonts w:cstheme="minorHAnsi"/>
          <w:sz w:val="22"/>
          <w:shd w:val="clear" w:color="auto" w:fill="FFFFFF"/>
        </w:rPr>
      </w:pPr>
    </w:p>
    <w:p w14:paraId="6D51DE57" w14:textId="77777777" w:rsidR="001D1920" w:rsidRPr="00D24F81" w:rsidRDefault="001D1920" w:rsidP="001D1920">
      <w:pPr>
        <w:spacing w:after="0"/>
        <w:jc w:val="both"/>
        <w:rPr>
          <w:rFonts w:cstheme="minorHAnsi"/>
          <w:sz w:val="22"/>
          <w:shd w:val="clear" w:color="auto" w:fill="FFFFFF"/>
        </w:rPr>
      </w:pPr>
    </w:p>
    <w:p w14:paraId="78CB9B20" w14:textId="697866A3" w:rsidR="001D1920" w:rsidRDefault="001D1920" w:rsidP="001D1920">
      <w:pPr>
        <w:spacing w:after="0"/>
        <w:jc w:val="both"/>
        <w:rPr>
          <w:rFonts w:cstheme="minorHAnsi"/>
          <w:sz w:val="22"/>
          <w:shd w:val="clear" w:color="auto" w:fill="FFFFFF"/>
        </w:rPr>
      </w:pPr>
    </w:p>
    <w:p w14:paraId="4B0678A5" w14:textId="50B9FE29" w:rsidR="001D1920" w:rsidRDefault="001D1920" w:rsidP="001D1920">
      <w:pPr>
        <w:spacing w:after="0"/>
        <w:jc w:val="both"/>
        <w:rPr>
          <w:rFonts w:cstheme="minorHAnsi"/>
          <w:sz w:val="22"/>
          <w:shd w:val="clear" w:color="auto" w:fill="FFFFFF"/>
        </w:rPr>
      </w:pPr>
    </w:p>
    <w:p w14:paraId="0A583C7F" w14:textId="76158031" w:rsidR="00CB35F6" w:rsidRDefault="00CB35F6" w:rsidP="001D1920">
      <w:pPr>
        <w:spacing w:after="0"/>
        <w:jc w:val="both"/>
        <w:rPr>
          <w:rFonts w:cstheme="minorHAnsi"/>
          <w:sz w:val="22"/>
          <w:shd w:val="clear" w:color="auto" w:fill="FFFFFF"/>
        </w:rPr>
      </w:pPr>
    </w:p>
    <w:p w14:paraId="31E3D083" w14:textId="0BC2FD0C" w:rsidR="00CB35F6" w:rsidRDefault="00CB35F6" w:rsidP="001D1920">
      <w:pPr>
        <w:spacing w:after="0"/>
        <w:jc w:val="both"/>
        <w:rPr>
          <w:rFonts w:cstheme="minorHAnsi"/>
          <w:sz w:val="22"/>
          <w:shd w:val="clear" w:color="auto" w:fill="FFFFFF"/>
        </w:rPr>
      </w:pPr>
    </w:p>
    <w:p w14:paraId="52726576" w14:textId="09AB513D" w:rsidR="00CB35F6" w:rsidRDefault="00CB35F6" w:rsidP="001D1920">
      <w:pPr>
        <w:spacing w:after="0"/>
        <w:jc w:val="both"/>
        <w:rPr>
          <w:rFonts w:cstheme="minorHAnsi"/>
          <w:sz w:val="22"/>
          <w:shd w:val="clear" w:color="auto" w:fill="FFFFFF"/>
        </w:rPr>
      </w:pPr>
    </w:p>
    <w:p w14:paraId="0C583DD2" w14:textId="30485EA8" w:rsidR="00CB35F6" w:rsidRDefault="00CB35F6" w:rsidP="001D1920">
      <w:pPr>
        <w:spacing w:after="0"/>
        <w:jc w:val="both"/>
        <w:rPr>
          <w:rFonts w:cstheme="minorHAnsi"/>
          <w:sz w:val="22"/>
          <w:shd w:val="clear" w:color="auto" w:fill="FFFFFF"/>
        </w:rPr>
      </w:pPr>
    </w:p>
    <w:p w14:paraId="636423CD" w14:textId="13BE6856" w:rsidR="00CB35F6" w:rsidRDefault="00CB35F6" w:rsidP="001D1920">
      <w:pPr>
        <w:spacing w:after="0"/>
        <w:jc w:val="both"/>
        <w:rPr>
          <w:rFonts w:cstheme="minorHAnsi"/>
          <w:sz w:val="22"/>
          <w:shd w:val="clear" w:color="auto" w:fill="FFFFFF"/>
        </w:rPr>
      </w:pPr>
    </w:p>
    <w:p w14:paraId="0AB55E32" w14:textId="77777777" w:rsidR="00CB35F6" w:rsidRDefault="00CB35F6" w:rsidP="001D1920">
      <w:pPr>
        <w:spacing w:after="0"/>
        <w:jc w:val="both"/>
        <w:rPr>
          <w:rFonts w:cstheme="minorHAnsi"/>
          <w:sz w:val="22"/>
          <w:shd w:val="clear" w:color="auto" w:fill="FFFFFF"/>
        </w:rPr>
      </w:pPr>
    </w:p>
    <w:p w14:paraId="4468F125" w14:textId="2582A435" w:rsidR="00EF13EE" w:rsidRDefault="00EF13EE">
      <w:pPr>
        <w:rPr>
          <w:rFonts w:cstheme="minorHAnsi"/>
          <w:sz w:val="22"/>
          <w:shd w:val="clear" w:color="auto" w:fill="FFFFFF"/>
        </w:rPr>
      </w:pPr>
      <w:r>
        <w:rPr>
          <w:rFonts w:cstheme="minorHAnsi"/>
          <w:sz w:val="22"/>
          <w:shd w:val="clear" w:color="auto" w:fill="FFFFFF"/>
        </w:rPr>
        <w:br w:type="page"/>
      </w:r>
    </w:p>
    <w:p w14:paraId="1FE24EE9" w14:textId="77777777" w:rsidR="001D1920" w:rsidRPr="00D24F81" w:rsidRDefault="001D1920" w:rsidP="001D1920">
      <w:pPr>
        <w:spacing w:after="0"/>
        <w:jc w:val="both"/>
        <w:rPr>
          <w:rFonts w:cstheme="minorHAnsi"/>
          <w:sz w:val="22"/>
          <w:shd w:val="clear" w:color="auto" w:fill="FFFFFF"/>
        </w:rPr>
      </w:pPr>
    </w:p>
    <w:p w14:paraId="021ECDEF" w14:textId="77777777" w:rsidR="00EF13EE" w:rsidRDefault="00EF13EE" w:rsidP="008E283A">
      <w:pPr>
        <w:spacing w:after="0"/>
        <w:jc w:val="center"/>
        <w:rPr>
          <w:rFonts w:eastAsia="Times New Roman" w:cstheme="minorHAnsi"/>
          <w:b/>
          <w:iCs/>
          <w:sz w:val="20"/>
          <w:szCs w:val="20"/>
        </w:rPr>
      </w:pPr>
      <w:r>
        <w:rPr>
          <w:rFonts w:eastAsia="Times New Roman" w:cstheme="minorHAnsi"/>
          <w:b/>
          <w:iCs/>
          <w:sz w:val="20"/>
          <w:szCs w:val="20"/>
        </w:rPr>
        <w:t xml:space="preserve">Technical Specifications and standards of the requires goods / </w:t>
      </w:r>
    </w:p>
    <w:p w14:paraId="24F8F389" w14:textId="29B439EC" w:rsidR="0009618C" w:rsidRPr="00D24F81" w:rsidRDefault="00770CBD" w:rsidP="008E283A">
      <w:pPr>
        <w:spacing w:after="0"/>
        <w:jc w:val="center"/>
        <w:rPr>
          <w:rFonts w:eastAsia="Times New Roman" w:cstheme="minorHAnsi"/>
          <w:b/>
          <w:iCs/>
          <w:sz w:val="20"/>
          <w:szCs w:val="20"/>
          <w:lang w:val="ka-GE"/>
        </w:rPr>
      </w:pPr>
      <w:r w:rsidRPr="00D24F81">
        <w:rPr>
          <w:rFonts w:eastAsia="Times New Roman" w:cstheme="minorHAnsi"/>
          <w:b/>
          <w:iCs/>
          <w:sz w:val="20"/>
          <w:szCs w:val="20"/>
          <w:lang w:val="ka-GE"/>
        </w:rPr>
        <w:t>მოთ</w:t>
      </w:r>
      <w:r w:rsidR="000D25DB" w:rsidRPr="00D24F81">
        <w:rPr>
          <w:rFonts w:eastAsia="Times New Roman" w:cstheme="minorHAnsi"/>
          <w:b/>
          <w:iCs/>
          <w:sz w:val="20"/>
          <w:szCs w:val="20"/>
          <w:lang w:val="ka-GE"/>
        </w:rPr>
        <w:t>ხო</w:t>
      </w:r>
      <w:r w:rsidRPr="00D24F81">
        <w:rPr>
          <w:rFonts w:eastAsia="Times New Roman" w:cstheme="minorHAnsi"/>
          <w:b/>
          <w:iCs/>
          <w:sz w:val="20"/>
          <w:szCs w:val="20"/>
          <w:lang w:val="ka-GE"/>
        </w:rPr>
        <w:t>ვნილი საქონელის ტექნიკუ</w:t>
      </w:r>
      <w:r w:rsidR="00403E80" w:rsidRPr="00D24F81">
        <w:rPr>
          <w:rFonts w:eastAsia="Times New Roman" w:cstheme="minorHAnsi"/>
          <w:b/>
          <w:iCs/>
          <w:sz w:val="20"/>
          <w:szCs w:val="20"/>
          <w:lang w:val="ka-GE"/>
        </w:rPr>
        <w:t>რი სპეცი</w:t>
      </w:r>
      <w:r w:rsidRPr="00D24F81">
        <w:rPr>
          <w:rFonts w:eastAsia="Times New Roman" w:cstheme="minorHAnsi"/>
          <w:b/>
          <w:iCs/>
          <w:sz w:val="20"/>
          <w:szCs w:val="20"/>
          <w:lang w:val="ka-GE"/>
        </w:rPr>
        <w:t>ფიკაციები და სტანდარტები</w:t>
      </w:r>
    </w:p>
    <w:p w14:paraId="46D3C2CE" w14:textId="77777777" w:rsidR="00770CBD" w:rsidRPr="00D24F81" w:rsidRDefault="00770CBD" w:rsidP="00E81C54">
      <w:pPr>
        <w:spacing w:after="0"/>
        <w:jc w:val="center"/>
        <w:rPr>
          <w:rFonts w:cstheme="minorHAnsi"/>
          <w:b/>
          <w:color w:val="333333"/>
          <w:sz w:val="20"/>
          <w:szCs w:val="20"/>
          <w:shd w:val="clear" w:color="auto" w:fill="FFFFFF"/>
          <w:lang w:val="ka-GE"/>
        </w:rPr>
      </w:pPr>
    </w:p>
    <w:tbl>
      <w:tblPr>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5"/>
        <w:gridCol w:w="1800"/>
        <w:gridCol w:w="5310"/>
        <w:gridCol w:w="1706"/>
      </w:tblGrid>
      <w:tr w:rsidR="0031119A" w:rsidRPr="00D24F81" w14:paraId="6D009F9D" w14:textId="549FB50B" w:rsidTr="00451E08">
        <w:tc>
          <w:tcPr>
            <w:tcW w:w="525" w:type="dxa"/>
          </w:tcPr>
          <w:p w14:paraId="44E52C9B" w14:textId="77777777" w:rsidR="0031119A" w:rsidRPr="00D24F81" w:rsidRDefault="0031119A" w:rsidP="002C1DB9">
            <w:pPr>
              <w:spacing w:before="120" w:after="120" w:line="240" w:lineRule="auto"/>
              <w:jc w:val="center"/>
              <w:rPr>
                <w:rFonts w:eastAsia="Times New Roman" w:cstheme="minorHAnsi"/>
                <w:b/>
                <w:i/>
                <w:iCs/>
                <w:sz w:val="20"/>
                <w:szCs w:val="20"/>
              </w:rPr>
            </w:pPr>
            <w:r w:rsidRPr="00D24F81">
              <w:rPr>
                <w:rFonts w:eastAsia="Times New Roman" w:cstheme="minorHAnsi"/>
                <w:b/>
                <w:i/>
                <w:iCs/>
                <w:sz w:val="20"/>
                <w:szCs w:val="20"/>
              </w:rPr>
              <w:t>Item No</w:t>
            </w:r>
          </w:p>
        </w:tc>
        <w:tc>
          <w:tcPr>
            <w:tcW w:w="1800" w:type="dxa"/>
          </w:tcPr>
          <w:p w14:paraId="26ED12FF" w14:textId="77777777" w:rsidR="0031119A" w:rsidRPr="00D24F81" w:rsidRDefault="0031119A" w:rsidP="002C1DB9">
            <w:pPr>
              <w:spacing w:before="120" w:after="120" w:line="240" w:lineRule="auto"/>
              <w:jc w:val="center"/>
              <w:rPr>
                <w:rFonts w:eastAsia="Times New Roman" w:cstheme="minorHAnsi"/>
                <w:b/>
                <w:iCs/>
                <w:sz w:val="20"/>
                <w:szCs w:val="20"/>
              </w:rPr>
            </w:pPr>
            <w:r w:rsidRPr="00D24F81">
              <w:rPr>
                <w:rFonts w:eastAsia="Times New Roman" w:cstheme="minorHAnsi"/>
                <w:b/>
                <w:iCs/>
                <w:sz w:val="20"/>
                <w:szCs w:val="20"/>
              </w:rPr>
              <w:t>Name of Goods or Related Service</w:t>
            </w:r>
          </w:p>
          <w:p w14:paraId="6FFE8E8F" w14:textId="15D1F0C0" w:rsidR="0031119A" w:rsidRPr="00D24F81" w:rsidRDefault="0031119A" w:rsidP="002C1DB9">
            <w:pPr>
              <w:spacing w:before="120" w:after="120" w:line="240" w:lineRule="auto"/>
              <w:jc w:val="center"/>
              <w:rPr>
                <w:rFonts w:eastAsia="Times New Roman" w:cstheme="minorHAnsi"/>
                <w:b/>
                <w:iCs/>
                <w:sz w:val="20"/>
                <w:szCs w:val="20"/>
                <w:lang w:val="ka-GE"/>
              </w:rPr>
            </w:pPr>
            <w:r w:rsidRPr="00D24F81">
              <w:rPr>
                <w:rFonts w:eastAsia="Times New Roman" w:cstheme="minorHAnsi"/>
                <w:b/>
                <w:iCs/>
                <w:sz w:val="20"/>
                <w:szCs w:val="20"/>
                <w:lang w:val="ka-GE"/>
              </w:rPr>
              <w:t xml:space="preserve">საქონელის </w:t>
            </w:r>
            <w:r w:rsidR="001F29F9">
              <w:rPr>
                <w:rFonts w:eastAsia="Times New Roman" w:cstheme="minorHAnsi"/>
                <w:b/>
                <w:iCs/>
                <w:sz w:val="20"/>
                <w:szCs w:val="20"/>
              </w:rPr>
              <w:t xml:space="preserve"> </w:t>
            </w:r>
            <w:r w:rsidRPr="00D24F81">
              <w:rPr>
                <w:rFonts w:eastAsia="Times New Roman" w:cstheme="minorHAnsi"/>
                <w:b/>
                <w:iCs/>
                <w:sz w:val="20"/>
                <w:szCs w:val="20"/>
                <w:lang w:val="ka-GE"/>
              </w:rPr>
              <w:t xml:space="preserve">დასასხელება </w:t>
            </w:r>
          </w:p>
        </w:tc>
        <w:tc>
          <w:tcPr>
            <w:tcW w:w="5310" w:type="dxa"/>
          </w:tcPr>
          <w:p w14:paraId="13B0008F" w14:textId="57C8EA58" w:rsidR="0031119A" w:rsidRPr="00D24F81" w:rsidRDefault="00471CE7" w:rsidP="002C1DB9">
            <w:pPr>
              <w:spacing w:before="120" w:after="120" w:line="240" w:lineRule="auto"/>
              <w:jc w:val="center"/>
              <w:rPr>
                <w:rFonts w:eastAsia="Times New Roman" w:cstheme="minorHAnsi"/>
                <w:b/>
                <w:iCs/>
                <w:sz w:val="20"/>
                <w:szCs w:val="20"/>
              </w:rPr>
            </w:pPr>
            <w:r w:rsidRPr="00D24F81">
              <w:rPr>
                <w:rFonts w:eastAsia="Times New Roman" w:cstheme="minorHAnsi"/>
                <w:b/>
                <w:iCs/>
                <w:sz w:val="20"/>
                <w:szCs w:val="20"/>
              </w:rPr>
              <w:t xml:space="preserve">Characteristics, </w:t>
            </w:r>
            <w:r w:rsidR="0031119A" w:rsidRPr="00D24F81">
              <w:rPr>
                <w:rFonts w:eastAsia="Times New Roman" w:cstheme="minorHAnsi"/>
                <w:b/>
                <w:iCs/>
                <w:sz w:val="20"/>
                <w:szCs w:val="20"/>
              </w:rPr>
              <w:t>Technical Specifications and Standards</w:t>
            </w:r>
          </w:p>
          <w:p w14:paraId="6212241F" w14:textId="05FDCD11" w:rsidR="0031119A" w:rsidRPr="00D24F81" w:rsidRDefault="00471CE7" w:rsidP="002C1DB9">
            <w:pPr>
              <w:spacing w:before="120" w:after="120" w:line="240" w:lineRule="auto"/>
              <w:jc w:val="center"/>
              <w:rPr>
                <w:rFonts w:eastAsia="Times New Roman" w:cstheme="minorHAnsi"/>
                <w:b/>
                <w:iCs/>
                <w:sz w:val="20"/>
                <w:szCs w:val="20"/>
                <w:lang w:val="ka-GE"/>
              </w:rPr>
            </w:pPr>
            <w:r w:rsidRPr="00D24F81">
              <w:rPr>
                <w:rFonts w:eastAsia="Times New Roman" w:cstheme="minorHAnsi"/>
                <w:b/>
                <w:iCs/>
                <w:sz w:val="20"/>
                <w:szCs w:val="20"/>
                <w:lang w:val="ka-GE"/>
              </w:rPr>
              <w:t xml:space="preserve">მახასიათებლები, </w:t>
            </w:r>
            <w:r w:rsidR="0031119A" w:rsidRPr="00D24F81">
              <w:rPr>
                <w:rFonts w:eastAsia="Times New Roman" w:cstheme="minorHAnsi"/>
                <w:b/>
                <w:iCs/>
                <w:sz w:val="20"/>
                <w:szCs w:val="20"/>
                <w:lang w:val="ka-GE"/>
              </w:rPr>
              <w:t>ტექნიკური სპეციაფიკაციები და სტანდარტე</w:t>
            </w:r>
            <w:r w:rsidRPr="00D24F81">
              <w:rPr>
                <w:rFonts w:eastAsia="Times New Roman" w:cstheme="minorHAnsi"/>
                <w:b/>
                <w:iCs/>
                <w:sz w:val="20"/>
                <w:szCs w:val="20"/>
                <w:lang w:val="ka-GE"/>
              </w:rPr>
              <w:t>ბ</w:t>
            </w:r>
            <w:r w:rsidR="0031119A" w:rsidRPr="00D24F81">
              <w:rPr>
                <w:rFonts w:eastAsia="Times New Roman" w:cstheme="minorHAnsi"/>
                <w:b/>
                <w:iCs/>
                <w:sz w:val="20"/>
                <w:szCs w:val="20"/>
                <w:lang w:val="ka-GE"/>
              </w:rPr>
              <w:t xml:space="preserve">ი </w:t>
            </w:r>
          </w:p>
        </w:tc>
        <w:tc>
          <w:tcPr>
            <w:tcW w:w="1706" w:type="dxa"/>
          </w:tcPr>
          <w:p w14:paraId="0DF15585" w14:textId="6681A6ED" w:rsidR="0031119A" w:rsidRPr="00D24F81" w:rsidRDefault="0031119A" w:rsidP="0031119A">
            <w:pPr>
              <w:spacing w:before="120" w:after="120" w:line="240" w:lineRule="auto"/>
              <w:jc w:val="center"/>
              <w:rPr>
                <w:rFonts w:eastAsia="Times New Roman" w:cstheme="minorHAnsi"/>
                <w:b/>
                <w:iCs/>
                <w:sz w:val="20"/>
                <w:szCs w:val="20"/>
              </w:rPr>
            </w:pPr>
            <w:r w:rsidRPr="00D24F81">
              <w:rPr>
                <w:rFonts w:eastAsia="Times New Roman" w:cstheme="minorHAnsi"/>
                <w:b/>
                <w:iCs/>
                <w:sz w:val="20"/>
                <w:szCs w:val="20"/>
                <w:lang w:val="ka-GE"/>
              </w:rPr>
              <w:t>რაოდენობა/</w:t>
            </w:r>
            <w:r w:rsidRPr="00D24F81">
              <w:rPr>
                <w:rFonts w:eastAsia="Times New Roman" w:cstheme="minorHAnsi"/>
                <w:b/>
                <w:iCs/>
                <w:sz w:val="20"/>
                <w:szCs w:val="20"/>
              </w:rPr>
              <w:t>Quantity</w:t>
            </w:r>
          </w:p>
        </w:tc>
      </w:tr>
      <w:tr w:rsidR="00E5118F" w:rsidRPr="00D24F81" w14:paraId="7E216A05" w14:textId="77777777" w:rsidTr="003A7A55">
        <w:tc>
          <w:tcPr>
            <w:tcW w:w="525" w:type="dxa"/>
          </w:tcPr>
          <w:p w14:paraId="427AD208" w14:textId="20A2937E" w:rsidR="00E5118F" w:rsidRPr="00D24F81" w:rsidRDefault="008923F3" w:rsidP="002C1DB9">
            <w:pPr>
              <w:spacing w:before="120" w:after="120" w:line="240" w:lineRule="auto"/>
              <w:rPr>
                <w:rFonts w:eastAsia="Times New Roman" w:cstheme="minorHAnsi"/>
                <w:i/>
                <w:iCs/>
                <w:sz w:val="20"/>
                <w:szCs w:val="20"/>
              </w:rPr>
            </w:pPr>
            <w:r>
              <w:rPr>
                <w:rFonts w:eastAsia="Times New Roman" w:cstheme="minorHAnsi"/>
                <w:i/>
                <w:iCs/>
                <w:sz w:val="20"/>
                <w:szCs w:val="20"/>
              </w:rPr>
              <w:t>1</w:t>
            </w:r>
          </w:p>
          <w:p w14:paraId="36A4DDCB" w14:textId="62ED3E45" w:rsidR="00E5118F" w:rsidRPr="00D24F81" w:rsidRDefault="00E5118F" w:rsidP="002C1DB9">
            <w:pPr>
              <w:spacing w:before="120" w:after="120" w:line="240" w:lineRule="auto"/>
              <w:rPr>
                <w:rFonts w:eastAsia="Times New Roman" w:cstheme="minorHAnsi"/>
                <w:i/>
                <w:iCs/>
                <w:sz w:val="20"/>
                <w:szCs w:val="20"/>
              </w:rPr>
            </w:pPr>
          </w:p>
        </w:tc>
        <w:tc>
          <w:tcPr>
            <w:tcW w:w="1800" w:type="dxa"/>
          </w:tcPr>
          <w:p w14:paraId="030B352E" w14:textId="77777777" w:rsidR="00500C20" w:rsidRPr="003A7A55" w:rsidRDefault="00500C20" w:rsidP="00E5118F">
            <w:pPr>
              <w:pStyle w:val="PlainText"/>
              <w:rPr>
                <w:rFonts w:ascii="Sylfaen" w:hAnsi="Sylfaen"/>
                <w:b/>
                <w:sz w:val="20"/>
                <w:szCs w:val="20"/>
              </w:rPr>
            </w:pPr>
            <w:r w:rsidRPr="003A7A55">
              <w:rPr>
                <w:rFonts w:ascii="Sylfaen" w:hAnsi="Sylfaen"/>
                <w:b/>
                <w:sz w:val="20"/>
                <w:szCs w:val="20"/>
              </w:rPr>
              <w:t xml:space="preserve">Continuous Glucose Monitoring (CGM) System Devices, </w:t>
            </w:r>
          </w:p>
          <w:p w14:paraId="069C96C2" w14:textId="2494FF19" w:rsidR="00E5118F" w:rsidRPr="003A7A55" w:rsidRDefault="00500C20" w:rsidP="00E5118F">
            <w:pPr>
              <w:pStyle w:val="PlainText"/>
              <w:rPr>
                <w:rFonts w:ascii="Sylfaen" w:hAnsi="Sylfaen"/>
                <w:b/>
                <w:sz w:val="20"/>
                <w:szCs w:val="20"/>
              </w:rPr>
            </w:pPr>
            <w:r w:rsidRPr="003A7A55">
              <w:rPr>
                <w:rFonts w:ascii="Sylfaen" w:hAnsi="Sylfaen"/>
                <w:b/>
                <w:sz w:val="20"/>
                <w:szCs w:val="20"/>
              </w:rPr>
              <w:t>for children</w:t>
            </w:r>
          </w:p>
          <w:p w14:paraId="6DDD9686" w14:textId="77777777" w:rsidR="00E5118F" w:rsidRPr="00D24F81" w:rsidRDefault="00E5118F" w:rsidP="009074EA">
            <w:pPr>
              <w:spacing w:before="120" w:after="120" w:line="240" w:lineRule="auto"/>
              <w:rPr>
                <w:rFonts w:cstheme="minorHAnsi"/>
                <w:sz w:val="20"/>
                <w:szCs w:val="20"/>
              </w:rPr>
            </w:pPr>
          </w:p>
        </w:tc>
        <w:tc>
          <w:tcPr>
            <w:tcW w:w="5310" w:type="dxa"/>
          </w:tcPr>
          <w:p w14:paraId="69A73DC8" w14:textId="77777777" w:rsidR="00471CE7" w:rsidRPr="00535759" w:rsidRDefault="00471CE7" w:rsidP="00E5118F">
            <w:pPr>
              <w:pStyle w:val="PlainText"/>
              <w:rPr>
                <w:rFonts w:ascii="Sylfaen" w:hAnsi="Sylfaen"/>
                <w:i/>
                <w:sz w:val="18"/>
                <w:szCs w:val="18"/>
                <w:u w:val="single"/>
              </w:rPr>
            </w:pPr>
            <w:r w:rsidRPr="00535759">
              <w:rPr>
                <w:rFonts w:ascii="Sylfaen" w:hAnsi="Sylfaen"/>
                <w:i/>
                <w:sz w:val="18"/>
                <w:szCs w:val="18"/>
                <w:u w:val="single"/>
              </w:rPr>
              <w:t xml:space="preserve">Clinical application and intended use: </w:t>
            </w:r>
          </w:p>
          <w:p w14:paraId="682668D4" w14:textId="60E34BD2" w:rsidR="008E283A" w:rsidRPr="00535759" w:rsidRDefault="006A6D70" w:rsidP="00C2391D">
            <w:pPr>
              <w:pStyle w:val="PlainText"/>
              <w:rPr>
                <w:rFonts w:ascii="Sylfaen" w:hAnsi="Sylfaen"/>
                <w:i/>
                <w:sz w:val="18"/>
                <w:szCs w:val="18"/>
              </w:rPr>
            </w:pPr>
            <w:r w:rsidRPr="00535759">
              <w:rPr>
                <w:rFonts w:ascii="Sylfaen" w:hAnsi="Sylfaen"/>
                <w:sz w:val="18"/>
                <w:szCs w:val="18"/>
              </w:rPr>
              <w:t xml:space="preserve">A </w:t>
            </w:r>
            <w:r w:rsidRPr="00535759">
              <w:rPr>
                <w:rFonts w:ascii="Sylfaen" w:hAnsi="Sylfaen"/>
                <w:b/>
                <w:sz w:val="18"/>
                <w:szCs w:val="18"/>
              </w:rPr>
              <w:t>real time continuous glucose monitoring device</w:t>
            </w:r>
            <w:r w:rsidR="007E3BE4" w:rsidRPr="00535759">
              <w:rPr>
                <w:rFonts w:ascii="Sylfaen" w:hAnsi="Sylfaen"/>
                <w:sz w:val="18"/>
                <w:szCs w:val="18"/>
              </w:rPr>
              <w:t xml:space="preserve">, </w:t>
            </w:r>
            <w:r w:rsidRPr="00535759">
              <w:rPr>
                <w:rFonts w:ascii="Sylfaen" w:hAnsi="Sylfaen"/>
                <w:sz w:val="18"/>
                <w:szCs w:val="18"/>
              </w:rPr>
              <w:t xml:space="preserve">for the management of diabetes, in </w:t>
            </w:r>
            <w:r w:rsidRPr="00535759">
              <w:rPr>
                <w:rFonts w:ascii="Sylfaen" w:hAnsi="Sylfaen"/>
                <w:b/>
                <w:sz w:val="18"/>
                <w:szCs w:val="18"/>
              </w:rPr>
              <w:t>children</w:t>
            </w:r>
            <w:r w:rsidRPr="00535759">
              <w:rPr>
                <w:rFonts w:ascii="Sylfaen" w:hAnsi="Sylfaen"/>
                <w:sz w:val="18"/>
                <w:szCs w:val="18"/>
              </w:rPr>
              <w:t xml:space="preserve"> </w:t>
            </w:r>
            <w:r w:rsidR="007651A4" w:rsidRPr="00535759">
              <w:rPr>
                <w:rFonts w:ascii="Sylfaen" w:hAnsi="Sylfaen"/>
                <w:sz w:val="18"/>
                <w:szCs w:val="18"/>
              </w:rPr>
              <w:t xml:space="preserve">under </w:t>
            </w:r>
            <w:r w:rsidR="008E283A" w:rsidRPr="00535759">
              <w:rPr>
                <w:rFonts w:ascii="Sylfaen" w:hAnsi="Sylfaen"/>
                <w:sz w:val="18"/>
                <w:szCs w:val="18"/>
              </w:rPr>
              <w:t xml:space="preserve">age of </w:t>
            </w:r>
            <w:r w:rsidR="007651A4" w:rsidRPr="00535759">
              <w:rPr>
                <w:rFonts w:ascii="Sylfaen" w:hAnsi="Sylfaen"/>
                <w:sz w:val="18"/>
                <w:szCs w:val="18"/>
              </w:rPr>
              <w:t>18</w:t>
            </w:r>
            <w:r w:rsidRPr="00535759">
              <w:rPr>
                <w:rFonts w:ascii="Sylfaen" w:hAnsi="Sylfaen"/>
                <w:sz w:val="18"/>
                <w:szCs w:val="18"/>
              </w:rPr>
              <w:t>;</w:t>
            </w:r>
            <w:r w:rsidR="006C6852" w:rsidRPr="00535759">
              <w:rPr>
                <w:rFonts w:ascii="Sylfaen" w:hAnsi="Sylfaen"/>
                <w:sz w:val="18"/>
                <w:szCs w:val="18"/>
              </w:rPr>
              <w:br/>
            </w:r>
          </w:p>
          <w:p w14:paraId="4C0582D9" w14:textId="68322E48" w:rsidR="007651A4" w:rsidRPr="00535759" w:rsidRDefault="006A6D70" w:rsidP="00C2391D">
            <w:pPr>
              <w:pStyle w:val="PlainText"/>
              <w:rPr>
                <w:rFonts w:ascii="Sylfaen" w:hAnsi="Sylfaen"/>
                <w:i/>
                <w:sz w:val="18"/>
                <w:szCs w:val="18"/>
                <w:u w:val="single"/>
              </w:rPr>
            </w:pPr>
            <w:r w:rsidRPr="00535759">
              <w:rPr>
                <w:rFonts w:ascii="Sylfaen" w:hAnsi="Sylfaen"/>
                <w:i/>
                <w:sz w:val="18"/>
                <w:szCs w:val="18"/>
              </w:rPr>
              <w:t xml:space="preserve">Intended to replace </w:t>
            </w:r>
            <w:r w:rsidR="00500C20" w:rsidRPr="00535759">
              <w:rPr>
                <w:rFonts w:ascii="Sylfaen" w:hAnsi="Sylfaen"/>
                <w:i/>
                <w:sz w:val="18"/>
                <w:szCs w:val="18"/>
              </w:rPr>
              <w:t xml:space="preserve">a traditional </w:t>
            </w:r>
            <w:proofErr w:type="spellStart"/>
            <w:r w:rsidR="00500C20" w:rsidRPr="00535759">
              <w:rPr>
                <w:rFonts w:ascii="Sylfaen" w:hAnsi="Sylfaen"/>
                <w:i/>
                <w:sz w:val="18"/>
                <w:szCs w:val="18"/>
              </w:rPr>
              <w:t>fingerstick</w:t>
            </w:r>
            <w:proofErr w:type="spellEnd"/>
            <w:r w:rsidR="00500C20" w:rsidRPr="00535759">
              <w:rPr>
                <w:rFonts w:ascii="Sylfaen" w:hAnsi="Sylfaen"/>
                <w:i/>
                <w:sz w:val="18"/>
                <w:szCs w:val="18"/>
              </w:rPr>
              <w:t xml:space="preserve"> blood glucose (sugar) testing,</w:t>
            </w:r>
            <w:r w:rsidRPr="00535759">
              <w:rPr>
                <w:rFonts w:ascii="Sylfaen" w:hAnsi="Sylfaen"/>
                <w:i/>
                <w:sz w:val="18"/>
                <w:szCs w:val="18"/>
              </w:rPr>
              <w:t xml:space="preserve"> for diabetes treatment decisions for persons with diabetes who are not at significant risk of severe hypoglycemia. </w:t>
            </w:r>
            <w:r w:rsidR="00C2391D" w:rsidRPr="00535759">
              <w:rPr>
                <w:rFonts w:ascii="Sylfaen" w:hAnsi="Sylfaen"/>
                <w:sz w:val="18"/>
                <w:szCs w:val="18"/>
              </w:rPr>
              <w:br/>
            </w:r>
          </w:p>
          <w:p w14:paraId="6D030174" w14:textId="57195F70" w:rsidR="00C876E3" w:rsidRPr="00535759" w:rsidRDefault="00C2391D" w:rsidP="007E3BE4">
            <w:pPr>
              <w:pStyle w:val="PlainText"/>
              <w:rPr>
                <w:rFonts w:ascii="Sylfaen" w:hAnsi="Sylfaen"/>
                <w:sz w:val="18"/>
                <w:szCs w:val="18"/>
              </w:rPr>
            </w:pPr>
            <w:r w:rsidRPr="00535759">
              <w:rPr>
                <w:rFonts w:ascii="Sylfaen" w:hAnsi="Sylfaen"/>
                <w:i/>
                <w:sz w:val="18"/>
                <w:szCs w:val="18"/>
                <w:u w:val="single"/>
              </w:rPr>
              <w:t>Clinical setting/sites of use:</w:t>
            </w:r>
            <w:r w:rsidRPr="00535759">
              <w:rPr>
                <w:rFonts w:ascii="Sylfaen" w:hAnsi="Sylfaen"/>
                <w:sz w:val="18"/>
                <w:szCs w:val="18"/>
              </w:rPr>
              <w:t xml:space="preserve"> </w:t>
            </w:r>
            <w:r w:rsidR="00D06AD3" w:rsidRPr="00535759">
              <w:rPr>
                <w:rFonts w:ascii="Sylfaen" w:hAnsi="Sylfaen"/>
                <w:sz w:val="18"/>
                <w:szCs w:val="18"/>
              </w:rPr>
              <w:t>H</w:t>
            </w:r>
            <w:r w:rsidRPr="00535759">
              <w:rPr>
                <w:rFonts w:ascii="Sylfaen" w:hAnsi="Sylfaen"/>
                <w:sz w:val="18"/>
                <w:szCs w:val="18"/>
              </w:rPr>
              <w:t>ome use</w:t>
            </w:r>
            <w:r w:rsidRPr="00535759">
              <w:rPr>
                <w:rFonts w:ascii="Sylfaen" w:hAnsi="Sylfaen"/>
                <w:sz w:val="18"/>
                <w:szCs w:val="18"/>
              </w:rPr>
              <w:br/>
            </w:r>
            <w:r w:rsidRPr="00535759">
              <w:rPr>
                <w:rFonts w:ascii="Sylfaen" w:hAnsi="Sylfaen"/>
                <w:i/>
                <w:sz w:val="18"/>
                <w:szCs w:val="18"/>
                <w:u w:val="single"/>
              </w:rPr>
              <w:t>Function:</w:t>
            </w:r>
            <w:r w:rsidRPr="00535759">
              <w:rPr>
                <w:rFonts w:ascii="Sylfaen" w:hAnsi="Sylfaen"/>
                <w:sz w:val="18"/>
                <w:szCs w:val="18"/>
              </w:rPr>
              <w:t xml:space="preserve"> </w:t>
            </w:r>
          </w:p>
          <w:p w14:paraId="3E3B6003" w14:textId="1908431A" w:rsidR="007E3BE4" w:rsidRPr="00535759" w:rsidRDefault="007E3BE4" w:rsidP="007E3BE4">
            <w:pPr>
              <w:pStyle w:val="PlainText"/>
              <w:rPr>
                <w:rFonts w:ascii="Sylfaen" w:hAnsi="Sylfaen"/>
                <w:sz w:val="18"/>
                <w:szCs w:val="18"/>
              </w:rPr>
            </w:pPr>
            <w:r w:rsidRPr="00535759">
              <w:rPr>
                <w:rFonts w:ascii="Sylfaen" w:hAnsi="Sylfaen"/>
                <w:sz w:val="18"/>
                <w:szCs w:val="18"/>
              </w:rPr>
              <w:t xml:space="preserve">Automatically measures glucose in bodily fluids, continuously or frequently for a specified periods of time; </w:t>
            </w:r>
          </w:p>
          <w:p w14:paraId="5E402CA9" w14:textId="567AF600" w:rsidR="007E3BE4" w:rsidRPr="00535759" w:rsidRDefault="007E3BE4" w:rsidP="007E3BE4">
            <w:pPr>
              <w:pStyle w:val="PlainText"/>
              <w:rPr>
                <w:rFonts w:ascii="Sylfaen" w:hAnsi="Sylfaen"/>
                <w:sz w:val="18"/>
                <w:szCs w:val="18"/>
              </w:rPr>
            </w:pPr>
            <w:r w:rsidRPr="00535759">
              <w:rPr>
                <w:rFonts w:ascii="Sylfaen" w:hAnsi="Sylfaen"/>
                <w:sz w:val="18"/>
                <w:szCs w:val="18"/>
              </w:rPr>
              <w:t xml:space="preserve">Designed to reliably and securely transmit glucose </w:t>
            </w:r>
          </w:p>
          <w:p w14:paraId="0F4A93BB" w14:textId="77777777" w:rsidR="009C053C" w:rsidRDefault="007E3BE4" w:rsidP="009C053C">
            <w:pPr>
              <w:pStyle w:val="PlainText"/>
              <w:rPr>
                <w:rFonts w:ascii="Sylfaen" w:hAnsi="Sylfaen"/>
                <w:sz w:val="18"/>
                <w:szCs w:val="18"/>
              </w:rPr>
            </w:pPr>
            <w:r w:rsidRPr="00535759">
              <w:rPr>
                <w:rFonts w:ascii="Sylfaen" w:hAnsi="Sylfaen"/>
                <w:sz w:val="18"/>
                <w:szCs w:val="18"/>
              </w:rPr>
              <w:t>measurement data to digitally connected devices</w:t>
            </w:r>
            <w:r w:rsidR="009D5ABE" w:rsidRPr="00535759">
              <w:rPr>
                <w:rFonts w:ascii="Sylfaen" w:hAnsi="Sylfaen"/>
                <w:sz w:val="18"/>
                <w:szCs w:val="18"/>
              </w:rPr>
              <w:t xml:space="preserve">; </w:t>
            </w:r>
          </w:p>
          <w:p w14:paraId="7D927413" w14:textId="767C07F7" w:rsidR="009C053C" w:rsidRPr="003A7A55" w:rsidRDefault="009C053C" w:rsidP="009C053C">
            <w:pPr>
              <w:pStyle w:val="PlainText"/>
              <w:rPr>
                <w:rFonts w:ascii="Sylfaen" w:hAnsi="Sylfaen"/>
                <w:sz w:val="18"/>
                <w:szCs w:val="18"/>
              </w:rPr>
            </w:pPr>
            <w:r w:rsidRPr="003A7A55">
              <w:rPr>
                <w:rFonts w:ascii="Sylfaen" w:hAnsi="Sylfaen"/>
                <w:sz w:val="18"/>
                <w:szCs w:val="18"/>
              </w:rPr>
              <w:t xml:space="preserve">Interpretation  of the system results is </w:t>
            </w:r>
            <w:r w:rsidRPr="003A7A55">
              <w:rPr>
                <w:rFonts w:ascii="Sylfaen" w:hAnsi="Sylfaen"/>
                <w:b/>
                <w:sz w:val="18"/>
                <w:szCs w:val="18"/>
              </w:rPr>
              <w:t>based on the glucose trends and several sequential reading over time</w:t>
            </w:r>
            <w:r w:rsidRPr="003A7A55">
              <w:rPr>
                <w:rFonts w:ascii="Sylfaen" w:hAnsi="Sylfaen"/>
                <w:sz w:val="18"/>
                <w:szCs w:val="18"/>
              </w:rPr>
              <w:t>;</w:t>
            </w:r>
          </w:p>
          <w:p w14:paraId="4E2AB261" w14:textId="000840D1" w:rsidR="009C053C" w:rsidRPr="00535759" w:rsidRDefault="009C053C" w:rsidP="009C053C">
            <w:pPr>
              <w:pStyle w:val="PlainText"/>
              <w:rPr>
                <w:rFonts w:ascii="Sylfaen" w:hAnsi="Sylfaen"/>
                <w:sz w:val="18"/>
                <w:szCs w:val="18"/>
              </w:rPr>
            </w:pPr>
            <w:r w:rsidRPr="003A7A55">
              <w:rPr>
                <w:rFonts w:ascii="Sylfaen" w:hAnsi="Sylfaen"/>
                <w:sz w:val="18"/>
                <w:szCs w:val="18"/>
              </w:rPr>
              <w:t xml:space="preserve">System also should aid in </w:t>
            </w:r>
            <w:r w:rsidRPr="003A7A55">
              <w:rPr>
                <w:rFonts w:ascii="Sylfaen" w:hAnsi="Sylfaen"/>
                <w:b/>
                <w:sz w:val="18"/>
                <w:szCs w:val="18"/>
              </w:rPr>
              <w:t>detection of episodes of hyperglycemia and hypoglycemia</w:t>
            </w:r>
            <w:r w:rsidRPr="003A7A55">
              <w:rPr>
                <w:rFonts w:ascii="Sylfaen" w:hAnsi="Sylfaen"/>
                <w:sz w:val="18"/>
                <w:szCs w:val="18"/>
              </w:rPr>
              <w:t>, to facilitate therapy adjustments in real time.</w:t>
            </w:r>
          </w:p>
          <w:p w14:paraId="6033765B" w14:textId="77777777" w:rsidR="009C053C" w:rsidRDefault="009C053C" w:rsidP="00E5118F">
            <w:pPr>
              <w:pStyle w:val="PlainText"/>
              <w:rPr>
                <w:rFonts w:ascii="Sylfaen" w:hAnsi="Sylfaen"/>
                <w:sz w:val="18"/>
                <w:szCs w:val="18"/>
              </w:rPr>
            </w:pPr>
          </w:p>
          <w:p w14:paraId="3C214330" w14:textId="49156C46" w:rsidR="00C876E3" w:rsidRPr="00535759" w:rsidRDefault="009C053C" w:rsidP="0035623E">
            <w:pPr>
              <w:pStyle w:val="PlainText"/>
              <w:rPr>
                <w:rFonts w:ascii="Sylfaen" w:hAnsi="Sylfaen"/>
                <w:sz w:val="18"/>
                <w:szCs w:val="18"/>
              </w:rPr>
            </w:pPr>
            <w:r>
              <w:rPr>
                <w:rFonts w:ascii="Sylfaen" w:hAnsi="Sylfaen"/>
                <w:sz w:val="18"/>
                <w:szCs w:val="18"/>
              </w:rPr>
              <w:t xml:space="preserve">The </w:t>
            </w:r>
            <w:r w:rsidR="00C2391D" w:rsidRPr="00535759">
              <w:rPr>
                <w:rFonts w:ascii="Sylfaen" w:hAnsi="Sylfaen"/>
                <w:sz w:val="18"/>
                <w:szCs w:val="18"/>
              </w:rPr>
              <w:t>System must be able</w:t>
            </w:r>
            <w:r w:rsidR="006A6D70" w:rsidRPr="00535759">
              <w:rPr>
                <w:rFonts w:ascii="Sylfaen" w:hAnsi="Sylfaen"/>
                <w:sz w:val="18"/>
                <w:szCs w:val="18"/>
              </w:rPr>
              <w:t xml:space="preserve"> </w:t>
            </w:r>
            <w:proofErr w:type="gramStart"/>
            <w:r w:rsidR="006A6D70" w:rsidRPr="00535759">
              <w:rPr>
                <w:rFonts w:ascii="Sylfaen" w:hAnsi="Sylfaen"/>
                <w:sz w:val="18"/>
                <w:szCs w:val="18"/>
              </w:rPr>
              <w:t xml:space="preserve">to </w:t>
            </w:r>
            <w:r w:rsidR="006A6D70" w:rsidRPr="00535759">
              <w:rPr>
                <w:rFonts w:ascii="Sylfaen" w:hAnsi="Sylfaen"/>
                <w:b/>
                <w:sz w:val="18"/>
                <w:szCs w:val="18"/>
              </w:rPr>
              <w:t>autonomously communicate</w:t>
            </w:r>
            <w:proofErr w:type="gramEnd"/>
            <w:r w:rsidR="006A6D70" w:rsidRPr="00535759">
              <w:rPr>
                <w:rFonts w:ascii="Sylfaen" w:hAnsi="Sylfaen"/>
                <w:b/>
                <w:sz w:val="18"/>
                <w:szCs w:val="18"/>
              </w:rPr>
              <w:t xml:space="preserve"> with digitally connected devices</w:t>
            </w:r>
            <w:r w:rsidR="006A6D70" w:rsidRPr="00535759">
              <w:rPr>
                <w:rFonts w:ascii="Sylfaen" w:hAnsi="Sylfaen"/>
                <w:sz w:val="18"/>
                <w:szCs w:val="18"/>
              </w:rPr>
              <w:t xml:space="preserve"> - can be used alone or in conjunction with </w:t>
            </w:r>
            <w:r w:rsidR="004913F4" w:rsidRPr="00535759">
              <w:rPr>
                <w:rFonts w:ascii="Sylfaen" w:hAnsi="Sylfaen"/>
                <w:sz w:val="18"/>
                <w:szCs w:val="18"/>
              </w:rPr>
              <w:t>these digitally connected devices or services for managing diabetes.</w:t>
            </w:r>
          </w:p>
          <w:p w14:paraId="2A4E3F18" w14:textId="2A04F176" w:rsidR="00500C20" w:rsidRPr="00535759" w:rsidRDefault="0035623E" w:rsidP="0035623E">
            <w:pPr>
              <w:pStyle w:val="PlainText"/>
              <w:rPr>
                <w:rFonts w:ascii="Sylfaen" w:hAnsi="Sylfaen"/>
                <w:sz w:val="18"/>
                <w:szCs w:val="18"/>
              </w:rPr>
            </w:pPr>
            <w:r w:rsidRPr="00535759">
              <w:rPr>
                <w:rFonts w:ascii="Sylfaen" w:hAnsi="Sylfaen"/>
                <w:b/>
                <w:sz w:val="18"/>
                <w:szCs w:val="18"/>
              </w:rPr>
              <w:t>Compatibility:</w:t>
            </w:r>
            <w:r w:rsidRPr="00535759">
              <w:rPr>
                <w:rFonts w:ascii="Sylfaen" w:hAnsi="Sylfaen"/>
                <w:sz w:val="18"/>
                <w:szCs w:val="18"/>
              </w:rPr>
              <w:t xml:space="preserve"> Android OS and </w:t>
            </w:r>
            <w:r w:rsidR="002C6AA3" w:rsidRPr="00535759">
              <w:rPr>
                <w:rFonts w:ascii="Sylfaen" w:hAnsi="Sylfaen"/>
                <w:sz w:val="18"/>
                <w:szCs w:val="18"/>
              </w:rPr>
              <w:t xml:space="preserve">Apple </w:t>
            </w:r>
            <w:r w:rsidRPr="00535759">
              <w:rPr>
                <w:rFonts w:ascii="Sylfaen" w:hAnsi="Sylfaen"/>
                <w:sz w:val="18"/>
                <w:szCs w:val="18"/>
              </w:rPr>
              <w:t xml:space="preserve">iOS </w:t>
            </w:r>
          </w:p>
          <w:p w14:paraId="01730CC9" w14:textId="7B9039E0" w:rsidR="006C6852" w:rsidRPr="00535759" w:rsidRDefault="00C876E3" w:rsidP="00C876E3">
            <w:pPr>
              <w:pStyle w:val="PlainText"/>
              <w:rPr>
                <w:rFonts w:ascii="Sylfaen" w:hAnsi="Sylfaen"/>
                <w:sz w:val="18"/>
                <w:szCs w:val="18"/>
              </w:rPr>
            </w:pPr>
            <w:r w:rsidRPr="00535759">
              <w:rPr>
                <w:rFonts w:ascii="Sylfaen" w:hAnsi="Sylfaen"/>
                <w:b/>
                <w:sz w:val="18"/>
                <w:szCs w:val="18"/>
              </w:rPr>
              <w:t>Calibration:</w:t>
            </w:r>
            <w:r w:rsidRPr="00535759">
              <w:rPr>
                <w:rFonts w:ascii="Sylfaen" w:hAnsi="Sylfaen"/>
                <w:sz w:val="18"/>
                <w:szCs w:val="18"/>
              </w:rPr>
              <w:t xml:space="preserve"> Factory calibration with optional manual calibration</w:t>
            </w:r>
            <w:r w:rsidR="009D5ABE" w:rsidRPr="00535759">
              <w:rPr>
                <w:rFonts w:ascii="Sylfaen" w:hAnsi="Sylfaen"/>
                <w:sz w:val="18"/>
                <w:szCs w:val="18"/>
              </w:rPr>
              <w:t>.</w:t>
            </w:r>
          </w:p>
          <w:p w14:paraId="3F8D14CE" w14:textId="6F26A9BD" w:rsidR="00E5118F" w:rsidRPr="00535759" w:rsidRDefault="00E5118F" w:rsidP="00494C42">
            <w:pPr>
              <w:pStyle w:val="PlainText"/>
              <w:rPr>
                <w:rFonts w:ascii="Sylfaen" w:hAnsi="Sylfaen" w:cstheme="minorHAnsi"/>
                <w:sz w:val="18"/>
                <w:szCs w:val="18"/>
              </w:rPr>
            </w:pPr>
          </w:p>
          <w:p w14:paraId="1A29D303" w14:textId="68621D6B" w:rsidR="00785C43" w:rsidRPr="00535759" w:rsidRDefault="00785C43" w:rsidP="00785C43">
            <w:pPr>
              <w:pStyle w:val="PlainText"/>
              <w:rPr>
                <w:rFonts w:ascii="Sylfaen" w:hAnsi="Sylfaen"/>
                <w:sz w:val="18"/>
                <w:szCs w:val="18"/>
              </w:rPr>
            </w:pPr>
            <w:r w:rsidRPr="009C053C">
              <w:rPr>
                <w:rFonts w:ascii="Sylfaen" w:hAnsi="Sylfaen" w:cstheme="minorHAnsi"/>
                <w:b/>
                <w:sz w:val="18"/>
                <w:szCs w:val="18"/>
                <w:u w:val="single"/>
              </w:rPr>
              <w:t>S</w:t>
            </w:r>
            <w:r w:rsidR="006C6852" w:rsidRPr="009C053C">
              <w:rPr>
                <w:rFonts w:ascii="Sylfaen" w:hAnsi="Sylfaen" w:cstheme="minorHAnsi"/>
                <w:b/>
                <w:sz w:val="18"/>
                <w:szCs w:val="18"/>
                <w:u w:val="single"/>
              </w:rPr>
              <w:t>ystem co</w:t>
            </w:r>
            <w:r w:rsidRPr="009C053C">
              <w:rPr>
                <w:rFonts w:ascii="Sylfaen" w:hAnsi="Sylfaen" w:cstheme="minorHAnsi"/>
                <w:b/>
                <w:sz w:val="18"/>
                <w:szCs w:val="18"/>
                <w:u w:val="single"/>
              </w:rPr>
              <w:t>mp</w:t>
            </w:r>
            <w:r w:rsidRPr="00535759">
              <w:rPr>
                <w:rFonts w:ascii="Sylfaen" w:hAnsi="Sylfaen" w:cstheme="minorHAnsi"/>
                <w:b/>
                <w:sz w:val="18"/>
                <w:szCs w:val="18"/>
                <w:u w:val="single"/>
              </w:rPr>
              <w:t>onents</w:t>
            </w:r>
            <w:r w:rsidR="006C6852" w:rsidRPr="00535759">
              <w:rPr>
                <w:rFonts w:ascii="Sylfaen" w:hAnsi="Sylfaen" w:cstheme="minorHAnsi"/>
                <w:b/>
                <w:sz w:val="18"/>
                <w:szCs w:val="18"/>
              </w:rPr>
              <w:t>:</w:t>
            </w:r>
            <w:r w:rsidRPr="00535759">
              <w:rPr>
                <w:rFonts w:ascii="Sylfaen" w:hAnsi="Sylfaen"/>
                <w:sz w:val="18"/>
                <w:szCs w:val="18"/>
              </w:rPr>
              <w:t xml:space="preserve"> </w:t>
            </w:r>
          </w:p>
          <w:p w14:paraId="5599EAD3" w14:textId="67B137A3" w:rsidR="00785C43" w:rsidRPr="00535759" w:rsidRDefault="004C35E6" w:rsidP="00785C43">
            <w:pPr>
              <w:pStyle w:val="PlainText"/>
              <w:numPr>
                <w:ilvl w:val="0"/>
                <w:numId w:val="4"/>
              </w:numPr>
              <w:rPr>
                <w:rFonts w:ascii="Sylfaen" w:hAnsi="Sylfaen" w:cstheme="minorHAnsi"/>
                <w:b/>
                <w:sz w:val="18"/>
                <w:szCs w:val="18"/>
              </w:rPr>
            </w:pPr>
            <w:r w:rsidRPr="00535759">
              <w:rPr>
                <w:rFonts w:ascii="Sylfaen" w:hAnsi="Sylfaen" w:cstheme="minorHAnsi"/>
                <w:b/>
                <w:sz w:val="18"/>
                <w:szCs w:val="18"/>
              </w:rPr>
              <w:t>Sensor(s), with a</w:t>
            </w:r>
            <w:r w:rsidR="00785C43" w:rsidRPr="00535759">
              <w:rPr>
                <w:rFonts w:ascii="Sylfaen" w:hAnsi="Sylfaen" w:cstheme="minorHAnsi"/>
                <w:b/>
                <w:sz w:val="18"/>
                <w:szCs w:val="18"/>
              </w:rPr>
              <w:t xml:space="preserve">pplicator, </w:t>
            </w:r>
          </w:p>
          <w:p w14:paraId="03A62EF2" w14:textId="14B04D4C" w:rsidR="00785C43" w:rsidRPr="00535759" w:rsidRDefault="00785C43" w:rsidP="00785C43">
            <w:pPr>
              <w:pStyle w:val="PlainText"/>
              <w:numPr>
                <w:ilvl w:val="0"/>
                <w:numId w:val="4"/>
              </w:numPr>
              <w:rPr>
                <w:rFonts w:ascii="Sylfaen" w:hAnsi="Sylfaen" w:cstheme="minorHAnsi"/>
                <w:sz w:val="18"/>
                <w:szCs w:val="18"/>
              </w:rPr>
            </w:pPr>
            <w:r w:rsidRPr="00535759">
              <w:rPr>
                <w:rFonts w:ascii="Sylfaen" w:hAnsi="Sylfaen" w:cstheme="minorHAnsi"/>
                <w:b/>
                <w:sz w:val="18"/>
                <w:szCs w:val="18"/>
              </w:rPr>
              <w:t xml:space="preserve">Transmitter, </w:t>
            </w:r>
          </w:p>
          <w:p w14:paraId="5CB27975" w14:textId="64AA04E5" w:rsidR="006C6852" w:rsidRPr="00535759" w:rsidRDefault="00785C43" w:rsidP="006C6852">
            <w:pPr>
              <w:pStyle w:val="PlainText"/>
              <w:numPr>
                <w:ilvl w:val="0"/>
                <w:numId w:val="4"/>
              </w:numPr>
              <w:rPr>
                <w:rFonts w:ascii="Sylfaen" w:hAnsi="Sylfaen" w:cstheme="minorHAnsi"/>
                <w:sz w:val="18"/>
                <w:szCs w:val="18"/>
              </w:rPr>
            </w:pPr>
            <w:r w:rsidRPr="00535759">
              <w:rPr>
                <w:rFonts w:ascii="Sylfaen" w:hAnsi="Sylfaen" w:cstheme="minorHAnsi"/>
                <w:b/>
                <w:sz w:val="18"/>
                <w:szCs w:val="18"/>
              </w:rPr>
              <w:t>Display Device (mobile</w:t>
            </w:r>
            <w:r w:rsidR="00381F7A" w:rsidRPr="00535759">
              <w:rPr>
                <w:rFonts w:ascii="Sylfaen" w:hAnsi="Sylfaen" w:cstheme="minorHAnsi"/>
                <w:b/>
                <w:sz w:val="18"/>
                <w:szCs w:val="18"/>
              </w:rPr>
              <w:t>, or so called Reader</w:t>
            </w:r>
            <w:r w:rsidRPr="00535759">
              <w:rPr>
                <w:rFonts w:ascii="Sylfaen" w:hAnsi="Sylfaen" w:cstheme="minorHAnsi"/>
                <w:b/>
                <w:sz w:val="18"/>
                <w:szCs w:val="18"/>
              </w:rPr>
              <w:t>)</w:t>
            </w:r>
            <w:r w:rsidR="006C6852" w:rsidRPr="00535759">
              <w:rPr>
                <w:rFonts w:ascii="Sylfaen" w:hAnsi="Sylfaen" w:cstheme="minorHAnsi"/>
                <w:sz w:val="18"/>
                <w:szCs w:val="18"/>
              </w:rPr>
              <w:t xml:space="preserve"> </w:t>
            </w:r>
          </w:p>
          <w:p w14:paraId="16BFFAD1" w14:textId="77777777" w:rsidR="00874ED4" w:rsidRPr="00535759" w:rsidRDefault="00874ED4" w:rsidP="00874ED4">
            <w:pPr>
              <w:pStyle w:val="PlainText"/>
              <w:ind w:left="720"/>
              <w:rPr>
                <w:rFonts w:ascii="Sylfaen" w:hAnsi="Sylfaen" w:cstheme="minorHAnsi"/>
                <w:sz w:val="18"/>
                <w:szCs w:val="18"/>
              </w:rPr>
            </w:pPr>
          </w:p>
          <w:p w14:paraId="45EA5C37" w14:textId="5944E257" w:rsidR="006C6852" w:rsidRPr="00535759" w:rsidRDefault="00C876E3" w:rsidP="006C6852">
            <w:pPr>
              <w:pStyle w:val="PlainText"/>
              <w:rPr>
                <w:rFonts w:ascii="Sylfaen" w:hAnsi="Sylfaen" w:cstheme="minorHAnsi"/>
                <w:sz w:val="18"/>
                <w:szCs w:val="18"/>
              </w:rPr>
            </w:pPr>
            <w:r w:rsidRPr="00535759">
              <w:rPr>
                <w:rFonts w:ascii="Sylfaen" w:hAnsi="Sylfaen" w:cstheme="minorHAnsi"/>
                <w:b/>
                <w:sz w:val="18"/>
                <w:szCs w:val="18"/>
              </w:rPr>
              <w:t>S</w:t>
            </w:r>
            <w:r w:rsidR="006C6852" w:rsidRPr="00535759">
              <w:rPr>
                <w:rFonts w:ascii="Sylfaen" w:hAnsi="Sylfaen" w:cstheme="minorHAnsi"/>
                <w:b/>
                <w:sz w:val="18"/>
                <w:szCs w:val="18"/>
              </w:rPr>
              <w:t>ensor</w:t>
            </w:r>
            <w:r w:rsidR="005A68F8" w:rsidRPr="00535759">
              <w:rPr>
                <w:rFonts w:ascii="Sylfaen" w:hAnsi="Sylfaen" w:cstheme="minorHAnsi"/>
                <w:b/>
                <w:sz w:val="18"/>
                <w:szCs w:val="18"/>
              </w:rPr>
              <w:t>(s)</w:t>
            </w:r>
            <w:r w:rsidR="006C6852" w:rsidRPr="00535759">
              <w:rPr>
                <w:rFonts w:ascii="Sylfaen" w:hAnsi="Sylfaen" w:cstheme="minorHAnsi"/>
                <w:sz w:val="18"/>
                <w:szCs w:val="18"/>
              </w:rPr>
              <w:t>:</w:t>
            </w:r>
            <w:r w:rsidR="005A68F8" w:rsidRPr="00535759">
              <w:rPr>
                <w:rFonts w:ascii="Sylfaen" w:hAnsi="Sylfaen" w:cstheme="minorHAnsi"/>
                <w:sz w:val="18"/>
                <w:szCs w:val="18"/>
              </w:rPr>
              <w:t xml:space="preserve"> </w:t>
            </w:r>
          </w:p>
          <w:p w14:paraId="58D322F4" w14:textId="6D4F49AA" w:rsidR="00C876E3" w:rsidRPr="00535759" w:rsidRDefault="007651A4" w:rsidP="00C876E3">
            <w:pPr>
              <w:pStyle w:val="PlainText"/>
              <w:rPr>
                <w:rFonts w:ascii="Sylfaen" w:hAnsi="Sylfaen" w:cstheme="minorHAnsi"/>
                <w:sz w:val="18"/>
                <w:szCs w:val="18"/>
              </w:rPr>
            </w:pPr>
            <w:r w:rsidRPr="00535759">
              <w:rPr>
                <w:rFonts w:ascii="Sylfaen" w:hAnsi="Sylfaen" w:cstheme="minorHAnsi"/>
                <w:sz w:val="18"/>
                <w:szCs w:val="18"/>
              </w:rPr>
              <w:t>F</w:t>
            </w:r>
            <w:r w:rsidR="006C6852" w:rsidRPr="00535759">
              <w:rPr>
                <w:rFonts w:ascii="Sylfaen" w:hAnsi="Sylfaen" w:cstheme="minorHAnsi"/>
                <w:sz w:val="18"/>
                <w:szCs w:val="18"/>
              </w:rPr>
              <w:t xml:space="preserve">lexible wire, which </w:t>
            </w:r>
            <w:proofErr w:type="gramStart"/>
            <w:r w:rsidR="006C6852" w:rsidRPr="00535759">
              <w:rPr>
                <w:rFonts w:ascii="Sylfaen" w:hAnsi="Sylfaen" w:cstheme="minorHAnsi"/>
                <w:sz w:val="18"/>
                <w:szCs w:val="18"/>
              </w:rPr>
              <w:t>is inserted</w:t>
            </w:r>
            <w:proofErr w:type="gramEnd"/>
            <w:r w:rsidR="006C6852" w:rsidRPr="00535759">
              <w:rPr>
                <w:rFonts w:ascii="Sylfaen" w:hAnsi="Sylfaen" w:cstheme="minorHAnsi"/>
                <w:sz w:val="18"/>
                <w:szCs w:val="18"/>
              </w:rPr>
              <w:t xml:space="preserve"> by the applicator into subcutaneous tissue where it converts </w:t>
            </w:r>
            <w:r w:rsidR="00381F7A" w:rsidRPr="00535759">
              <w:rPr>
                <w:rFonts w:ascii="Sylfaen" w:hAnsi="Sylfaen" w:cstheme="minorHAnsi"/>
                <w:sz w:val="18"/>
                <w:szCs w:val="18"/>
              </w:rPr>
              <w:t>glucose into electrical current</w:t>
            </w:r>
            <w:r w:rsidR="00C876E3" w:rsidRPr="00535759">
              <w:rPr>
                <w:rFonts w:ascii="Sylfaen" w:hAnsi="Sylfaen" w:cstheme="minorHAnsi"/>
                <w:sz w:val="18"/>
                <w:szCs w:val="18"/>
              </w:rPr>
              <w:t>, for children</w:t>
            </w:r>
            <w:r w:rsidRPr="00535759">
              <w:rPr>
                <w:rFonts w:ascii="Sylfaen" w:hAnsi="Sylfaen" w:cstheme="minorHAnsi"/>
                <w:sz w:val="18"/>
                <w:szCs w:val="18"/>
              </w:rPr>
              <w:t xml:space="preserve"> under the age of 18</w:t>
            </w:r>
            <w:r w:rsidR="00C876E3" w:rsidRPr="00535759">
              <w:rPr>
                <w:rFonts w:ascii="Sylfaen" w:hAnsi="Sylfaen" w:cstheme="minorHAnsi"/>
                <w:sz w:val="18"/>
                <w:szCs w:val="18"/>
              </w:rPr>
              <w:t xml:space="preserve"> years old.</w:t>
            </w:r>
          </w:p>
          <w:p w14:paraId="1FD7FBDD" w14:textId="77777777" w:rsidR="006C6852" w:rsidRPr="00535759" w:rsidRDefault="006C6852" w:rsidP="006C6852">
            <w:pPr>
              <w:pStyle w:val="PlainText"/>
              <w:rPr>
                <w:rFonts w:ascii="Sylfaen" w:hAnsi="Sylfaen" w:cstheme="minorHAnsi"/>
                <w:sz w:val="18"/>
                <w:szCs w:val="18"/>
              </w:rPr>
            </w:pPr>
          </w:p>
          <w:p w14:paraId="527E59AC" w14:textId="586F3EC3" w:rsidR="004C35E6" w:rsidRPr="00535759" w:rsidRDefault="00C876E3" w:rsidP="006C6852">
            <w:pPr>
              <w:pStyle w:val="PlainText"/>
              <w:rPr>
                <w:rFonts w:ascii="Sylfaen" w:hAnsi="Sylfaen" w:cstheme="minorHAnsi"/>
                <w:sz w:val="18"/>
                <w:szCs w:val="18"/>
              </w:rPr>
            </w:pPr>
            <w:r w:rsidRPr="00535759">
              <w:rPr>
                <w:rFonts w:ascii="Sylfaen" w:hAnsi="Sylfaen" w:cstheme="minorHAnsi"/>
                <w:b/>
                <w:sz w:val="18"/>
                <w:szCs w:val="18"/>
              </w:rPr>
              <w:t>T</w:t>
            </w:r>
            <w:r w:rsidR="006C6852" w:rsidRPr="00535759">
              <w:rPr>
                <w:rFonts w:ascii="Sylfaen" w:hAnsi="Sylfaen" w:cstheme="minorHAnsi"/>
                <w:b/>
                <w:sz w:val="18"/>
                <w:szCs w:val="18"/>
              </w:rPr>
              <w:t>ransmitter</w:t>
            </w:r>
            <w:r w:rsidRPr="00535759">
              <w:rPr>
                <w:rFonts w:ascii="Sylfaen" w:hAnsi="Sylfaen" w:cstheme="minorHAnsi"/>
                <w:sz w:val="18"/>
                <w:szCs w:val="18"/>
              </w:rPr>
              <w:t>:</w:t>
            </w:r>
            <w:r w:rsidR="0036424C" w:rsidRPr="00535759">
              <w:rPr>
                <w:rFonts w:ascii="Sylfaen" w:hAnsi="Sylfaen" w:cstheme="minorHAnsi"/>
                <w:sz w:val="18"/>
                <w:szCs w:val="18"/>
              </w:rPr>
              <w:br/>
            </w:r>
            <w:r w:rsidRPr="00535759">
              <w:rPr>
                <w:rFonts w:ascii="Sylfaen" w:hAnsi="Sylfaen" w:cstheme="minorHAnsi"/>
                <w:sz w:val="18"/>
                <w:szCs w:val="18"/>
              </w:rPr>
              <w:t>C</w:t>
            </w:r>
            <w:r w:rsidR="006C6852" w:rsidRPr="00535759">
              <w:rPr>
                <w:rFonts w:ascii="Sylfaen" w:hAnsi="Sylfaen" w:cstheme="minorHAnsi"/>
                <w:sz w:val="18"/>
                <w:szCs w:val="18"/>
              </w:rPr>
              <w:t xml:space="preserve">onnected to the </w:t>
            </w:r>
            <w:r w:rsidRPr="00535759">
              <w:rPr>
                <w:rFonts w:ascii="Sylfaen" w:hAnsi="Sylfaen" w:cstheme="minorHAnsi"/>
                <w:sz w:val="18"/>
                <w:szCs w:val="18"/>
              </w:rPr>
              <w:t xml:space="preserve">sensor and is worn on the body; </w:t>
            </w:r>
            <w:r w:rsidR="00017CDF" w:rsidRPr="00535759">
              <w:rPr>
                <w:rFonts w:ascii="Sylfaen" w:hAnsi="Sylfaen" w:cstheme="minorHAnsi"/>
                <w:sz w:val="18"/>
                <w:szCs w:val="18"/>
              </w:rPr>
              <w:t>S</w:t>
            </w:r>
            <w:r w:rsidR="006C6852" w:rsidRPr="00535759">
              <w:rPr>
                <w:rFonts w:ascii="Sylfaen" w:hAnsi="Sylfaen" w:cstheme="minorHAnsi"/>
                <w:sz w:val="18"/>
                <w:szCs w:val="18"/>
              </w:rPr>
              <w:t xml:space="preserve">amples the electrical current produced by the sensor and converts these measurements into estimated glucose values (EGV) using an onboard </w:t>
            </w:r>
            <w:r w:rsidR="004C35E6" w:rsidRPr="00535759">
              <w:rPr>
                <w:rFonts w:ascii="Sylfaen" w:hAnsi="Sylfaen" w:cstheme="minorHAnsi"/>
                <w:sz w:val="18"/>
                <w:szCs w:val="18"/>
              </w:rPr>
              <w:t>algorithm;</w:t>
            </w:r>
          </w:p>
          <w:p w14:paraId="2A9BC25D" w14:textId="15CA027C" w:rsidR="004C35E6" w:rsidRPr="00E11D7D" w:rsidRDefault="004C35E6" w:rsidP="006C6852">
            <w:pPr>
              <w:pStyle w:val="PlainText"/>
              <w:rPr>
                <w:rFonts w:ascii="Sylfaen" w:hAnsi="Sylfaen" w:cstheme="minorHAnsi"/>
                <w:sz w:val="18"/>
                <w:szCs w:val="18"/>
              </w:rPr>
            </w:pPr>
            <w:r w:rsidRPr="00535759">
              <w:rPr>
                <w:rFonts w:ascii="Sylfaen" w:hAnsi="Sylfaen" w:cstheme="minorHAnsi"/>
                <w:sz w:val="18"/>
                <w:szCs w:val="18"/>
              </w:rPr>
              <w:t xml:space="preserve">Attaches to the sensor and </w:t>
            </w:r>
            <w:r w:rsidRPr="00E11D7D">
              <w:rPr>
                <w:rFonts w:ascii="Sylfaen" w:hAnsi="Sylfaen" w:cstheme="minorHAnsi"/>
                <w:sz w:val="18"/>
                <w:szCs w:val="18"/>
              </w:rPr>
              <w:t xml:space="preserve">can be re-used for multiple sensing sessions </w:t>
            </w:r>
            <w:r w:rsidR="00FD5982" w:rsidRPr="00E11D7D">
              <w:rPr>
                <w:rFonts w:ascii="Sylfaen" w:hAnsi="Sylfaen" w:cstheme="minorHAnsi"/>
                <w:sz w:val="18"/>
                <w:szCs w:val="18"/>
              </w:rPr>
              <w:t xml:space="preserve">minimum 2 </w:t>
            </w:r>
            <w:r w:rsidRPr="00E11D7D">
              <w:rPr>
                <w:rFonts w:ascii="Sylfaen" w:hAnsi="Sylfaen" w:cstheme="minorHAnsi"/>
                <w:sz w:val="18"/>
                <w:szCs w:val="18"/>
              </w:rPr>
              <w:t xml:space="preserve"> months;</w:t>
            </w:r>
          </w:p>
          <w:p w14:paraId="3A1867A1" w14:textId="1304C2E3" w:rsidR="006C6852" w:rsidRPr="00535759" w:rsidRDefault="006C6852" w:rsidP="006C6852">
            <w:pPr>
              <w:pStyle w:val="PlainText"/>
              <w:rPr>
                <w:rFonts w:ascii="Sylfaen" w:hAnsi="Sylfaen" w:cstheme="minorHAnsi"/>
                <w:sz w:val="18"/>
                <w:szCs w:val="18"/>
              </w:rPr>
            </w:pPr>
            <w:r w:rsidRPr="00535759">
              <w:rPr>
                <w:rFonts w:ascii="Sylfaen" w:hAnsi="Sylfaen" w:cstheme="minorHAnsi"/>
                <w:sz w:val="18"/>
                <w:szCs w:val="18"/>
              </w:rPr>
              <w:t>The transmitter sends glucose data to the mobile CGM display</w:t>
            </w:r>
            <w:r w:rsidR="004C35E6" w:rsidRPr="00535759">
              <w:rPr>
                <w:rFonts w:ascii="Sylfaen" w:hAnsi="Sylfaen" w:cstheme="minorHAnsi"/>
                <w:sz w:val="18"/>
                <w:szCs w:val="18"/>
              </w:rPr>
              <w:t>.</w:t>
            </w:r>
            <w:r w:rsidRPr="00535759">
              <w:rPr>
                <w:rFonts w:ascii="Sylfaen" w:hAnsi="Sylfaen" w:cstheme="minorHAnsi"/>
                <w:sz w:val="18"/>
                <w:szCs w:val="18"/>
              </w:rPr>
              <w:t xml:space="preserve"> </w:t>
            </w:r>
          </w:p>
          <w:p w14:paraId="2333448A" w14:textId="08998A59" w:rsidR="00C876E3" w:rsidRPr="00535759" w:rsidRDefault="00C876E3" w:rsidP="006C6852">
            <w:pPr>
              <w:pStyle w:val="PlainText"/>
              <w:rPr>
                <w:rFonts w:ascii="Sylfaen" w:hAnsi="Sylfaen" w:cstheme="minorHAnsi"/>
                <w:sz w:val="18"/>
                <w:szCs w:val="18"/>
              </w:rPr>
            </w:pPr>
          </w:p>
          <w:p w14:paraId="696F2497" w14:textId="17E25720" w:rsidR="004C35E6" w:rsidRPr="00535759" w:rsidRDefault="002C6AA3" w:rsidP="004C35E6">
            <w:pPr>
              <w:pStyle w:val="PlainText"/>
              <w:rPr>
                <w:rFonts w:ascii="Sylfaen" w:hAnsi="Sylfaen" w:cstheme="minorHAnsi"/>
                <w:sz w:val="18"/>
                <w:szCs w:val="18"/>
              </w:rPr>
            </w:pPr>
            <w:r w:rsidRPr="00535759">
              <w:rPr>
                <w:rFonts w:ascii="Sylfaen" w:hAnsi="Sylfaen" w:cstheme="minorHAnsi"/>
                <w:b/>
                <w:sz w:val="18"/>
                <w:szCs w:val="18"/>
              </w:rPr>
              <w:t xml:space="preserve">Receiver / </w:t>
            </w:r>
            <w:r w:rsidR="004C35E6" w:rsidRPr="00535759">
              <w:rPr>
                <w:rFonts w:ascii="Sylfaen" w:hAnsi="Sylfaen" w:cstheme="minorHAnsi"/>
                <w:b/>
                <w:sz w:val="18"/>
                <w:szCs w:val="18"/>
              </w:rPr>
              <w:t>Mobile</w:t>
            </w:r>
            <w:r w:rsidR="006C6852" w:rsidRPr="00535759">
              <w:rPr>
                <w:rFonts w:ascii="Sylfaen" w:hAnsi="Sylfaen" w:cstheme="minorHAnsi"/>
                <w:b/>
                <w:sz w:val="18"/>
                <w:szCs w:val="18"/>
              </w:rPr>
              <w:t xml:space="preserve"> display</w:t>
            </w:r>
            <w:r w:rsidR="00E11D7D">
              <w:rPr>
                <w:rFonts w:ascii="Sylfaen" w:hAnsi="Sylfaen" w:cstheme="minorHAnsi"/>
                <w:b/>
                <w:sz w:val="18"/>
                <w:szCs w:val="18"/>
              </w:rPr>
              <w:t xml:space="preserve"> (so called Reader)</w:t>
            </w:r>
            <w:r w:rsidR="006C6852" w:rsidRPr="00535759">
              <w:rPr>
                <w:rFonts w:ascii="Sylfaen" w:hAnsi="Sylfaen" w:cstheme="minorHAnsi"/>
                <w:sz w:val="18"/>
                <w:szCs w:val="18"/>
              </w:rPr>
              <w:t xml:space="preserve">: </w:t>
            </w:r>
          </w:p>
          <w:p w14:paraId="5C9E043E" w14:textId="5AEB0075" w:rsidR="004C35E6" w:rsidRPr="00535759" w:rsidRDefault="009C053C" w:rsidP="004C35E6">
            <w:pPr>
              <w:pStyle w:val="PlainText"/>
              <w:rPr>
                <w:rFonts w:ascii="Sylfaen" w:hAnsi="Sylfaen" w:cstheme="minorHAnsi"/>
                <w:sz w:val="18"/>
                <w:szCs w:val="18"/>
              </w:rPr>
            </w:pPr>
            <w:r>
              <w:rPr>
                <w:rFonts w:ascii="Sylfaen" w:hAnsi="Sylfaen" w:cstheme="minorHAnsi"/>
                <w:sz w:val="18"/>
                <w:szCs w:val="18"/>
              </w:rPr>
              <w:t xml:space="preserve">The same as the Data Receiver – mostly a </w:t>
            </w:r>
            <w:r w:rsidR="004C35E6" w:rsidRPr="00535759">
              <w:rPr>
                <w:rFonts w:ascii="Sylfaen" w:hAnsi="Sylfaen" w:cstheme="minorHAnsi"/>
                <w:sz w:val="18"/>
                <w:szCs w:val="18"/>
              </w:rPr>
              <w:t>Mobile app</w:t>
            </w:r>
            <w:r>
              <w:rPr>
                <w:rFonts w:ascii="Sylfaen" w:hAnsi="Sylfaen" w:cstheme="minorHAnsi"/>
                <w:sz w:val="18"/>
                <w:szCs w:val="18"/>
              </w:rPr>
              <w:t xml:space="preserve"> connected to existing mobile gadgets. D</w:t>
            </w:r>
            <w:r w:rsidR="004C35E6" w:rsidRPr="00535759">
              <w:rPr>
                <w:rFonts w:ascii="Sylfaen" w:hAnsi="Sylfaen" w:cstheme="minorHAnsi"/>
                <w:sz w:val="18"/>
                <w:szCs w:val="18"/>
              </w:rPr>
              <w:t xml:space="preserve">esigned to display the current glucose reading (updated </w:t>
            </w:r>
            <w:r w:rsidR="005A759C">
              <w:rPr>
                <w:rFonts w:ascii="Sylfaen" w:hAnsi="Sylfaen" w:cstheme="minorHAnsi"/>
                <w:sz w:val="18"/>
                <w:szCs w:val="18"/>
              </w:rPr>
              <w:t>regularly with minor time intervals – several minutes</w:t>
            </w:r>
            <w:r w:rsidR="004C35E6" w:rsidRPr="00535759">
              <w:rPr>
                <w:rFonts w:ascii="Sylfaen" w:hAnsi="Sylfaen" w:cstheme="minorHAnsi"/>
                <w:sz w:val="18"/>
                <w:szCs w:val="18"/>
              </w:rPr>
              <w:t xml:space="preserve">) as well as glucose trends. The mobile CGM display must alert the user </w:t>
            </w:r>
            <w:r w:rsidR="004C35E6" w:rsidRPr="003A7A55">
              <w:rPr>
                <w:rFonts w:ascii="Sylfaen" w:hAnsi="Sylfaen" w:cstheme="minorHAnsi"/>
                <w:sz w:val="18"/>
                <w:szCs w:val="18"/>
              </w:rPr>
              <w:t xml:space="preserve">when important </w:t>
            </w:r>
            <w:r w:rsidR="005A759C" w:rsidRPr="003A7A55">
              <w:rPr>
                <w:rFonts w:ascii="Sylfaen" w:hAnsi="Sylfaen" w:cstheme="minorHAnsi"/>
                <w:sz w:val="18"/>
                <w:szCs w:val="18"/>
              </w:rPr>
              <w:t xml:space="preserve">change in system </w:t>
            </w:r>
            <w:r w:rsidR="004C35E6" w:rsidRPr="003A7A55">
              <w:rPr>
                <w:rFonts w:ascii="Sylfaen" w:hAnsi="Sylfaen" w:cstheme="minorHAnsi"/>
                <w:sz w:val="18"/>
                <w:szCs w:val="18"/>
              </w:rPr>
              <w:t>occur</w:t>
            </w:r>
            <w:r w:rsidR="005A759C" w:rsidRPr="003A7A55">
              <w:rPr>
                <w:rFonts w:ascii="Sylfaen" w:hAnsi="Sylfaen" w:cstheme="minorHAnsi"/>
                <w:sz w:val="18"/>
                <w:szCs w:val="18"/>
              </w:rPr>
              <w:t>s</w:t>
            </w:r>
            <w:r w:rsidR="004C35E6" w:rsidRPr="003A7A55">
              <w:rPr>
                <w:rFonts w:ascii="Sylfaen" w:hAnsi="Sylfaen" w:cstheme="minorHAnsi"/>
                <w:sz w:val="18"/>
                <w:szCs w:val="18"/>
              </w:rPr>
              <w:t xml:space="preserve">, </w:t>
            </w:r>
            <w:r w:rsidR="005A759C" w:rsidRPr="003A7A55">
              <w:rPr>
                <w:rFonts w:ascii="Sylfaen" w:hAnsi="Sylfaen" w:cstheme="minorHAnsi"/>
                <w:sz w:val="18"/>
                <w:szCs w:val="18"/>
              </w:rPr>
              <w:t xml:space="preserve">and </w:t>
            </w:r>
            <w:r w:rsidR="009975BD" w:rsidRPr="003A7A55">
              <w:rPr>
                <w:rFonts w:ascii="Sylfaen" w:hAnsi="Sylfaen" w:cstheme="minorHAnsi"/>
                <w:sz w:val="18"/>
                <w:szCs w:val="18"/>
              </w:rPr>
              <w:t>graphically show</w:t>
            </w:r>
            <w:r w:rsidR="005A759C" w:rsidRPr="003A7A55">
              <w:rPr>
                <w:rFonts w:ascii="Sylfaen" w:hAnsi="Sylfaen" w:cstheme="minorHAnsi"/>
                <w:sz w:val="18"/>
                <w:szCs w:val="18"/>
              </w:rPr>
              <w:t xml:space="preserve"> the trends of change of </w:t>
            </w:r>
            <w:proofErr w:type="spellStart"/>
            <w:r w:rsidR="005A759C" w:rsidRPr="003A7A55">
              <w:rPr>
                <w:rFonts w:ascii="Sylfaen" w:hAnsi="Sylfaen" w:cstheme="minorHAnsi"/>
                <w:sz w:val="18"/>
                <w:szCs w:val="18"/>
              </w:rPr>
              <w:t>glycem</w:t>
            </w:r>
            <w:r w:rsidR="005A759C" w:rsidRPr="003A7A55">
              <w:rPr>
                <w:rFonts w:ascii="Sylfaen" w:hAnsi="Sylfaen" w:cstheme="minorHAnsi"/>
                <w:sz w:val="18"/>
                <w:szCs w:val="18"/>
                <w:lang w:val="en-GB"/>
              </w:rPr>
              <w:t>ia</w:t>
            </w:r>
            <w:proofErr w:type="spellEnd"/>
            <w:r w:rsidR="005A759C" w:rsidRPr="003A7A55">
              <w:rPr>
                <w:rFonts w:ascii="Sylfaen" w:hAnsi="Sylfaen" w:cstheme="minorHAnsi"/>
                <w:sz w:val="18"/>
                <w:szCs w:val="18"/>
                <w:lang w:val="en-GB"/>
              </w:rPr>
              <w:t xml:space="preserve">, </w:t>
            </w:r>
            <w:r w:rsidR="005A759C" w:rsidRPr="003A7A55">
              <w:rPr>
                <w:rFonts w:ascii="Sylfaen" w:hAnsi="Sylfaen" w:cstheme="minorHAnsi"/>
                <w:sz w:val="18"/>
                <w:szCs w:val="18"/>
              </w:rPr>
              <w:t xml:space="preserve">with alarm in case the attention </w:t>
            </w:r>
            <w:proofErr w:type="gramStart"/>
            <w:r w:rsidR="005A759C" w:rsidRPr="003A7A55">
              <w:rPr>
                <w:rFonts w:ascii="Sylfaen" w:hAnsi="Sylfaen" w:cstheme="minorHAnsi"/>
                <w:sz w:val="18"/>
                <w:szCs w:val="18"/>
              </w:rPr>
              <w:t>is needed</w:t>
            </w:r>
            <w:proofErr w:type="gramEnd"/>
            <w:r w:rsidR="005A759C" w:rsidRPr="003A7A55">
              <w:rPr>
                <w:rFonts w:ascii="Sylfaen" w:hAnsi="Sylfaen" w:cstheme="minorHAnsi"/>
                <w:sz w:val="18"/>
                <w:szCs w:val="18"/>
              </w:rPr>
              <w:t>.</w:t>
            </w:r>
            <w:r w:rsidR="005A759C">
              <w:rPr>
                <w:rFonts w:ascii="Sylfaen" w:hAnsi="Sylfaen" w:cstheme="minorHAnsi"/>
                <w:sz w:val="18"/>
                <w:szCs w:val="18"/>
              </w:rPr>
              <w:t xml:space="preserve"> </w:t>
            </w:r>
          </w:p>
          <w:p w14:paraId="1B0F7C1A" w14:textId="77777777" w:rsidR="004C35E6" w:rsidRPr="00535759" w:rsidRDefault="004C35E6" w:rsidP="006C6852">
            <w:pPr>
              <w:pStyle w:val="PlainText"/>
              <w:rPr>
                <w:rFonts w:ascii="Sylfaen" w:hAnsi="Sylfaen" w:cstheme="minorHAnsi"/>
                <w:sz w:val="18"/>
                <w:szCs w:val="18"/>
              </w:rPr>
            </w:pPr>
          </w:p>
          <w:p w14:paraId="7B64C6E5" w14:textId="53C214F2" w:rsidR="00785C43" w:rsidRPr="00535759" w:rsidRDefault="00B63AD7" w:rsidP="006C6852">
            <w:pPr>
              <w:pStyle w:val="PlainText"/>
              <w:rPr>
                <w:rFonts w:ascii="Sylfaen" w:hAnsi="Sylfaen" w:cstheme="minorHAnsi"/>
                <w:i/>
                <w:sz w:val="18"/>
                <w:szCs w:val="18"/>
              </w:rPr>
            </w:pPr>
            <w:r>
              <w:rPr>
                <w:rFonts w:ascii="Sylfaen" w:hAnsi="Sylfaen" w:cstheme="minorHAnsi"/>
                <w:sz w:val="18"/>
                <w:szCs w:val="18"/>
                <w:u w:val="single"/>
              </w:rPr>
              <w:t xml:space="preserve"> </w:t>
            </w:r>
            <w:r w:rsidRPr="009641BE">
              <w:rPr>
                <w:rFonts w:ascii="Sylfaen" w:hAnsi="Sylfaen" w:cstheme="minorHAnsi"/>
                <w:i/>
                <w:sz w:val="18"/>
                <w:szCs w:val="18"/>
                <w:u w:val="single"/>
              </w:rPr>
              <w:t>D</w:t>
            </w:r>
            <w:r w:rsidR="008C5717" w:rsidRPr="009641BE">
              <w:rPr>
                <w:rFonts w:ascii="Sylfaen" w:hAnsi="Sylfaen" w:cstheme="minorHAnsi"/>
                <w:i/>
                <w:sz w:val="18"/>
                <w:szCs w:val="18"/>
                <w:u w:val="single"/>
              </w:rPr>
              <w:t>a</w:t>
            </w:r>
            <w:r w:rsidR="00785C43" w:rsidRPr="009641BE">
              <w:rPr>
                <w:rFonts w:ascii="Sylfaen" w:hAnsi="Sylfaen" w:cstheme="minorHAnsi"/>
                <w:i/>
                <w:sz w:val="18"/>
                <w:szCs w:val="18"/>
                <w:u w:val="single"/>
              </w:rPr>
              <w:t>ta to present</w:t>
            </w:r>
            <w:r w:rsidR="00785C43" w:rsidRPr="00535759">
              <w:rPr>
                <w:rFonts w:ascii="Sylfaen" w:hAnsi="Sylfaen" w:cstheme="minorHAnsi"/>
                <w:sz w:val="18"/>
                <w:szCs w:val="18"/>
              </w:rPr>
              <w:t>:</w:t>
            </w:r>
            <w:r w:rsidR="00785C43" w:rsidRPr="00535759">
              <w:rPr>
                <w:rFonts w:ascii="Sylfaen" w:hAnsi="Sylfaen" w:cstheme="minorHAnsi"/>
                <w:i/>
                <w:sz w:val="18"/>
                <w:szCs w:val="18"/>
              </w:rPr>
              <w:t xml:space="preserve"> </w:t>
            </w:r>
          </w:p>
          <w:p w14:paraId="5102D6CC" w14:textId="77777777" w:rsidR="00785C43" w:rsidRPr="00535759" w:rsidRDefault="00785C43" w:rsidP="00785C43">
            <w:pPr>
              <w:pStyle w:val="PlainText"/>
              <w:rPr>
                <w:rFonts w:ascii="Sylfaen" w:hAnsi="Sylfaen" w:cstheme="minorHAnsi"/>
                <w:b/>
                <w:sz w:val="18"/>
                <w:szCs w:val="18"/>
              </w:rPr>
            </w:pPr>
            <w:r w:rsidRPr="00535759">
              <w:rPr>
                <w:rFonts w:ascii="Sylfaen" w:hAnsi="Sylfaen" w:cstheme="minorHAnsi"/>
                <w:b/>
                <w:sz w:val="18"/>
                <w:szCs w:val="18"/>
              </w:rPr>
              <w:t>Estimated Glucose Value (EGV);</w:t>
            </w:r>
          </w:p>
          <w:p w14:paraId="7C52F8C7" w14:textId="4244A1AA" w:rsidR="00785C43" w:rsidRPr="00535759" w:rsidRDefault="00785C43" w:rsidP="00785C43">
            <w:pPr>
              <w:pStyle w:val="PlainText"/>
              <w:rPr>
                <w:rFonts w:ascii="Sylfaen" w:hAnsi="Sylfaen" w:cstheme="minorHAnsi"/>
                <w:sz w:val="18"/>
                <w:szCs w:val="18"/>
              </w:rPr>
            </w:pPr>
            <w:r w:rsidRPr="00535759">
              <w:rPr>
                <w:rFonts w:ascii="Sylfaen" w:hAnsi="Sylfaen" w:cstheme="minorHAnsi"/>
                <w:b/>
                <w:sz w:val="18"/>
                <w:szCs w:val="18"/>
              </w:rPr>
              <w:t>Glucose Trend,</w:t>
            </w:r>
            <w:r w:rsidRPr="00535759">
              <w:rPr>
                <w:rFonts w:ascii="Sylfaen" w:hAnsi="Sylfaen" w:cstheme="minorHAnsi"/>
                <w:sz w:val="18"/>
                <w:szCs w:val="18"/>
              </w:rPr>
              <w:t xml:space="preserve"> with a corresponding arrow;</w:t>
            </w:r>
          </w:p>
          <w:p w14:paraId="3B6CFD41" w14:textId="2372ACB9" w:rsidR="00785C43" w:rsidRPr="00535759" w:rsidRDefault="00785C43" w:rsidP="00785C43">
            <w:pPr>
              <w:pStyle w:val="PlainText"/>
              <w:rPr>
                <w:rFonts w:ascii="Sylfaen" w:hAnsi="Sylfaen" w:cstheme="minorHAnsi"/>
                <w:sz w:val="18"/>
                <w:szCs w:val="18"/>
              </w:rPr>
            </w:pPr>
            <w:r w:rsidRPr="00535759">
              <w:rPr>
                <w:rFonts w:ascii="Sylfaen" w:hAnsi="Sylfaen" w:cstheme="minorHAnsi"/>
                <w:b/>
                <w:sz w:val="18"/>
                <w:szCs w:val="18"/>
              </w:rPr>
              <w:t>Historical Glucose Data:</w:t>
            </w:r>
            <w:r w:rsidRPr="00535759">
              <w:rPr>
                <w:rFonts w:ascii="Sylfaen" w:hAnsi="Sylfaen" w:cstheme="minorHAnsi"/>
                <w:sz w:val="18"/>
                <w:szCs w:val="18"/>
              </w:rPr>
              <w:t xml:space="preserve"> previous (number of) hours of glucose data on a graph with high/low glucose thresholds.</w:t>
            </w:r>
          </w:p>
          <w:p w14:paraId="0EF91335" w14:textId="77777777" w:rsidR="002068E8" w:rsidRPr="00535759" w:rsidRDefault="002068E8" w:rsidP="002068E8">
            <w:pPr>
              <w:pStyle w:val="PlainText"/>
              <w:rPr>
                <w:rFonts w:ascii="Sylfaen" w:hAnsi="Sylfaen" w:cstheme="minorHAnsi"/>
                <w:b/>
                <w:sz w:val="18"/>
                <w:szCs w:val="18"/>
              </w:rPr>
            </w:pPr>
            <w:r w:rsidRPr="00B00121">
              <w:rPr>
                <w:rFonts w:ascii="Sylfaen" w:hAnsi="Sylfaen" w:cstheme="minorHAnsi"/>
                <w:b/>
                <w:sz w:val="18"/>
                <w:szCs w:val="18"/>
              </w:rPr>
              <w:t>Time in Range</w:t>
            </w:r>
            <w:r w:rsidRPr="00B00121">
              <w:rPr>
                <w:rFonts w:ascii="Sylfaen" w:hAnsi="Sylfaen" w:cstheme="minorHAnsi"/>
                <w:sz w:val="18"/>
                <w:szCs w:val="18"/>
              </w:rPr>
              <w:t>: percent of time they spend in their target glucose range based on their configured high/low glucose thresholds.</w:t>
            </w:r>
          </w:p>
          <w:p w14:paraId="7561A4F6" w14:textId="37ADDDDA" w:rsidR="00785C43" w:rsidRPr="00535759" w:rsidRDefault="00785C43" w:rsidP="006C6852">
            <w:pPr>
              <w:pStyle w:val="PlainText"/>
              <w:rPr>
                <w:rFonts w:ascii="Sylfaen" w:hAnsi="Sylfaen" w:cstheme="minorHAnsi"/>
                <w:sz w:val="18"/>
                <w:szCs w:val="18"/>
              </w:rPr>
            </w:pPr>
          </w:p>
          <w:p w14:paraId="749ECBE7" w14:textId="3387589E" w:rsidR="005A68F8" w:rsidRPr="00535759" w:rsidRDefault="00874ED4" w:rsidP="006C6852">
            <w:pPr>
              <w:pStyle w:val="PlainText"/>
              <w:rPr>
                <w:rFonts w:ascii="Sylfaen" w:hAnsi="Sylfaen" w:cstheme="minorHAnsi"/>
                <w:sz w:val="18"/>
                <w:szCs w:val="18"/>
              </w:rPr>
            </w:pPr>
            <w:r w:rsidRPr="00535759">
              <w:rPr>
                <w:rFonts w:ascii="Sylfaen" w:hAnsi="Sylfaen" w:cstheme="minorHAnsi"/>
                <w:sz w:val="18"/>
                <w:szCs w:val="18"/>
                <w:u w:val="single"/>
              </w:rPr>
              <w:t>E</w:t>
            </w:r>
            <w:r w:rsidR="00257747" w:rsidRPr="00535759">
              <w:rPr>
                <w:rFonts w:ascii="Sylfaen" w:hAnsi="Sylfaen" w:cstheme="minorHAnsi"/>
                <w:sz w:val="18"/>
                <w:szCs w:val="18"/>
                <w:u w:val="single"/>
              </w:rPr>
              <w:t>quipment to</w:t>
            </w:r>
            <w:r w:rsidR="005A68F8" w:rsidRPr="00535759">
              <w:rPr>
                <w:rFonts w:ascii="Sylfaen" w:hAnsi="Sylfaen" w:cstheme="minorHAnsi"/>
                <w:sz w:val="18"/>
                <w:szCs w:val="18"/>
                <w:u w:val="single"/>
              </w:rPr>
              <w:t xml:space="preserve"> include</w:t>
            </w:r>
            <w:r w:rsidR="005A68F8" w:rsidRPr="00535759">
              <w:rPr>
                <w:rFonts w:ascii="Sylfaen" w:hAnsi="Sylfaen" w:cstheme="minorHAnsi"/>
                <w:sz w:val="18"/>
                <w:szCs w:val="18"/>
              </w:rPr>
              <w:t>:</w:t>
            </w:r>
          </w:p>
          <w:p w14:paraId="038EC8B5" w14:textId="7463480D" w:rsidR="00257747" w:rsidRPr="00535759" w:rsidRDefault="00874ED4" w:rsidP="005A68F8">
            <w:pPr>
              <w:pStyle w:val="PlainText"/>
              <w:numPr>
                <w:ilvl w:val="0"/>
                <w:numId w:val="4"/>
              </w:numPr>
              <w:rPr>
                <w:rFonts w:ascii="Sylfaen" w:hAnsi="Sylfaen" w:cstheme="minorHAnsi"/>
                <w:sz w:val="18"/>
                <w:szCs w:val="18"/>
              </w:rPr>
            </w:pPr>
            <w:r w:rsidRPr="00535759">
              <w:rPr>
                <w:rFonts w:ascii="Sylfaen" w:hAnsi="Sylfaen" w:cstheme="minorHAnsi"/>
                <w:b/>
                <w:sz w:val="18"/>
                <w:szCs w:val="18"/>
              </w:rPr>
              <w:t>A</w:t>
            </w:r>
            <w:r w:rsidR="005A68F8" w:rsidRPr="00535759">
              <w:rPr>
                <w:rFonts w:ascii="Sylfaen" w:hAnsi="Sylfaen" w:cstheme="minorHAnsi"/>
                <w:b/>
                <w:sz w:val="18"/>
                <w:szCs w:val="18"/>
              </w:rPr>
              <w:t>id to insert sensors</w:t>
            </w:r>
            <w:r w:rsidR="005A68F8" w:rsidRPr="00535759">
              <w:rPr>
                <w:rFonts w:ascii="Sylfaen" w:hAnsi="Sylfaen" w:cstheme="minorHAnsi"/>
                <w:sz w:val="18"/>
                <w:szCs w:val="18"/>
              </w:rPr>
              <w:t>; indicated for single-patient use, not intended for use by multiple patients.</w:t>
            </w:r>
          </w:p>
          <w:p w14:paraId="7003E1D6" w14:textId="77777777" w:rsidR="00257747" w:rsidRPr="00535759" w:rsidRDefault="005A68F8" w:rsidP="005A68F8">
            <w:pPr>
              <w:pStyle w:val="PlainText"/>
              <w:numPr>
                <w:ilvl w:val="0"/>
                <w:numId w:val="4"/>
              </w:numPr>
              <w:rPr>
                <w:rFonts w:ascii="Sylfaen" w:hAnsi="Sylfaen" w:cstheme="minorHAnsi"/>
                <w:sz w:val="18"/>
                <w:szCs w:val="18"/>
              </w:rPr>
            </w:pPr>
            <w:r w:rsidRPr="00535759">
              <w:rPr>
                <w:rFonts w:ascii="Sylfaen" w:hAnsi="Sylfaen" w:cstheme="minorHAnsi"/>
                <w:b/>
                <w:sz w:val="18"/>
                <w:szCs w:val="18"/>
              </w:rPr>
              <w:t>Tester</w:t>
            </w:r>
            <w:r w:rsidRPr="00535759">
              <w:rPr>
                <w:rFonts w:ascii="Sylfaen" w:hAnsi="Sylfaen" w:cstheme="minorHAnsi"/>
                <w:sz w:val="18"/>
                <w:szCs w:val="18"/>
              </w:rPr>
              <w:t>, and</w:t>
            </w:r>
          </w:p>
          <w:p w14:paraId="5FDEC3BE" w14:textId="48713081" w:rsidR="005A68F8" w:rsidRPr="00535759" w:rsidRDefault="005A68F8" w:rsidP="005A68F8">
            <w:pPr>
              <w:pStyle w:val="PlainText"/>
              <w:numPr>
                <w:ilvl w:val="0"/>
                <w:numId w:val="4"/>
              </w:numPr>
              <w:rPr>
                <w:rFonts w:ascii="Sylfaen" w:hAnsi="Sylfaen" w:cstheme="minorHAnsi"/>
                <w:sz w:val="18"/>
                <w:szCs w:val="18"/>
              </w:rPr>
            </w:pPr>
            <w:r w:rsidRPr="00535759">
              <w:rPr>
                <w:rFonts w:ascii="Sylfaen" w:hAnsi="Sylfaen" w:cstheme="minorHAnsi"/>
                <w:b/>
                <w:sz w:val="18"/>
                <w:szCs w:val="18"/>
              </w:rPr>
              <w:t>Charger</w:t>
            </w:r>
          </w:p>
          <w:p w14:paraId="563D5DCE" w14:textId="6F2A9886" w:rsidR="0035623E" w:rsidRDefault="0035623E" w:rsidP="0035623E">
            <w:pPr>
              <w:pStyle w:val="PlainText"/>
              <w:rPr>
                <w:rFonts w:ascii="Sylfaen" w:hAnsi="Sylfaen" w:cstheme="minorHAnsi"/>
                <w:b/>
                <w:sz w:val="18"/>
                <w:szCs w:val="18"/>
              </w:rPr>
            </w:pPr>
          </w:p>
          <w:p w14:paraId="47841CF8" w14:textId="71E6D7D3" w:rsidR="0035623E" w:rsidRPr="00535759" w:rsidRDefault="0035623E" w:rsidP="0035623E">
            <w:pPr>
              <w:pStyle w:val="PlainText"/>
              <w:rPr>
                <w:rFonts w:ascii="Sylfaen" w:hAnsi="Sylfaen" w:cstheme="minorHAnsi"/>
                <w:sz w:val="18"/>
                <w:szCs w:val="18"/>
              </w:rPr>
            </w:pPr>
            <w:r w:rsidRPr="00535759">
              <w:rPr>
                <w:rFonts w:ascii="Sylfaen" w:hAnsi="Sylfaen" w:cstheme="minorHAnsi"/>
                <w:sz w:val="18"/>
                <w:szCs w:val="18"/>
                <w:u w:val="single"/>
              </w:rPr>
              <w:t>Other features:</w:t>
            </w:r>
            <w:r w:rsidRPr="00535759">
              <w:rPr>
                <w:rFonts w:ascii="Sylfaen" w:hAnsi="Sylfaen" w:cstheme="minorHAnsi"/>
                <w:sz w:val="18"/>
                <w:szCs w:val="18"/>
              </w:rPr>
              <w:t xml:space="preserve"> Easy to understand user interface and </w:t>
            </w:r>
          </w:p>
          <w:p w14:paraId="4DAFB167" w14:textId="77777777" w:rsidR="0035623E" w:rsidRPr="00535759" w:rsidRDefault="0035623E" w:rsidP="0035623E">
            <w:pPr>
              <w:pStyle w:val="PlainText"/>
              <w:rPr>
                <w:rFonts w:ascii="Sylfaen" w:hAnsi="Sylfaen" w:cstheme="minorHAnsi"/>
                <w:sz w:val="18"/>
                <w:szCs w:val="18"/>
              </w:rPr>
            </w:pPr>
            <w:proofErr w:type="gramStart"/>
            <w:r w:rsidRPr="00535759">
              <w:rPr>
                <w:rFonts w:ascii="Sylfaen" w:hAnsi="Sylfaen" w:cstheme="minorHAnsi"/>
                <w:sz w:val="18"/>
                <w:szCs w:val="18"/>
              </w:rPr>
              <w:t>user</w:t>
            </w:r>
            <w:proofErr w:type="gramEnd"/>
            <w:r w:rsidRPr="00535759">
              <w:rPr>
                <w:rFonts w:ascii="Sylfaen" w:hAnsi="Sylfaen" w:cstheme="minorHAnsi"/>
                <w:sz w:val="18"/>
                <w:szCs w:val="18"/>
              </w:rPr>
              <w:t xml:space="preserve"> experience. Commonly understood navigation tools and features. Color-coded graphics.</w:t>
            </w:r>
          </w:p>
          <w:p w14:paraId="6D1F7922" w14:textId="77777777" w:rsidR="00451E08" w:rsidRPr="00535759" w:rsidRDefault="00451E08" w:rsidP="0035623E">
            <w:pPr>
              <w:pStyle w:val="PlainText"/>
              <w:rPr>
                <w:rFonts w:ascii="Sylfaen" w:hAnsi="Sylfaen" w:cstheme="minorHAnsi"/>
                <w:sz w:val="18"/>
                <w:szCs w:val="18"/>
              </w:rPr>
            </w:pPr>
          </w:p>
          <w:p w14:paraId="0460C0F7" w14:textId="0B7F88DC" w:rsidR="00451E08" w:rsidRPr="00535759" w:rsidRDefault="00451E08" w:rsidP="0035623E">
            <w:pPr>
              <w:pStyle w:val="PlainText"/>
              <w:rPr>
                <w:rFonts w:ascii="Sylfaen" w:hAnsi="Sylfaen" w:cstheme="minorHAnsi"/>
                <w:b/>
                <w:sz w:val="18"/>
                <w:szCs w:val="18"/>
              </w:rPr>
            </w:pPr>
            <w:r w:rsidRPr="00535759">
              <w:rPr>
                <w:rFonts w:ascii="Sylfaen" w:hAnsi="Sylfaen" w:cstheme="minorHAnsi"/>
                <w:b/>
                <w:sz w:val="18"/>
                <w:szCs w:val="18"/>
              </w:rPr>
              <w:t xml:space="preserve">Offered device </w:t>
            </w:r>
            <w:proofErr w:type="gramStart"/>
            <w:r w:rsidRPr="00535759">
              <w:rPr>
                <w:rFonts w:ascii="Sylfaen" w:hAnsi="Sylfaen" w:cstheme="minorHAnsi"/>
                <w:b/>
                <w:sz w:val="18"/>
                <w:szCs w:val="18"/>
              </w:rPr>
              <w:t>must be authorized for use via the US FDA Medical Devices Database</w:t>
            </w:r>
            <w:r w:rsidRPr="003A7A55">
              <w:rPr>
                <w:rFonts w:ascii="Sylfaen" w:hAnsi="Sylfaen" w:cstheme="minorHAnsi"/>
                <w:b/>
                <w:sz w:val="18"/>
                <w:szCs w:val="18"/>
              </w:rPr>
              <w:t xml:space="preserve">, </w:t>
            </w:r>
            <w:r w:rsidR="005A759C" w:rsidRPr="003A7A55">
              <w:rPr>
                <w:rFonts w:ascii="Sylfaen" w:hAnsi="Sylfaen" w:cstheme="minorHAnsi"/>
                <w:b/>
                <w:sz w:val="18"/>
                <w:szCs w:val="18"/>
              </w:rPr>
              <w:t xml:space="preserve">searchable in the relevant medical equipment database </w:t>
            </w:r>
            <w:r w:rsidRPr="003A7A55">
              <w:rPr>
                <w:rFonts w:ascii="Sylfaen" w:hAnsi="Sylfaen" w:cstheme="minorHAnsi"/>
                <w:b/>
                <w:sz w:val="18"/>
                <w:szCs w:val="18"/>
              </w:rPr>
              <w:t>and</w:t>
            </w:r>
            <w:r w:rsidRPr="00535759">
              <w:rPr>
                <w:rFonts w:ascii="Sylfaen" w:hAnsi="Sylfaen" w:cstheme="minorHAnsi"/>
                <w:b/>
                <w:sz w:val="18"/>
                <w:szCs w:val="18"/>
              </w:rPr>
              <w:t xml:space="preserve"> be </w:t>
            </w:r>
            <w:r w:rsidR="00EF3073" w:rsidRPr="00535759">
              <w:rPr>
                <w:rFonts w:ascii="Sylfaen" w:hAnsi="Sylfaen" w:cstheme="minorHAnsi"/>
                <w:b/>
                <w:sz w:val="18"/>
                <w:szCs w:val="18"/>
              </w:rPr>
              <w:t>CE-marked and approved for use in EU states, by relevant stringent authorities</w:t>
            </w:r>
            <w:proofErr w:type="gramEnd"/>
            <w:r w:rsidR="00EF3073" w:rsidRPr="00535759">
              <w:rPr>
                <w:rFonts w:ascii="Sylfaen" w:hAnsi="Sylfaen" w:cstheme="minorHAnsi"/>
                <w:b/>
                <w:sz w:val="18"/>
                <w:szCs w:val="18"/>
              </w:rPr>
              <w:t xml:space="preserve">. </w:t>
            </w:r>
          </w:p>
          <w:p w14:paraId="7A782442" w14:textId="77777777" w:rsidR="005651C0" w:rsidRPr="00535759" w:rsidRDefault="005651C0" w:rsidP="0035623E">
            <w:pPr>
              <w:pStyle w:val="PlainText"/>
              <w:rPr>
                <w:rFonts w:ascii="Sylfaen" w:hAnsi="Sylfaen" w:cstheme="minorHAnsi"/>
                <w:b/>
                <w:sz w:val="18"/>
                <w:szCs w:val="18"/>
              </w:rPr>
            </w:pPr>
          </w:p>
          <w:p w14:paraId="68E49474" w14:textId="0ED7738A" w:rsidR="005651C0" w:rsidRPr="00535759" w:rsidRDefault="005651C0" w:rsidP="0035623E">
            <w:pPr>
              <w:pStyle w:val="PlainText"/>
              <w:rPr>
                <w:rFonts w:ascii="Sylfaen" w:hAnsi="Sylfaen" w:cstheme="minorHAnsi"/>
                <w:b/>
                <w:sz w:val="18"/>
                <w:szCs w:val="18"/>
              </w:rPr>
            </w:pPr>
          </w:p>
        </w:tc>
        <w:tc>
          <w:tcPr>
            <w:tcW w:w="1706" w:type="dxa"/>
            <w:shd w:val="clear" w:color="auto" w:fill="auto"/>
          </w:tcPr>
          <w:p w14:paraId="43FC3457" w14:textId="77777777" w:rsidR="00E5118F" w:rsidRPr="00535759" w:rsidRDefault="00E5118F" w:rsidP="00494C42">
            <w:pPr>
              <w:pStyle w:val="PlainText"/>
              <w:rPr>
                <w:rFonts w:ascii="Sylfaen" w:hAnsi="Sylfaen" w:cstheme="minorHAnsi"/>
                <w:sz w:val="20"/>
                <w:szCs w:val="20"/>
              </w:rPr>
            </w:pPr>
          </w:p>
          <w:p w14:paraId="28C5E76D" w14:textId="01CE0F1D" w:rsidR="005A68F8" w:rsidRPr="005771B3" w:rsidRDefault="00970B44" w:rsidP="00494C42">
            <w:pPr>
              <w:pStyle w:val="PlainText"/>
              <w:rPr>
                <w:rFonts w:ascii="Sylfaen" w:hAnsi="Sylfaen" w:cstheme="minorHAnsi"/>
                <w:b/>
                <w:sz w:val="20"/>
                <w:szCs w:val="20"/>
                <w:highlight w:val="yellow"/>
                <w:lang w:val="ka-GE"/>
              </w:rPr>
            </w:pPr>
            <w:r w:rsidRPr="005771B3">
              <w:rPr>
                <w:rFonts w:ascii="Sylfaen" w:hAnsi="Sylfaen" w:cstheme="minorHAnsi"/>
                <w:b/>
                <w:sz w:val="20"/>
                <w:szCs w:val="20"/>
              </w:rPr>
              <w:t xml:space="preserve">For </w:t>
            </w:r>
            <w:r w:rsidR="007651A4" w:rsidRPr="005771B3">
              <w:rPr>
                <w:rFonts w:ascii="Sylfaen" w:hAnsi="Sylfaen" w:cstheme="minorHAnsi"/>
                <w:b/>
                <w:sz w:val="20"/>
                <w:szCs w:val="20"/>
              </w:rPr>
              <w:t>1500</w:t>
            </w:r>
            <w:r w:rsidR="00451E08" w:rsidRPr="005771B3">
              <w:rPr>
                <w:rFonts w:ascii="Sylfaen" w:hAnsi="Sylfaen" w:cstheme="minorHAnsi"/>
                <w:b/>
                <w:sz w:val="20"/>
                <w:szCs w:val="20"/>
                <w:lang w:val="ka-GE"/>
              </w:rPr>
              <w:t xml:space="preserve"> </w:t>
            </w:r>
            <w:r w:rsidRPr="005771B3">
              <w:rPr>
                <w:rFonts w:ascii="Sylfaen" w:hAnsi="Sylfaen" w:cstheme="minorHAnsi"/>
                <w:b/>
                <w:sz w:val="20"/>
                <w:szCs w:val="20"/>
              </w:rPr>
              <w:t>users</w:t>
            </w:r>
            <w:r w:rsidRPr="005771B3">
              <w:rPr>
                <w:rFonts w:ascii="Sylfaen" w:hAnsi="Sylfaen" w:cstheme="minorHAnsi"/>
                <w:b/>
                <w:sz w:val="20"/>
                <w:szCs w:val="20"/>
                <w:highlight w:val="yellow"/>
              </w:rPr>
              <w:t xml:space="preserve"> </w:t>
            </w:r>
            <w:r w:rsidR="00780E14" w:rsidRPr="005771B3">
              <w:rPr>
                <w:rFonts w:ascii="Sylfaen" w:hAnsi="Sylfaen" w:cstheme="minorHAnsi"/>
                <w:b/>
                <w:sz w:val="20"/>
                <w:szCs w:val="20"/>
                <w:highlight w:val="yellow"/>
              </w:rPr>
              <w:t xml:space="preserve"> </w:t>
            </w:r>
          </w:p>
          <w:p w14:paraId="303EA713" w14:textId="77777777" w:rsidR="003A7A55" w:rsidRDefault="003A7A55" w:rsidP="00494C42">
            <w:pPr>
              <w:pStyle w:val="PlainText"/>
              <w:rPr>
                <w:rFonts w:ascii="Sylfaen" w:hAnsi="Sylfaen" w:cstheme="minorHAnsi"/>
                <w:b/>
                <w:sz w:val="20"/>
                <w:szCs w:val="20"/>
                <w:highlight w:val="yellow"/>
                <w:lang w:val="en-GB"/>
              </w:rPr>
            </w:pPr>
          </w:p>
          <w:p w14:paraId="6B0B076F" w14:textId="57AA6C18" w:rsidR="00451E08" w:rsidRPr="003A7A55" w:rsidRDefault="005771B3" w:rsidP="00494C42">
            <w:pPr>
              <w:pStyle w:val="PlainText"/>
              <w:rPr>
                <w:rFonts w:ascii="Sylfaen" w:hAnsi="Sylfaen" w:cstheme="minorHAnsi"/>
                <w:sz w:val="20"/>
                <w:szCs w:val="20"/>
                <w:lang w:val="en-GB"/>
              </w:rPr>
            </w:pPr>
            <w:r w:rsidRPr="003A7A55">
              <w:rPr>
                <w:rFonts w:ascii="Sylfaen" w:hAnsi="Sylfaen" w:cstheme="minorHAnsi"/>
                <w:sz w:val="20"/>
                <w:szCs w:val="20"/>
                <w:lang w:val="en-GB"/>
              </w:rPr>
              <w:t xml:space="preserve">The Quantity </w:t>
            </w:r>
            <w:r w:rsidR="00451E08" w:rsidRPr="003A7A55">
              <w:rPr>
                <w:rFonts w:ascii="Sylfaen" w:hAnsi="Sylfaen" w:cstheme="minorHAnsi"/>
                <w:sz w:val="20"/>
                <w:szCs w:val="20"/>
                <w:lang w:val="ka-GE"/>
              </w:rPr>
              <w:t xml:space="preserve">of sensors </w:t>
            </w:r>
            <w:r w:rsidR="00451E08" w:rsidRPr="003A7A55">
              <w:rPr>
                <w:rFonts w:ascii="Sylfaen" w:hAnsi="Sylfaen" w:cstheme="minorHAnsi"/>
                <w:sz w:val="20"/>
                <w:szCs w:val="20"/>
              </w:rPr>
              <w:t xml:space="preserve">and other elements of the device (transmitter), </w:t>
            </w:r>
            <w:r w:rsidR="00451E08" w:rsidRPr="003A7A55">
              <w:rPr>
                <w:rFonts w:ascii="Sylfaen" w:hAnsi="Sylfaen" w:cstheme="minorHAnsi"/>
                <w:sz w:val="20"/>
                <w:szCs w:val="20"/>
                <w:lang w:val="ka-GE"/>
              </w:rPr>
              <w:t xml:space="preserve">must be </w:t>
            </w:r>
            <w:r w:rsidR="00935449" w:rsidRPr="003A7A55">
              <w:rPr>
                <w:rFonts w:ascii="Sylfaen" w:hAnsi="Sylfaen" w:cstheme="minorHAnsi"/>
                <w:sz w:val="20"/>
                <w:szCs w:val="20"/>
                <w:lang w:val="en-GB"/>
              </w:rPr>
              <w:t>in compliance with the necessary stock for the patient for the contin</w:t>
            </w:r>
            <w:r w:rsidR="00B63AD7">
              <w:rPr>
                <w:rFonts w:ascii="Sylfaen" w:hAnsi="Sylfaen" w:cstheme="minorHAnsi"/>
                <w:sz w:val="20"/>
                <w:szCs w:val="20"/>
                <w:lang w:val="en-GB"/>
              </w:rPr>
              <w:t>uo</w:t>
            </w:r>
            <w:r w:rsidR="00935449" w:rsidRPr="003A7A55">
              <w:rPr>
                <w:rFonts w:ascii="Sylfaen" w:hAnsi="Sylfaen" w:cstheme="minorHAnsi"/>
                <w:sz w:val="20"/>
                <w:szCs w:val="20"/>
                <w:lang w:val="en-GB"/>
              </w:rPr>
              <w:t>us monitoring during 1 year</w:t>
            </w:r>
          </w:p>
          <w:p w14:paraId="3FF87F5F" w14:textId="77777777" w:rsidR="005A68F8" w:rsidRPr="00535759" w:rsidRDefault="005A68F8" w:rsidP="00494C42">
            <w:pPr>
              <w:pStyle w:val="PlainText"/>
              <w:rPr>
                <w:rFonts w:ascii="Sylfaen" w:hAnsi="Sylfaen" w:cstheme="minorHAnsi"/>
                <w:sz w:val="20"/>
                <w:szCs w:val="20"/>
              </w:rPr>
            </w:pPr>
          </w:p>
          <w:p w14:paraId="68CF31FB" w14:textId="77777777" w:rsidR="005A68F8" w:rsidRPr="00535759" w:rsidRDefault="005A68F8" w:rsidP="00494C42">
            <w:pPr>
              <w:pStyle w:val="PlainText"/>
              <w:rPr>
                <w:rFonts w:ascii="Sylfaen" w:hAnsi="Sylfaen" w:cstheme="minorHAnsi"/>
                <w:sz w:val="20"/>
                <w:szCs w:val="20"/>
              </w:rPr>
            </w:pPr>
          </w:p>
          <w:p w14:paraId="4BA24372" w14:textId="77777777" w:rsidR="005A68F8" w:rsidRPr="00535759" w:rsidRDefault="005A68F8" w:rsidP="00494C42">
            <w:pPr>
              <w:pStyle w:val="PlainText"/>
              <w:rPr>
                <w:rFonts w:ascii="Sylfaen" w:hAnsi="Sylfaen" w:cstheme="minorHAnsi"/>
                <w:sz w:val="20"/>
                <w:szCs w:val="20"/>
              </w:rPr>
            </w:pPr>
          </w:p>
          <w:p w14:paraId="11597CC5" w14:textId="77777777" w:rsidR="005A68F8" w:rsidRPr="00535759" w:rsidRDefault="005A68F8" w:rsidP="00494C42">
            <w:pPr>
              <w:pStyle w:val="PlainText"/>
              <w:rPr>
                <w:rFonts w:ascii="Sylfaen" w:hAnsi="Sylfaen" w:cstheme="minorHAnsi"/>
                <w:sz w:val="20"/>
                <w:szCs w:val="20"/>
              </w:rPr>
            </w:pPr>
          </w:p>
          <w:p w14:paraId="74DFA3AE" w14:textId="77777777" w:rsidR="005A68F8" w:rsidRPr="00535759" w:rsidRDefault="005A68F8" w:rsidP="00494C42">
            <w:pPr>
              <w:pStyle w:val="PlainText"/>
              <w:rPr>
                <w:rFonts w:ascii="Sylfaen" w:hAnsi="Sylfaen" w:cstheme="minorHAnsi"/>
                <w:sz w:val="20"/>
                <w:szCs w:val="20"/>
              </w:rPr>
            </w:pPr>
          </w:p>
          <w:p w14:paraId="3CD5C6E2" w14:textId="77777777" w:rsidR="005A68F8" w:rsidRPr="00535759" w:rsidRDefault="005A68F8" w:rsidP="00494C42">
            <w:pPr>
              <w:pStyle w:val="PlainText"/>
              <w:rPr>
                <w:rFonts w:ascii="Sylfaen" w:hAnsi="Sylfaen" w:cstheme="minorHAnsi"/>
                <w:sz w:val="20"/>
                <w:szCs w:val="20"/>
              </w:rPr>
            </w:pPr>
          </w:p>
          <w:p w14:paraId="38D31D52" w14:textId="77777777" w:rsidR="005A68F8" w:rsidRPr="00535759" w:rsidRDefault="005A68F8" w:rsidP="00494C42">
            <w:pPr>
              <w:pStyle w:val="PlainText"/>
              <w:rPr>
                <w:rFonts w:ascii="Sylfaen" w:hAnsi="Sylfaen" w:cstheme="minorHAnsi"/>
                <w:sz w:val="20"/>
                <w:szCs w:val="20"/>
              </w:rPr>
            </w:pPr>
          </w:p>
          <w:p w14:paraId="4C8F238E" w14:textId="77777777" w:rsidR="005A68F8" w:rsidRPr="00535759" w:rsidRDefault="005A68F8" w:rsidP="00494C42">
            <w:pPr>
              <w:pStyle w:val="PlainText"/>
              <w:rPr>
                <w:rFonts w:ascii="Sylfaen" w:hAnsi="Sylfaen" w:cstheme="minorHAnsi"/>
                <w:sz w:val="20"/>
                <w:szCs w:val="20"/>
              </w:rPr>
            </w:pPr>
          </w:p>
          <w:p w14:paraId="6EAB135E" w14:textId="77777777" w:rsidR="005A68F8" w:rsidRPr="00535759" w:rsidRDefault="005A68F8" w:rsidP="00494C42">
            <w:pPr>
              <w:pStyle w:val="PlainText"/>
              <w:rPr>
                <w:rFonts w:ascii="Sylfaen" w:hAnsi="Sylfaen" w:cstheme="minorHAnsi"/>
                <w:sz w:val="20"/>
                <w:szCs w:val="20"/>
              </w:rPr>
            </w:pPr>
          </w:p>
          <w:p w14:paraId="58297075" w14:textId="77777777" w:rsidR="005A68F8" w:rsidRPr="00535759" w:rsidRDefault="005A68F8" w:rsidP="00494C42">
            <w:pPr>
              <w:pStyle w:val="PlainText"/>
              <w:rPr>
                <w:rFonts w:ascii="Sylfaen" w:hAnsi="Sylfaen" w:cstheme="minorHAnsi"/>
                <w:sz w:val="20"/>
                <w:szCs w:val="20"/>
              </w:rPr>
            </w:pPr>
          </w:p>
          <w:p w14:paraId="5A07D332" w14:textId="77777777" w:rsidR="005A68F8" w:rsidRPr="00535759" w:rsidRDefault="005A68F8" w:rsidP="00494C42">
            <w:pPr>
              <w:pStyle w:val="PlainText"/>
              <w:rPr>
                <w:rFonts w:ascii="Sylfaen" w:hAnsi="Sylfaen" w:cstheme="minorHAnsi"/>
                <w:sz w:val="20"/>
                <w:szCs w:val="20"/>
              </w:rPr>
            </w:pPr>
          </w:p>
          <w:p w14:paraId="5E5D8DA4" w14:textId="77777777" w:rsidR="005A68F8" w:rsidRPr="00535759" w:rsidRDefault="005A68F8" w:rsidP="00494C42">
            <w:pPr>
              <w:pStyle w:val="PlainText"/>
              <w:rPr>
                <w:rFonts w:ascii="Sylfaen" w:hAnsi="Sylfaen" w:cstheme="minorHAnsi"/>
                <w:sz w:val="20"/>
                <w:szCs w:val="20"/>
              </w:rPr>
            </w:pPr>
          </w:p>
          <w:p w14:paraId="6313D5A9" w14:textId="77777777" w:rsidR="005A68F8" w:rsidRPr="00535759" w:rsidRDefault="005A68F8" w:rsidP="00494C42">
            <w:pPr>
              <w:pStyle w:val="PlainText"/>
              <w:rPr>
                <w:rFonts w:ascii="Sylfaen" w:hAnsi="Sylfaen" w:cstheme="minorHAnsi"/>
                <w:sz w:val="20"/>
                <w:szCs w:val="20"/>
              </w:rPr>
            </w:pPr>
          </w:p>
          <w:p w14:paraId="7E35D14A" w14:textId="77777777" w:rsidR="005A68F8" w:rsidRPr="00535759" w:rsidRDefault="005A68F8" w:rsidP="00494C42">
            <w:pPr>
              <w:pStyle w:val="PlainText"/>
              <w:rPr>
                <w:rFonts w:ascii="Sylfaen" w:hAnsi="Sylfaen" w:cstheme="minorHAnsi"/>
                <w:sz w:val="20"/>
                <w:szCs w:val="20"/>
              </w:rPr>
            </w:pPr>
          </w:p>
          <w:p w14:paraId="4A1BC27A" w14:textId="77777777" w:rsidR="005A68F8" w:rsidRPr="00535759" w:rsidRDefault="005A68F8" w:rsidP="00494C42">
            <w:pPr>
              <w:pStyle w:val="PlainText"/>
              <w:rPr>
                <w:rFonts w:ascii="Sylfaen" w:hAnsi="Sylfaen" w:cstheme="minorHAnsi"/>
                <w:sz w:val="20"/>
                <w:szCs w:val="20"/>
              </w:rPr>
            </w:pPr>
          </w:p>
          <w:p w14:paraId="034DC1B9" w14:textId="77777777" w:rsidR="005A68F8" w:rsidRPr="00535759" w:rsidRDefault="005A68F8" w:rsidP="00494C42">
            <w:pPr>
              <w:pStyle w:val="PlainText"/>
              <w:rPr>
                <w:rFonts w:ascii="Sylfaen" w:hAnsi="Sylfaen" w:cstheme="minorHAnsi"/>
                <w:sz w:val="20"/>
                <w:szCs w:val="20"/>
              </w:rPr>
            </w:pPr>
          </w:p>
          <w:p w14:paraId="75B2E3E7" w14:textId="77777777" w:rsidR="005A68F8" w:rsidRPr="00535759" w:rsidRDefault="005A68F8" w:rsidP="00494C42">
            <w:pPr>
              <w:pStyle w:val="PlainText"/>
              <w:rPr>
                <w:rFonts w:ascii="Sylfaen" w:hAnsi="Sylfaen" w:cstheme="minorHAnsi"/>
                <w:sz w:val="20"/>
                <w:szCs w:val="20"/>
              </w:rPr>
            </w:pPr>
          </w:p>
          <w:p w14:paraId="64617D7E" w14:textId="77777777" w:rsidR="005A68F8" w:rsidRPr="00535759" w:rsidRDefault="005A68F8" w:rsidP="00494C42">
            <w:pPr>
              <w:pStyle w:val="PlainText"/>
              <w:rPr>
                <w:rFonts w:ascii="Sylfaen" w:hAnsi="Sylfaen" w:cstheme="minorHAnsi"/>
                <w:sz w:val="20"/>
                <w:szCs w:val="20"/>
              </w:rPr>
            </w:pPr>
          </w:p>
          <w:p w14:paraId="3BC2445C" w14:textId="77777777" w:rsidR="005A68F8" w:rsidRPr="00535759" w:rsidRDefault="005A68F8" w:rsidP="00494C42">
            <w:pPr>
              <w:pStyle w:val="PlainText"/>
              <w:rPr>
                <w:rFonts w:ascii="Sylfaen" w:hAnsi="Sylfaen" w:cstheme="minorHAnsi"/>
                <w:sz w:val="20"/>
                <w:szCs w:val="20"/>
              </w:rPr>
            </w:pPr>
          </w:p>
          <w:p w14:paraId="78A959ED" w14:textId="77777777" w:rsidR="005A68F8" w:rsidRPr="00535759" w:rsidRDefault="005A68F8" w:rsidP="00494C42">
            <w:pPr>
              <w:pStyle w:val="PlainText"/>
              <w:rPr>
                <w:rFonts w:ascii="Sylfaen" w:hAnsi="Sylfaen" w:cstheme="minorHAnsi"/>
                <w:sz w:val="20"/>
                <w:szCs w:val="20"/>
              </w:rPr>
            </w:pPr>
          </w:p>
          <w:p w14:paraId="59F0B13C" w14:textId="77777777" w:rsidR="005A68F8" w:rsidRPr="00535759" w:rsidRDefault="005A68F8" w:rsidP="00494C42">
            <w:pPr>
              <w:pStyle w:val="PlainText"/>
              <w:rPr>
                <w:rFonts w:ascii="Sylfaen" w:hAnsi="Sylfaen" w:cstheme="minorHAnsi"/>
                <w:sz w:val="20"/>
                <w:szCs w:val="20"/>
              </w:rPr>
            </w:pPr>
          </w:p>
          <w:p w14:paraId="1318CB30" w14:textId="77777777" w:rsidR="005A68F8" w:rsidRPr="00535759" w:rsidRDefault="005A68F8" w:rsidP="00494C42">
            <w:pPr>
              <w:pStyle w:val="PlainText"/>
              <w:rPr>
                <w:rFonts w:ascii="Sylfaen" w:hAnsi="Sylfaen" w:cstheme="minorHAnsi"/>
                <w:sz w:val="20"/>
                <w:szCs w:val="20"/>
              </w:rPr>
            </w:pPr>
          </w:p>
          <w:p w14:paraId="26A6900A" w14:textId="77777777" w:rsidR="005A68F8" w:rsidRPr="00535759" w:rsidRDefault="005A68F8" w:rsidP="00494C42">
            <w:pPr>
              <w:pStyle w:val="PlainText"/>
              <w:rPr>
                <w:rFonts w:ascii="Sylfaen" w:hAnsi="Sylfaen" w:cstheme="minorHAnsi"/>
                <w:sz w:val="20"/>
                <w:szCs w:val="20"/>
              </w:rPr>
            </w:pPr>
          </w:p>
          <w:p w14:paraId="4D1ECC9E" w14:textId="77777777" w:rsidR="005A68F8" w:rsidRPr="00535759" w:rsidRDefault="005A68F8" w:rsidP="00494C42">
            <w:pPr>
              <w:pStyle w:val="PlainText"/>
              <w:rPr>
                <w:rFonts w:ascii="Sylfaen" w:hAnsi="Sylfaen" w:cstheme="minorHAnsi"/>
                <w:sz w:val="20"/>
                <w:szCs w:val="20"/>
              </w:rPr>
            </w:pPr>
          </w:p>
          <w:p w14:paraId="622C2173" w14:textId="77777777" w:rsidR="005A68F8" w:rsidRPr="00535759" w:rsidRDefault="005A68F8" w:rsidP="00494C42">
            <w:pPr>
              <w:pStyle w:val="PlainText"/>
              <w:rPr>
                <w:rFonts w:ascii="Sylfaen" w:hAnsi="Sylfaen" w:cstheme="minorHAnsi"/>
                <w:sz w:val="20"/>
                <w:szCs w:val="20"/>
              </w:rPr>
            </w:pPr>
          </w:p>
          <w:p w14:paraId="3746A5A3" w14:textId="77777777" w:rsidR="005A68F8" w:rsidRPr="00535759" w:rsidRDefault="005A68F8" w:rsidP="00494C42">
            <w:pPr>
              <w:pStyle w:val="PlainText"/>
              <w:rPr>
                <w:rFonts w:ascii="Sylfaen" w:hAnsi="Sylfaen" w:cstheme="minorHAnsi"/>
                <w:sz w:val="20"/>
                <w:szCs w:val="20"/>
              </w:rPr>
            </w:pPr>
          </w:p>
          <w:p w14:paraId="26DCE03F" w14:textId="77777777" w:rsidR="005A68F8" w:rsidRPr="00535759" w:rsidRDefault="005A68F8" w:rsidP="00494C42">
            <w:pPr>
              <w:pStyle w:val="PlainText"/>
              <w:rPr>
                <w:rFonts w:ascii="Sylfaen" w:hAnsi="Sylfaen" w:cstheme="minorHAnsi"/>
                <w:sz w:val="20"/>
                <w:szCs w:val="20"/>
              </w:rPr>
            </w:pPr>
          </w:p>
          <w:p w14:paraId="730CD5A4" w14:textId="77777777" w:rsidR="005A68F8" w:rsidRPr="00535759" w:rsidRDefault="005A68F8" w:rsidP="00494C42">
            <w:pPr>
              <w:pStyle w:val="PlainText"/>
              <w:rPr>
                <w:rFonts w:ascii="Sylfaen" w:hAnsi="Sylfaen" w:cstheme="minorHAnsi"/>
                <w:sz w:val="20"/>
                <w:szCs w:val="20"/>
              </w:rPr>
            </w:pPr>
          </w:p>
          <w:p w14:paraId="4273A24D" w14:textId="77777777" w:rsidR="005A68F8" w:rsidRPr="00535759" w:rsidRDefault="005A68F8" w:rsidP="00494C42">
            <w:pPr>
              <w:pStyle w:val="PlainText"/>
              <w:rPr>
                <w:rFonts w:ascii="Sylfaen" w:hAnsi="Sylfaen" w:cstheme="minorHAnsi"/>
                <w:sz w:val="20"/>
                <w:szCs w:val="20"/>
              </w:rPr>
            </w:pPr>
          </w:p>
          <w:p w14:paraId="7A0D1284" w14:textId="77777777" w:rsidR="005A68F8" w:rsidRPr="00535759" w:rsidRDefault="005A68F8" w:rsidP="00494C42">
            <w:pPr>
              <w:pStyle w:val="PlainText"/>
              <w:rPr>
                <w:rFonts w:ascii="Sylfaen" w:hAnsi="Sylfaen" w:cstheme="minorHAnsi"/>
                <w:sz w:val="20"/>
                <w:szCs w:val="20"/>
              </w:rPr>
            </w:pPr>
          </w:p>
          <w:p w14:paraId="3D552D8D" w14:textId="77777777" w:rsidR="005A68F8" w:rsidRPr="00535759" w:rsidRDefault="005A68F8" w:rsidP="00494C42">
            <w:pPr>
              <w:pStyle w:val="PlainText"/>
              <w:rPr>
                <w:rFonts w:ascii="Sylfaen" w:hAnsi="Sylfaen" w:cstheme="minorHAnsi"/>
                <w:sz w:val="20"/>
                <w:szCs w:val="20"/>
              </w:rPr>
            </w:pPr>
          </w:p>
          <w:p w14:paraId="1D21EE3D" w14:textId="77777777" w:rsidR="005A68F8" w:rsidRPr="00535759" w:rsidRDefault="005A68F8" w:rsidP="00494C42">
            <w:pPr>
              <w:pStyle w:val="PlainText"/>
              <w:rPr>
                <w:rFonts w:ascii="Sylfaen" w:hAnsi="Sylfaen" w:cstheme="minorHAnsi"/>
                <w:sz w:val="20"/>
                <w:szCs w:val="20"/>
              </w:rPr>
            </w:pPr>
          </w:p>
          <w:p w14:paraId="3196F283" w14:textId="77777777" w:rsidR="005A68F8" w:rsidRPr="00535759" w:rsidRDefault="005A68F8" w:rsidP="00494C42">
            <w:pPr>
              <w:pStyle w:val="PlainText"/>
              <w:rPr>
                <w:rFonts w:ascii="Sylfaen" w:hAnsi="Sylfaen" w:cstheme="minorHAnsi"/>
                <w:sz w:val="20"/>
                <w:szCs w:val="20"/>
              </w:rPr>
            </w:pPr>
          </w:p>
          <w:p w14:paraId="3606A262" w14:textId="77777777" w:rsidR="005A68F8" w:rsidRPr="00535759" w:rsidRDefault="005A68F8" w:rsidP="00494C42">
            <w:pPr>
              <w:pStyle w:val="PlainText"/>
              <w:rPr>
                <w:rFonts w:ascii="Sylfaen" w:hAnsi="Sylfaen" w:cstheme="minorHAnsi"/>
                <w:sz w:val="20"/>
                <w:szCs w:val="20"/>
              </w:rPr>
            </w:pPr>
          </w:p>
          <w:p w14:paraId="13402D97" w14:textId="77777777" w:rsidR="0035623E" w:rsidRPr="00535759" w:rsidRDefault="0035623E" w:rsidP="00494C42">
            <w:pPr>
              <w:pStyle w:val="PlainText"/>
              <w:rPr>
                <w:rFonts w:ascii="Sylfaen" w:hAnsi="Sylfaen" w:cstheme="minorHAnsi"/>
                <w:b/>
                <w:sz w:val="20"/>
                <w:szCs w:val="20"/>
              </w:rPr>
            </w:pPr>
          </w:p>
          <w:p w14:paraId="4AD1DBB5" w14:textId="77777777" w:rsidR="0035623E" w:rsidRPr="00535759" w:rsidRDefault="0035623E" w:rsidP="00494C42">
            <w:pPr>
              <w:pStyle w:val="PlainText"/>
              <w:rPr>
                <w:rFonts w:ascii="Sylfaen" w:hAnsi="Sylfaen" w:cstheme="minorHAnsi"/>
                <w:b/>
                <w:sz w:val="20"/>
                <w:szCs w:val="20"/>
              </w:rPr>
            </w:pPr>
          </w:p>
          <w:p w14:paraId="46A0EB69" w14:textId="77777777" w:rsidR="009D5ABE" w:rsidRPr="00535759" w:rsidRDefault="009D5ABE" w:rsidP="00494C42">
            <w:pPr>
              <w:pStyle w:val="PlainText"/>
              <w:rPr>
                <w:rFonts w:ascii="Sylfaen" w:hAnsi="Sylfaen" w:cstheme="minorHAnsi"/>
                <w:b/>
                <w:sz w:val="20"/>
                <w:szCs w:val="20"/>
              </w:rPr>
            </w:pPr>
          </w:p>
          <w:p w14:paraId="46DE1800" w14:textId="77777777" w:rsidR="009D5ABE" w:rsidRPr="00535759" w:rsidRDefault="009D5ABE" w:rsidP="00494C42">
            <w:pPr>
              <w:pStyle w:val="PlainText"/>
              <w:rPr>
                <w:rFonts w:ascii="Sylfaen" w:hAnsi="Sylfaen" w:cstheme="minorHAnsi"/>
                <w:b/>
                <w:sz w:val="20"/>
                <w:szCs w:val="20"/>
              </w:rPr>
            </w:pPr>
          </w:p>
          <w:p w14:paraId="2A9F0F8E" w14:textId="77777777" w:rsidR="005A68F8" w:rsidRPr="00535759" w:rsidRDefault="005A68F8" w:rsidP="00494C42">
            <w:pPr>
              <w:pStyle w:val="PlainText"/>
              <w:rPr>
                <w:rFonts w:ascii="Sylfaen" w:hAnsi="Sylfaen" w:cstheme="minorHAnsi"/>
                <w:sz w:val="20"/>
                <w:szCs w:val="20"/>
              </w:rPr>
            </w:pPr>
          </w:p>
          <w:p w14:paraId="1C08DAA9" w14:textId="77777777" w:rsidR="005A68F8" w:rsidRPr="00535759" w:rsidRDefault="005A68F8" w:rsidP="00494C42">
            <w:pPr>
              <w:pStyle w:val="PlainText"/>
              <w:rPr>
                <w:rFonts w:ascii="Sylfaen" w:hAnsi="Sylfaen" w:cstheme="minorHAnsi"/>
                <w:sz w:val="20"/>
                <w:szCs w:val="20"/>
              </w:rPr>
            </w:pPr>
          </w:p>
          <w:p w14:paraId="53370199" w14:textId="77777777" w:rsidR="005A68F8" w:rsidRPr="00535759" w:rsidRDefault="005A68F8" w:rsidP="00494C42">
            <w:pPr>
              <w:pStyle w:val="PlainText"/>
              <w:rPr>
                <w:rFonts w:ascii="Sylfaen" w:hAnsi="Sylfaen" w:cstheme="minorHAnsi"/>
                <w:sz w:val="20"/>
                <w:szCs w:val="20"/>
              </w:rPr>
            </w:pPr>
          </w:p>
          <w:p w14:paraId="7AC6500C" w14:textId="77777777" w:rsidR="005A68F8" w:rsidRPr="00535759" w:rsidRDefault="005A68F8" w:rsidP="00494C42">
            <w:pPr>
              <w:pStyle w:val="PlainText"/>
              <w:rPr>
                <w:rFonts w:ascii="Sylfaen" w:hAnsi="Sylfaen" w:cstheme="minorHAnsi"/>
                <w:sz w:val="20"/>
                <w:szCs w:val="20"/>
              </w:rPr>
            </w:pPr>
          </w:p>
          <w:p w14:paraId="1CF4A9E3" w14:textId="77777777" w:rsidR="005A68F8" w:rsidRPr="00535759" w:rsidRDefault="005A68F8" w:rsidP="00494C42">
            <w:pPr>
              <w:pStyle w:val="PlainText"/>
              <w:rPr>
                <w:rFonts w:ascii="Sylfaen" w:hAnsi="Sylfaen" w:cstheme="minorHAnsi"/>
                <w:sz w:val="20"/>
                <w:szCs w:val="20"/>
              </w:rPr>
            </w:pPr>
          </w:p>
          <w:p w14:paraId="602DE455" w14:textId="77777777" w:rsidR="005A68F8" w:rsidRPr="00535759" w:rsidRDefault="005A68F8" w:rsidP="00494C42">
            <w:pPr>
              <w:pStyle w:val="PlainText"/>
              <w:rPr>
                <w:rFonts w:ascii="Sylfaen" w:hAnsi="Sylfaen" w:cstheme="minorHAnsi"/>
                <w:sz w:val="20"/>
                <w:szCs w:val="20"/>
              </w:rPr>
            </w:pPr>
          </w:p>
          <w:p w14:paraId="2420170F" w14:textId="71262A33" w:rsidR="005A68F8" w:rsidRPr="00535759" w:rsidRDefault="005A68F8" w:rsidP="00494C42">
            <w:pPr>
              <w:pStyle w:val="PlainText"/>
              <w:rPr>
                <w:rFonts w:ascii="Sylfaen" w:hAnsi="Sylfaen" w:cstheme="minorHAnsi"/>
                <w:sz w:val="20"/>
                <w:szCs w:val="20"/>
              </w:rPr>
            </w:pPr>
          </w:p>
        </w:tc>
      </w:tr>
      <w:tr w:rsidR="001F29F9" w:rsidRPr="00D24F81" w14:paraId="34ACA22D" w14:textId="77777777" w:rsidTr="00451E08">
        <w:tc>
          <w:tcPr>
            <w:tcW w:w="525" w:type="dxa"/>
          </w:tcPr>
          <w:p w14:paraId="464B5E1E" w14:textId="594C7A7A" w:rsidR="001F29F9" w:rsidRPr="00D24F81" w:rsidRDefault="001F29F9" w:rsidP="001F29F9">
            <w:pPr>
              <w:spacing w:before="120" w:after="120" w:line="240" w:lineRule="auto"/>
              <w:rPr>
                <w:rFonts w:eastAsia="Times New Roman" w:cstheme="minorHAnsi"/>
                <w:i/>
                <w:iCs/>
                <w:sz w:val="20"/>
                <w:szCs w:val="20"/>
              </w:rPr>
            </w:pPr>
          </w:p>
        </w:tc>
        <w:tc>
          <w:tcPr>
            <w:tcW w:w="1800" w:type="dxa"/>
          </w:tcPr>
          <w:p w14:paraId="54668674" w14:textId="047D6305" w:rsidR="001F29F9" w:rsidRPr="00D24F81" w:rsidRDefault="001F29F9" w:rsidP="001F29F9">
            <w:pPr>
              <w:pStyle w:val="PlainText"/>
              <w:rPr>
                <w:rFonts w:ascii="Sylfaen" w:hAnsi="Sylfaen"/>
                <w:b/>
              </w:rPr>
            </w:pPr>
          </w:p>
        </w:tc>
        <w:tc>
          <w:tcPr>
            <w:tcW w:w="5310" w:type="dxa"/>
          </w:tcPr>
          <w:p w14:paraId="1783D397" w14:textId="77777777" w:rsidR="001F29F9" w:rsidRPr="00B00121" w:rsidRDefault="001F29F9" w:rsidP="001F29F9">
            <w:pPr>
              <w:pStyle w:val="PlainText"/>
              <w:rPr>
                <w:rFonts w:ascii="Sylfaen" w:hAnsi="Sylfaen" w:cstheme="minorHAnsi"/>
                <w:i/>
                <w:iCs/>
                <w:sz w:val="18"/>
                <w:szCs w:val="18"/>
                <w:u w:val="single"/>
                <w:lang w:val="ka-GE"/>
              </w:rPr>
            </w:pPr>
            <w:r w:rsidRPr="00B00121">
              <w:rPr>
                <w:rFonts w:ascii="Sylfaen" w:hAnsi="Sylfaen" w:cstheme="minorHAnsi"/>
                <w:i/>
                <w:iCs/>
                <w:sz w:val="18"/>
                <w:szCs w:val="18"/>
                <w:u w:val="single"/>
                <w:lang w:val="ka-GE"/>
              </w:rPr>
              <w:t>კლინიკური დანიშნულება და გამოყენება:</w:t>
            </w:r>
          </w:p>
          <w:p w14:paraId="37590ED0"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რეალურ დროში გლუკოზის უწყვეტი მონიტორინგის ხელსაწყო, გამოიყენება დიაბეტის მართვისათვის,</w:t>
            </w:r>
            <w:r>
              <w:rPr>
                <w:rFonts w:ascii="Sylfaen" w:hAnsi="Sylfaen" w:cstheme="minorHAnsi"/>
                <w:iCs/>
                <w:sz w:val="18"/>
                <w:szCs w:val="18"/>
                <w:lang w:val="ka-GE"/>
              </w:rPr>
              <w:t xml:space="preserve"> 18 წლამდე ასაკის ბავშვებში; </w:t>
            </w:r>
            <w:r w:rsidRPr="00B00121">
              <w:rPr>
                <w:rFonts w:ascii="Sylfaen" w:hAnsi="Sylfaen" w:cstheme="minorHAnsi"/>
                <w:iCs/>
                <w:sz w:val="18"/>
                <w:szCs w:val="18"/>
                <w:lang w:val="ka-GE"/>
              </w:rPr>
              <w:t xml:space="preserve"> </w:t>
            </w:r>
          </w:p>
          <w:p w14:paraId="6E9A1BEC"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მოწოდებულია, დიაბეტის მკურნალობისას გადაწყვეტილებების მისაღებად, ჩაანცვლოს ტრადიციული თითზე ჩხვლეტით სისხლში გლუკოზის განსაზღვრის აუცილებლობა იმ დიაბეტით დაავადებულ პირებში, რომელთაც მწვავე ჰიპოგლიკემიის განვითარების შედარებით დაბალი რისკი აქვთ.</w:t>
            </w:r>
          </w:p>
          <w:p w14:paraId="292E2F30" w14:textId="77777777" w:rsidR="001F29F9" w:rsidRPr="00B00121" w:rsidRDefault="001F29F9" w:rsidP="001F29F9">
            <w:pPr>
              <w:pStyle w:val="PlainText"/>
              <w:rPr>
                <w:rFonts w:ascii="Sylfaen" w:hAnsi="Sylfaen" w:cstheme="minorHAnsi"/>
                <w:i/>
                <w:iCs/>
                <w:sz w:val="18"/>
                <w:szCs w:val="18"/>
              </w:rPr>
            </w:pPr>
            <w:r w:rsidRPr="00B00121">
              <w:rPr>
                <w:rFonts w:ascii="Sylfaen" w:hAnsi="Sylfaen" w:cstheme="minorHAnsi"/>
                <w:i/>
                <w:iCs/>
                <w:sz w:val="18"/>
                <w:szCs w:val="18"/>
                <w:u w:val="single"/>
                <w:lang w:val="ka-GE"/>
              </w:rPr>
              <w:t>კლინიკური გამოყენების გარემო:</w:t>
            </w:r>
            <w:r w:rsidRPr="00B00121">
              <w:rPr>
                <w:rFonts w:ascii="Sylfaen" w:hAnsi="Sylfaen" w:cstheme="minorHAnsi"/>
                <w:iCs/>
                <w:sz w:val="18"/>
                <w:szCs w:val="18"/>
                <w:lang w:val="ka-GE"/>
              </w:rPr>
              <w:t xml:space="preserve"> სახლის პირობებში   </w:t>
            </w:r>
            <w:r w:rsidRPr="00B00121">
              <w:rPr>
                <w:rFonts w:ascii="Sylfaen" w:hAnsi="Sylfaen" w:cstheme="minorHAnsi"/>
                <w:i/>
                <w:iCs/>
                <w:sz w:val="18"/>
                <w:szCs w:val="18"/>
              </w:rPr>
              <w:t xml:space="preserve"> </w:t>
            </w:r>
          </w:p>
          <w:p w14:paraId="6BD5010D" w14:textId="77777777" w:rsidR="001F29F9" w:rsidRPr="00B00121" w:rsidRDefault="001F29F9" w:rsidP="001F29F9">
            <w:pPr>
              <w:pStyle w:val="PlainText"/>
              <w:rPr>
                <w:rFonts w:ascii="Sylfaen" w:hAnsi="Sylfaen" w:cstheme="minorHAnsi"/>
                <w:i/>
                <w:iCs/>
                <w:sz w:val="18"/>
                <w:szCs w:val="18"/>
              </w:rPr>
            </w:pPr>
          </w:p>
          <w:p w14:paraId="65964DE6" w14:textId="77777777" w:rsidR="001F29F9" w:rsidRPr="00B00121" w:rsidRDefault="001F29F9" w:rsidP="001F29F9">
            <w:pPr>
              <w:pStyle w:val="PlainText"/>
              <w:rPr>
                <w:rFonts w:ascii="Sylfaen" w:hAnsi="Sylfaen" w:cstheme="minorHAnsi"/>
                <w:i/>
                <w:iCs/>
                <w:sz w:val="18"/>
                <w:szCs w:val="18"/>
                <w:u w:val="single"/>
                <w:lang w:val="ka-GE"/>
              </w:rPr>
            </w:pPr>
            <w:r w:rsidRPr="00B00121">
              <w:rPr>
                <w:rFonts w:ascii="Sylfaen" w:hAnsi="Sylfaen" w:cstheme="minorHAnsi"/>
                <w:i/>
                <w:iCs/>
                <w:sz w:val="18"/>
                <w:szCs w:val="18"/>
                <w:u w:val="single"/>
                <w:lang w:val="ka-GE"/>
              </w:rPr>
              <w:t xml:space="preserve">ფუნქცია: </w:t>
            </w:r>
          </w:p>
          <w:p w14:paraId="52376C43"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უწყვეტად, ან გარკვეული სიხშირით, დროის გარკვეული მცირე პერიოდების ინტერვალით, ავტომატურად ზომავს გლუკოზის დონეს სხეულის სითხეებში;</w:t>
            </w:r>
          </w:p>
          <w:p w14:paraId="33411BE9"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 xml:space="preserve">უტყუარად გადასცემს გლუკოზის გაზომვების შედეგებს სისტემის სხვა ციფრულ ხელსაწყოებს; </w:t>
            </w:r>
          </w:p>
          <w:p w14:paraId="63D87DC1"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განსაზღვრული დროის განმავლობაში თანმიმდევრობით მიღებული შედეგების ინტერპრეტაციის საფუძველზე, სისტემა აფიქსირებს გლიკემიის ტენდენციებს, ასევე ავლენს ჰიპერგლიკემიის და ჰიპოგლიკემიის ეპიზოდებს, რითაც იძლევა მიმდინარე თერაპიის კორექციის საშუალებას, რეალურ დროში;</w:t>
            </w:r>
          </w:p>
          <w:p w14:paraId="035D333A"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 xml:space="preserve">სისტემა შეუძლია ფუნქციონირება ავტონომიურად, ან სისტემის სხვა ციფრულ კომპონენტებთან ან დიაბეტის მკურნალობასთან დაკავშირებული სამედიცინო სერვისის მიწოდების სხვა ელემენტებთან კავშირში;   </w:t>
            </w:r>
          </w:p>
          <w:p w14:paraId="2982F0F1" w14:textId="77777777" w:rsidR="001F29F9" w:rsidRPr="00B00121" w:rsidRDefault="001F29F9" w:rsidP="001F29F9">
            <w:pPr>
              <w:pStyle w:val="PlainText"/>
              <w:rPr>
                <w:rFonts w:ascii="Sylfaen" w:hAnsi="Sylfaen" w:cstheme="minorHAnsi"/>
                <w:iCs/>
                <w:sz w:val="18"/>
                <w:szCs w:val="18"/>
              </w:rPr>
            </w:pPr>
            <w:r w:rsidRPr="00B00121">
              <w:rPr>
                <w:rFonts w:ascii="Sylfaen" w:hAnsi="Sylfaen" w:cstheme="minorHAnsi"/>
                <w:i/>
                <w:iCs/>
                <w:sz w:val="18"/>
                <w:szCs w:val="18"/>
                <w:u w:val="single"/>
                <w:lang w:val="ka-GE"/>
              </w:rPr>
              <w:t xml:space="preserve">შესაბამისობა: </w:t>
            </w:r>
            <w:r w:rsidRPr="00B00121">
              <w:rPr>
                <w:rFonts w:ascii="Sylfaen" w:hAnsi="Sylfaen" w:cstheme="minorHAnsi"/>
                <w:iCs/>
                <w:sz w:val="18"/>
                <w:szCs w:val="18"/>
                <w:lang w:val="ka-GE"/>
              </w:rPr>
              <w:t xml:space="preserve">ანდროიდის </w:t>
            </w:r>
            <w:r w:rsidRPr="00B00121">
              <w:rPr>
                <w:rFonts w:ascii="Sylfaen" w:hAnsi="Sylfaen" w:cstheme="minorHAnsi"/>
                <w:iCs/>
                <w:sz w:val="18"/>
                <w:szCs w:val="18"/>
              </w:rPr>
              <w:t>OS</w:t>
            </w:r>
            <w:r w:rsidRPr="00B00121">
              <w:rPr>
                <w:rFonts w:ascii="Sylfaen" w:hAnsi="Sylfaen" w:cstheme="minorHAnsi"/>
                <w:iCs/>
                <w:sz w:val="18"/>
                <w:szCs w:val="18"/>
                <w:lang w:val="ka-GE"/>
              </w:rPr>
              <w:t xml:space="preserve"> და ეფლ</w:t>
            </w:r>
            <w:r w:rsidRPr="00B00121">
              <w:rPr>
                <w:rFonts w:ascii="Sylfaen" w:hAnsi="Sylfaen" w:cstheme="minorHAnsi"/>
                <w:iCs/>
                <w:sz w:val="18"/>
                <w:szCs w:val="18"/>
              </w:rPr>
              <w:t xml:space="preserve"> iOS</w:t>
            </w:r>
          </w:p>
          <w:p w14:paraId="1F622239"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u w:val="single"/>
                <w:lang w:val="ka-GE"/>
              </w:rPr>
              <w:t>კალიბრაცია:</w:t>
            </w:r>
            <w:r w:rsidRPr="00B00121">
              <w:rPr>
                <w:rFonts w:ascii="Sylfaen" w:hAnsi="Sylfaen" w:cstheme="minorHAnsi"/>
                <w:iCs/>
                <w:sz w:val="18"/>
                <w:szCs w:val="18"/>
                <w:lang w:val="ka-GE"/>
              </w:rPr>
              <w:t xml:space="preserve"> ქარხნული, შესაძლო მანუალური ფუნქციით.</w:t>
            </w:r>
          </w:p>
          <w:p w14:paraId="12C7A1ED" w14:textId="77777777" w:rsidR="001F29F9" w:rsidRPr="00B00121" w:rsidRDefault="001F29F9" w:rsidP="001F29F9">
            <w:pPr>
              <w:pStyle w:val="PlainText"/>
              <w:rPr>
                <w:rFonts w:ascii="Sylfaen" w:hAnsi="Sylfaen" w:cstheme="minorHAnsi"/>
                <w:iCs/>
                <w:sz w:val="18"/>
                <w:szCs w:val="18"/>
                <w:lang w:val="ka-GE"/>
              </w:rPr>
            </w:pPr>
          </w:p>
          <w:p w14:paraId="0F9BC3F0" w14:textId="77777777" w:rsidR="001F29F9" w:rsidRPr="00B00121" w:rsidRDefault="001F29F9" w:rsidP="001F29F9">
            <w:pPr>
              <w:pStyle w:val="PlainText"/>
              <w:rPr>
                <w:rFonts w:ascii="Sylfaen" w:hAnsi="Sylfaen" w:cstheme="minorHAnsi"/>
                <w:i/>
                <w:iCs/>
                <w:sz w:val="18"/>
                <w:szCs w:val="18"/>
                <w:u w:val="single"/>
                <w:lang w:val="ka-GE"/>
              </w:rPr>
            </w:pPr>
            <w:r w:rsidRPr="00B00121">
              <w:rPr>
                <w:rFonts w:ascii="Sylfaen" w:hAnsi="Sylfaen" w:cstheme="minorHAnsi"/>
                <w:i/>
                <w:iCs/>
                <w:sz w:val="18"/>
                <w:szCs w:val="18"/>
                <w:u w:val="single"/>
                <w:lang w:val="ka-GE"/>
              </w:rPr>
              <w:t xml:space="preserve">სისტემის კომპონენტები:  </w:t>
            </w:r>
          </w:p>
          <w:p w14:paraId="65B8828F" w14:textId="77777777" w:rsidR="001F29F9" w:rsidRPr="00B00121" w:rsidRDefault="001F29F9" w:rsidP="001F29F9">
            <w:pPr>
              <w:pStyle w:val="PlainText"/>
              <w:numPr>
                <w:ilvl w:val="0"/>
                <w:numId w:val="5"/>
              </w:numPr>
              <w:rPr>
                <w:rFonts w:ascii="Sylfaen" w:hAnsi="Sylfaen" w:cstheme="minorHAnsi"/>
                <w:iCs/>
                <w:sz w:val="18"/>
                <w:szCs w:val="18"/>
                <w:u w:val="single"/>
                <w:lang w:val="ka-GE"/>
              </w:rPr>
            </w:pPr>
            <w:r w:rsidRPr="00B00121">
              <w:rPr>
                <w:rFonts w:ascii="Sylfaen" w:hAnsi="Sylfaen" w:cstheme="minorHAnsi"/>
                <w:b/>
                <w:iCs/>
                <w:sz w:val="18"/>
                <w:szCs w:val="18"/>
                <w:lang w:val="ka-GE"/>
              </w:rPr>
              <w:t>სენსორ(ებ)ი, აპლიკატორებით,</w:t>
            </w:r>
          </w:p>
          <w:p w14:paraId="7275A6E0" w14:textId="77777777" w:rsidR="001F29F9" w:rsidRPr="00B00121" w:rsidRDefault="001F29F9" w:rsidP="001F29F9">
            <w:pPr>
              <w:pStyle w:val="PlainText"/>
              <w:numPr>
                <w:ilvl w:val="0"/>
                <w:numId w:val="5"/>
              </w:numPr>
              <w:rPr>
                <w:rFonts w:ascii="Sylfaen" w:hAnsi="Sylfaen" w:cstheme="minorHAnsi"/>
                <w:iCs/>
                <w:sz w:val="18"/>
                <w:szCs w:val="18"/>
                <w:u w:val="single"/>
                <w:lang w:val="ka-GE"/>
              </w:rPr>
            </w:pPr>
            <w:r w:rsidRPr="00B00121">
              <w:rPr>
                <w:rFonts w:ascii="Sylfaen" w:hAnsi="Sylfaen" w:cstheme="minorHAnsi"/>
                <w:b/>
                <w:iCs/>
                <w:sz w:val="18"/>
                <w:szCs w:val="18"/>
                <w:lang w:val="ka-GE"/>
              </w:rPr>
              <w:t>ტრანსმიტერი / გადამცემი;</w:t>
            </w:r>
          </w:p>
          <w:p w14:paraId="268FD40A" w14:textId="77777777" w:rsidR="001F29F9" w:rsidRPr="00B00121" w:rsidRDefault="001F29F9" w:rsidP="001F29F9">
            <w:pPr>
              <w:pStyle w:val="PlainText"/>
              <w:numPr>
                <w:ilvl w:val="0"/>
                <w:numId w:val="5"/>
              </w:numPr>
              <w:rPr>
                <w:rFonts w:ascii="Sylfaen" w:hAnsi="Sylfaen" w:cstheme="minorHAnsi"/>
                <w:iCs/>
                <w:sz w:val="18"/>
                <w:szCs w:val="18"/>
                <w:u w:val="single"/>
                <w:lang w:val="ka-GE"/>
              </w:rPr>
            </w:pPr>
            <w:r w:rsidRPr="00B00121">
              <w:rPr>
                <w:rFonts w:ascii="Sylfaen" w:hAnsi="Sylfaen" w:cstheme="minorHAnsi"/>
                <w:b/>
                <w:iCs/>
                <w:sz w:val="18"/>
                <w:szCs w:val="18"/>
                <w:lang w:val="ka-GE"/>
              </w:rPr>
              <w:t>დისპლეი / მობილური მოწყობილობა, ან ე.წ. რიდერი</w:t>
            </w:r>
          </w:p>
          <w:p w14:paraId="76C6566D" w14:textId="77777777" w:rsidR="001F29F9" w:rsidRPr="00B00121" w:rsidRDefault="001F29F9" w:rsidP="001F29F9">
            <w:pPr>
              <w:pStyle w:val="PlainText"/>
              <w:rPr>
                <w:rFonts w:ascii="Sylfaen" w:hAnsi="Sylfaen" w:cstheme="minorHAnsi"/>
                <w:b/>
                <w:iCs/>
                <w:sz w:val="18"/>
                <w:szCs w:val="18"/>
                <w:lang w:val="ka-GE"/>
              </w:rPr>
            </w:pPr>
          </w:p>
          <w:p w14:paraId="31EE88C9" w14:textId="77777777" w:rsidR="001F29F9" w:rsidRPr="00B00121" w:rsidRDefault="001F29F9" w:rsidP="001F29F9">
            <w:pPr>
              <w:pStyle w:val="PlainText"/>
              <w:rPr>
                <w:rFonts w:ascii="Sylfaen" w:hAnsi="Sylfaen" w:cstheme="minorHAnsi"/>
                <w:b/>
                <w:iCs/>
                <w:sz w:val="18"/>
                <w:szCs w:val="18"/>
                <w:lang w:val="ka-GE"/>
              </w:rPr>
            </w:pPr>
            <w:r w:rsidRPr="00B00121">
              <w:rPr>
                <w:rFonts w:ascii="Sylfaen" w:hAnsi="Sylfaen" w:cstheme="minorHAnsi"/>
                <w:b/>
                <w:iCs/>
                <w:sz w:val="18"/>
                <w:szCs w:val="18"/>
                <w:lang w:val="ka-GE"/>
              </w:rPr>
              <w:t>სენსორ(ებ)ი:</w:t>
            </w:r>
          </w:p>
          <w:p w14:paraId="27026428" w14:textId="77777777" w:rsidR="001F29F9" w:rsidRPr="00535759" w:rsidRDefault="001F29F9" w:rsidP="001F29F9">
            <w:pPr>
              <w:pStyle w:val="PlainText"/>
              <w:rPr>
                <w:rFonts w:ascii="Sylfaen" w:hAnsi="Sylfaen" w:cstheme="minorHAnsi"/>
                <w:iCs/>
                <w:color w:val="FF0000"/>
                <w:sz w:val="18"/>
                <w:szCs w:val="18"/>
                <w:lang w:val="ka-GE"/>
              </w:rPr>
            </w:pPr>
            <w:r w:rsidRPr="00B00121">
              <w:rPr>
                <w:rFonts w:ascii="Sylfaen" w:hAnsi="Sylfaen" w:cstheme="minorHAnsi"/>
                <w:iCs/>
                <w:sz w:val="18"/>
                <w:szCs w:val="18"/>
                <w:lang w:val="ka-GE"/>
              </w:rPr>
              <w:lastRenderedPageBreak/>
              <w:t xml:space="preserve">მოქნილი ხელსაწყო, </w:t>
            </w:r>
            <w:r>
              <w:rPr>
                <w:rFonts w:ascii="Sylfaen" w:hAnsi="Sylfaen" w:cstheme="minorHAnsi"/>
                <w:iCs/>
                <w:sz w:val="18"/>
                <w:szCs w:val="18"/>
              </w:rPr>
              <w:t xml:space="preserve">18 </w:t>
            </w:r>
            <w:r w:rsidRPr="00B00121">
              <w:rPr>
                <w:rFonts w:ascii="Sylfaen" w:hAnsi="Sylfaen" w:cstheme="minorHAnsi"/>
                <w:iCs/>
                <w:sz w:val="18"/>
                <w:szCs w:val="18"/>
                <w:lang w:val="ka-GE"/>
              </w:rPr>
              <w:t xml:space="preserve"> წლამდე ბავშვებში, კანქვეშა ქსოვილში აპლიკაციით, გარდაქმნის გლუკოზის გაზომვის მაჩვენებლებს ელექტრულ სიგნალებად; </w:t>
            </w:r>
          </w:p>
          <w:p w14:paraId="21C923E8" w14:textId="77777777" w:rsidR="001F29F9" w:rsidRPr="00B00121" w:rsidRDefault="001F29F9" w:rsidP="001F29F9">
            <w:pPr>
              <w:pStyle w:val="PlainText"/>
              <w:rPr>
                <w:rFonts w:ascii="Sylfaen" w:hAnsi="Sylfaen" w:cstheme="minorHAnsi"/>
                <w:iCs/>
                <w:sz w:val="18"/>
                <w:szCs w:val="18"/>
                <w:lang w:val="ka-GE"/>
              </w:rPr>
            </w:pPr>
          </w:p>
          <w:p w14:paraId="3C7338CC"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b/>
                <w:iCs/>
                <w:sz w:val="18"/>
                <w:szCs w:val="18"/>
                <w:lang w:val="ka-GE"/>
              </w:rPr>
              <w:t>ტრანსმიტერი / გადამცემი</w:t>
            </w:r>
            <w:r w:rsidRPr="00B00121">
              <w:rPr>
                <w:rFonts w:ascii="Sylfaen" w:hAnsi="Sylfaen" w:cstheme="minorHAnsi"/>
                <w:iCs/>
                <w:sz w:val="18"/>
                <w:szCs w:val="18"/>
                <w:lang w:val="ka-GE"/>
              </w:rPr>
              <w:t xml:space="preserve">: </w:t>
            </w:r>
          </w:p>
          <w:p w14:paraId="2B56C8D2"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დაკავშირებულია სენსორთან და ასევე მაგრდება სხეულზე; სენსორის მიერ გენერირებულ ელექტრულ სიგნალებს გარდაქმნის სისხლში გლუკოზის სავარაუდო მაჩვენებლებად (</w:t>
            </w:r>
            <w:r w:rsidRPr="00B00121">
              <w:rPr>
                <w:rFonts w:ascii="Sylfaen" w:hAnsi="Sylfaen" w:cstheme="minorHAnsi"/>
                <w:iCs/>
                <w:sz w:val="18"/>
                <w:szCs w:val="18"/>
              </w:rPr>
              <w:t xml:space="preserve">EGV), </w:t>
            </w:r>
            <w:r w:rsidRPr="00B00121">
              <w:rPr>
                <w:rFonts w:ascii="Sylfaen" w:hAnsi="Sylfaen" w:cstheme="minorHAnsi"/>
                <w:iCs/>
                <w:sz w:val="18"/>
                <w:szCs w:val="18"/>
                <w:lang w:val="ka-GE"/>
              </w:rPr>
              <w:t>ხელსაწყოში არსებულ ალგორითმზე დაყრდნობით; სენსორისაგან განსხვავებით გადამცემი გამოიყენება მრავალჯერადად, გარკვეული დროის (</w:t>
            </w:r>
            <w:r>
              <w:rPr>
                <w:rFonts w:ascii="Sylfaen" w:hAnsi="Sylfaen" w:cstheme="minorHAnsi"/>
                <w:iCs/>
                <w:sz w:val="18"/>
                <w:szCs w:val="18"/>
                <w:lang w:val="ka-GE"/>
              </w:rPr>
              <w:t xml:space="preserve">მინიმუმ </w:t>
            </w:r>
            <w:r w:rsidRPr="00B00121">
              <w:rPr>
                <w:rFonts w:ascii="Sylfaen" w:hAnsi="Sylfaen" w:cstheme="minorHAnsi"/>
                <w:iCs/>
                <w:sz w:val="18"/>
                <w:szCs w:val="18"/>
                <w:lang w:val="ka-GE"/>
              </w:rPr>
              <w:t>2 თვე) განმავლობაში.</w:t>
            </w:r>
            <w:r w:rsidRPr="00B00121">
              <w:rPr>
                <w:rFonts w:ascii="Sylfaen" w:hAnsi="Sylfaen" w:cstheme="minorHAnsi"/>
                <w:iCs/>
                <w:sz w:val="18"/>
                <w:szCs w:val="18"/>
              </w:rPr>
              <w:t xml:space="preserve"> </w:t>
            </w:r>
            <w:r w:rsidRPr="00B00121">
              <w:rPr>
                <w:rFonts w:ascii="Sylfaen" w:hAnsi="Sylfaen" w:cstheme="minorHAnsi"/>
                <w:iCs/>
                <w:sz w:val="18"/>
                <w:szCs w:val="18"/>
                <w:lang w:val="ka-GE"/>
              </w:rPr>
              <w:t xml:space="preserve">ხელსაწყოს ეს ელემენტი გლუკოზის მონაცემებს გადასცემს მობილურ დისპლეის. </w:t>
            </w:r>
          </w:p>
          <w:p w14:paraId="3B62EA8B" w14:textId="77777777" w:rsidR="001F29F9" w:rsidRPr="00B00121" w:rsidRDefault="001F29F9" w:rsidP="001F29F9">
            <w:pPr>
              <w:pStyle w:val="PlainText"/>
              <w:rPr>
                <w:rFonts w:ascii="Sylfaen" w:hAnsi="Sylfaen" w:cstheme="minorHAnsi"/>
                <w:iCs/>
                <w:sz w:val="18"/>
                <w:szCs w:val="18"/>
                <w:lang w:val="ka-GE"/>
              </w:rPr>
            </w:pPr>
          </w:p>
          <w:p w14:paraId="5CCCB08F" w14:textId="77777777" w:rsidR="001F29F9" w:rsidRPr="00B00121" w:rsidRDefault="001F29F9" w:rsidP="001F29F9">
            <w:pPr>
              <w:pStyle w:val="PlainText"/>
              <w:rPr>
                <w:rFonts w:ascii="Sylfaen" w:hAnsi="Sylfaen" w:cstheme="minorHAnsi"/>
                <w:b/>
                <w:iCs/>
                <w:sz w:val="18"/>
                <w:szCs w:val="18"/>
                <w:lang w:val="ka-GE"/>
              </w:rPr>
            </w:pPr>
            <w:r w:rsidRPr="00B00121">
              <w:rPr>
                <w:rFonts w:ascii="Sylfaen" w:hAnsi="Sylfaen" w:cstheme="minorHAnsi"/>
                <w:b/>
                <w:iCs/>
                <w:sz w:val="18"/>
                <w:szCs w:val="18"/>
                <w:lang w:val="ka-GE"/>
              </w:rPr>
              <w:t>დისპლეი / მობილური მოწყობილობა, ან ე.წ. რიდერი:</w:t>
            </w:r>
          </w:p>
          <w:p w14:paraId="339E4487"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 xml:space="preserve">იგივე მონაცემების მიმღები, </w:t>
            </w:r>
            <w:r w:rsidRPr="00535759">
              <w:rPr>
                <w:rFonts w:ascii="Sylfaen" w:hAnsi="Sylfaen" w:cstheme="minorHAnsi"/>
                <w:iCs/>
                <w:sz w:val="18"/>
                <w:szCs w:val="18"/>
                <w:lang w:val="ka-GE"/>
              </w:rPr>
              <w:t>- უმეტესად მობილური აპლიკაცია, დაკავშირებული არსებულ მობილურ გაჯეტებთან. - უჩვენებს გლუკოზის მიმდინარე გაზომვების მონაცემებს, რეგულარული განახლებით დროის მცირე ინტერვალებით (რამდენიმე წუთი);</w:t>
            </w:r>
            <w:r w:rsidRPr="00B00121">
              <w:rPr>
                <w:rFonts w:ascii="Sylfaen" w:hAnsi="Sylfaen" w:cstheme="minorHAnsi"/>
                <w:iCs/>
                <w:sz w:val="18"/>
                <w:szCs w:val="18"/>
                <w:lang w:val="ka-GE"/>
              </w:rPr>
              <w:t xml:space="preserve"> ასევე გააჩნია - სასიგნალო ფუნქცია, რითაც აფრთხილებს მომხმარებელს სისტემაში მნიშვნელოვან ცვლილებასთან დაკავშირებით, და გრაფიკულად უჩვენებს გლიკემიის ცვლილების ტენდენციებს, საყურადღებო შემთხვევაში განგაშის სიგნალით.</w:t>
            </w:r>
          </w:p>
          <w:p w14:paraId="59B7BC11" w14:textId="77777777" w:rsidR="001F29F9" w:rsidRPr="00B00121" w:rsidRDefault="001F29F9" w:rsidP="001F29F9">
            <w:pPr>
              <w:pStyle w:val="PlainText"/>
              <w:rPr>
                <w:rFonts w:ascii="Sylfaen" w:hAnsi="Sylfaen" w:cstheme="minorHAnsi"/>
                <w:iCs/>
                <w:sz w:val="18"/>
                <w:szCs w:val="18"/>
                <w:lang w:val="ka-GE"/>
              </w:rPr>
            </w:pPr>
          </w:p>
          <w:p w14:paraId="78B6CDE3" w14:textId="77777777" w:rsidR="001F29F9" w:rsidRPr="00B00121" w:rsidRDefault="001F29F9" w:rsidP="001F29F9">
            <w:pPr>
              <w:pStyle w:val="PlainText"/>
              <w:rPr>
                <w:rFonts w:ascii="Sylfaen" w:hAnsi="Sylfaen" w:cstheme="minorHAnsi"/>
                <w:i/>
                <w:iCs/>
                <w:sz w:val="18"/>
                <w:szCs w:val="18"/>
                <w:u w:val="single"/>
                <w:lang w:val="ka-GE"/>
              </w:rPr>
            </w:pPr>
            <w:r w:rsidRPr="00B00121">
              <w:rPr>
                <w:rFonts w:ascii="Sylfaen" w:hAnsi="Sylfaen" w:cstheme="minorHAnsi"/>
                <w:i/>
                <w:iCs/>
                <w:sz w:val="18"/>
                <w:szCs w:val="18"/>
                <w:u w:val="single"/>
                <w:lang w:val="ka-GE"/>
              </w:rPr>
              <w:t xml:space="preserve">აუცილებელი მონაცემები:  </w:t>
            </w:r>
          </w:p>
          <w:p w14:paraId="18056505" w14:textId="77777777" w:rsidR="001F29F9" w:rsidRPr="00B00121" w:rsidRDefault="001F29F9" w:rsidP="001F29F9">
            <w:pPr>
              <w:pStyle w:val="PlainText"/>
              <w:rPr>
                <w:rFonts w:ascii="Sylfaen" w:hAnsi="Sylfaen" w:cstheme="minorHAnsi"/>
                <w:iCs/>
                <w:sz w:val="18"/>
                <w:szCs w:val="18"/>
              </w:rPr>
            </w:pPr>
            <w:r w:rsidRPr="00B00121">
              <w:rPr>
                <w:rFonts w:ascii="Sylfaen" w:hAnsi="Sylfaen" w:cstheme="minorHAnsi"/>
                <w:iCs/>
                <w:sz w:val="18"/>
                <w:szCs w:val="18"/>
                <w:lang w:val="ka-GE"/>
              </w:rPr>
              <w:t xml:space="preserve">გლუკოზის სავარაუდო მაჩვენებლები (ე.წ. </w:t>
            </w:r>
            <w:r w:rsidRPr="00B00121">
              <w:rPr>
                <w:rFonts w:ascii="Sylfaen" w:hAnsi="Sylfaen" w:cstheme="minorHAnsi"/>
                <w:iCs/>
                <w:sz w:val="18"/>
                <w:szCs w:val="18"/>
              </w:rPr>
              <w:t>EGV);</w:t>
            </w:r>
          </w:p>
          <w:p w14:paraId="2201257E"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გლუკოზის ტენდენციები, შესატყვისი გრაფიკებით;</w:t>
            </w:r>
          </w:p>
          <w:p w14:paraId="210820DA" w14:textId="77777777" w:rsidR="001F29F9"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ბოლო რამდენიმე საათის მონაცემების / ტენდენციების გრაფიკული ჩვენება, ზღვრული დასაშვები მონაცემების გათვალის</w:t>
            </w:r>
            <w:r>
              <w:rPr>
                <w:rFonts w:ascii="Sylfaen" w:hAnsi="Sylfaen" w:cstheme="minorHAnsi"/>
                <w:iCs/>
                <w:sz w:val="18"/>
                <w:szCs w:val="18"/>
                <w:lang w:val="ka-GE"/>
              </w:rPr>
              <w:t>წ</w:t>
            </w:r>
            <w:r w:rsidRPr="00B00121">
              <w:rPr>
                <w:rFonts w:ascii="Sylfaen" w:hAnsi="Sylfaen" w:cstheme="minorHAnsi"/>
                <w:iCs/>
                <w:sz w:val="18"/>
                <w:szCs w:val="18"/>
                <w:lang w:val="ka-GE"/>
              </w:rPr>
              <w:t>ინებით.</w:t>
            </w:r>
          </w:p>
          <w:p w14:paraId="4FE10903" w14:textId="77777777" w:rsidR="001F29F9" w:rsidRPr="00B00121" w:rsidRDefault="001F29F9" w:rsidP="001F29F9">
            <w:pPr>
              <w:pStyle w:val="PlainText"/>
              <w:rPr>
                <w:rFonts w:ascii="Sylfaen" w:hAnsi="Sylfaen" w:cstheme="minorHAnsi"/>
                <w:iCs/>
                <w:sz w:val="18"/>
                <w:szCs w:val="18"/>
                <w:lang w:val="ka-GE"/>
              </w:rPr>
            </w:pPr>
          </w:p>
          <w:p w14:paraId="07238C50" w14:textId="77777777" w:rsidR="001F29F9" w:rsidRPr="00B00121" w:rsidRDefault="001F29F9" w:rsidP="001F29F9">
            <w:pPr>
              <w:pStyle w:val="PlainText"/>
              <w:rPr>
                <w:rFonts w:ascii="Sylfaen" w:hAnsi="Sylfaen" w:cstheme="minorHAnsi"/>
                <w:i/>
                <w:iCs/>
                <w:sz w:val="18"/>
                <w:szCs w:val="18"/>
                <w:u w:val="single"/>
                <w:lang w:val="ka-GE"/>
              </w:rPr>
            </w:pPr>
            <w:r w:rsidRPr="00B00121">
              <w:rPr>
                <w:rFonts w:ascii="Sylfaen" w:hAnsi="Sylfaen" w:cstheme="minorHAnsi"/>
                <w:i/>
                <w:iCs/>
                <w:sz w:val="18"/>
                <w:szCs w:val="18"/>
                <w:u w:val="single"/>
                <w:lang w:val="ka-GE"/>
              </w:rPr>
              <w:t xml:space="preserve">კომპლექტაცია: </w:t>
            </w:r>
          </w:p>
          <w:p w14:paraId="79CA92D4"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მოწოდებული ხელსაწყოები ასევე უნდა შეიცავდეს:</w:t>
            </w:r>
          </w:p>
          <w:p w14:paraId="6B6FD0F0" w14:textId="77777777" w:rsidR="001F29F9" w:rsidRPr="00B00121" w:rsidRDefault="001F29F9" w:rsidP="001F29F9">
            <w:pPr>
              <w:pStyle w:val="PlainText"/>
              <w:numPr>
                <w:ilvl w:val="0"/>
                <w:numId w:val="5"/>
              </w:numPr>
              <w:rPr>
                <w:rFonts w:ascii="Sylfaen" w:hAnsi="Sylfaen" w:cstheme="minorHAnsi"/>
                <w:iCs/>
                <w:sz w:val="18"/>
                <w:szCs w:val="18"/>
                <w:lang w:val="ka-GE"/>
              </w:rPr>
            </w:pPr>
            <w:r w:rsidRPr="00B00121">
              <w:rPr>
                <w:rFonts w:ascii="Sylfaen" w:hAnsi="Sylfaen" w:cstheme="minorHAnsi"/>
                <w:iCs/>
                <w:sz w:val="18"/>
                <w:szCs w:val="18"/>
                <w:lang w:val="ka-GE"/>
              </w:rPr>
              <w:t xml:space="preserve">სენსორის ადვილი მიმაგრების ხელშემწყობ ელემენტს, </w:t>
            </w:r>
          </w:p>
          <w:p w14:paraId="3BAF8631" w14:textId="77777777" w:rsidR="001F29F9" w:rsidRPr="00B00121" w:rsidRDefault="001F29F9" w:rsidP="001F29F9">
            <w:pPr>
              <w:pStyle w:val="PlainText"/>
              <w:numPr>
                <w:ilvl w:val="0"/>
                <w:numId w:val="5"/>
              </w:numPr>
              <w:rPr>
                <w:rFonts w:ascii="Sylfaen" w:hAnsi="Sylfaen" w:cstheme="minorHAnsi"/>
                <w:iCs/>
                <w:sz w:val="18"/>
                <w:szCs w:val="18"/>
                <w:lang w:val="ka-GE"/>
              </w:rPr>
            </w:pPr>
            <w:r w:rsidRPr="00B00121">
              <w:rPr>
                <w:rFonts w:ascii="Sylfaen" w:hAnsi="Sylfaen" w:cstheme="minorHAnsi"/>
                <w:iCs/>
                <w:sz w:val="18"/>
                <w:szCs w:val="18"/>
                <w:lang w:val="ka-GE"/>
              </w:rPr>
              <w:t>ტესტერს,</w:t>
            </w:r>
          </w:p>
          <w:p w14:paraId="57BBDB25" w14:textId="69067D12" w:rsidR="001F29F9" w:rsidRDefault="001F29F9" w:rsidP="001F29F9">
            <w:pPr>
              <w:pStyle w:val="PlainText"/>
              <w:numPr>
                <w:ilvl w:val="0"/>
                <w:numId w:val="5"/>
              </w:numPr>
              <w:rPr>
                <w:rFonts w:ascii="Sylfaen" w:hAnsi="Sylfaen" w:cstheme="minorHAnsi"/>
                <w:iCs/>
                <w:sz w:val="18"/>
                <w:szCs w:val="18"/>
                <w:lang w:val="ka-GE"/>
              </w:rPr>
            </w:pPr>
            <w:r w:rsidRPr="00B00121">
              <w:rPr>
                <w:rFonts w:ascii="Sylfaen" w:hAnsi="Sylfaen" w:cstheme="minorHAnsi"/>
                <w:iCs/>
                <w:sz w:val="18"/>
                <w:szCs w:val="18"/>
                <w:lang w:val="ka-GE"/>
              </w:rPr>
              <w:t>დამტენს</w:t>
            </w:r>
          </w:p>
          <w:p w14:paraId="5CD2F002" w14:textId="77777777" w:rsidR="001F29F9" w:rsidRPr="00860523" w:rsidRDefault="001F29F9" w:rsidP="001F29F9">
            <w:pPr>
              <w:pStyle w:val="PlainText"/>
              <w:ind w:left="720"/>
              <w:rPr>
                <w:rFonts w:ascii="Sylfaen" w:hAnsi="Sylfaen" w:cstheme="minorHAnsi"/>
                <w:iCs/>
                <w:color w:val="FF0000"/>
                <w:sz w:val="18"/>
                <w:szCs w:val="18"/>
                <w:lang w:val="ka-GE"/>
              </w:rPr>
            </w:pPr>
          </w:p>
          <w:p w14:paraId="234E6734" w14:textId="77777777" w:rsidR="001F29F9" w:rsidRPr="00B00121" w:rsidRDefault="001F29F9" w:rsidP="001F29F9">
            <w:pPr>
              <w:pStyle w:val="PlainText"/>
              <w:rPr>
                <w:rFonts w:ascii="Sylfaen" w:hAnsi="Sylfaen" w:cstheme="minorHAnsi"/>
                <w:iCs/>
                <w:sz w:val="18"/>
                <w:szCs w:val="18"/>
                <w:lang w:val="ka-GE"/>
              </w:rPr>
            </w:pPr>
          </w:p>
          <w:p w14:paraId="11D9EDA4" w14:textId="77777777" w:rsidR="001F29F9" w:rsidRPr="00B00121" w:rsidRDefault="001F29F9" w:rsidP="001F29F9">
            <w:pPr>
              <w:pStyle w:val="PlainText"/>
              <w:rPr>
                <w:rFonts w:ascii="Sylfaen" w:hAnsi="Sylfaen" w:cstheme="minorHAnsi"/>
                <w:i/>
                <w:iCs/>
                <w:sz w:val="18"/>
                <w:szCs w:val="18"/>
                <w:u w:val="single"/>
                <w:lang w:val="ka-GE"/>
              </w:rPr>
            </w:pPr>
            <w:r w:rsidRPr="00B00121">
              <w:rPr>
                <w:rFonts w:ascii="Sylfaen" w:hAnsi="Sylfaen" w:cstheme="minorHAnsi"/>
                <w:i/>
                <w:iCs/>
                <w:sz w:val="18"/>
                <w:szCs w:val="18"/>
                <w:u w:val="single"/>
                <w:lang w:val="ka-GE"/>
              </w:rPr>
              <w:t xml:space="preserve">სხვა მახასიათებლები:  </w:t>
            </w:r>
          </w:p>
          <w:p w14:paraId="707E6572" w14:textId="77777777" w:rsidR="001F29F9" w:rsidRPr="00B00121" w:rsidRDefault="001F29F9" w:rsidP="001F29F9">
            <w:pPr>
              <w:pStyle w:val="PlainText"/>
              <w:rPr>
                <w:rFonts w:ascii="Sylfaen" w:hAnsi="Sylfaen" w:cstheme="minorHAnsi"/>
                <w:iCs/>
                <w:sz w:val="18"/>
                <w:szCs w:val="18"/>
                <w:lang w:val="ka-GE"/>
              </w:rPr>
            </w:pPr>
            <w:r w:rsidRPr="00B00121">
              <w:rPr>
                <w:rFonts w:ascii="Sylfaen" w:hAnsi="Sylfaen" w:cstheme="minorHAnsi"/>
                <w:iCs/>
                <w:sz w:val="18"/>
                <w:szCs w:val="18"/>
                <w:lang w:val="ka-GE"/>
              </w:rPr>
              <w:t>ადვილად გასაგები და გამოყენებისთვის მარტივი, სისტემის ელემენტებთან დაკავშირებული ნავიგაციის დეტალებისა და ე.წ. ინტერფეისის ჩათვლით; გრაფიკული გამოსახულებების ფერადი კოდირებით.</w:t>
            </w:r>
          </w:p>
          <w:p w14:paraId="3C06C172" w14:textId="77777777" w:rsidR="001F29F9" w:rsidRPr="00B00121" w:rsidRDefault="001F29F9" w:rsidP="001F29F9">
            <w:pPr>
              <w:pStyle w:val="PlainText"/>
              <w:rPr>
                <w:rFonts w:ascii="Sylfaen" w:hAnsi="Sylfaen" w:cstheme="minorHAnsi"/>
                <w:iCs/>
                <w:sz w:val="18"/>
                <w:szCs w:val="18"/>
                <w:lang w:val="ka-GE"/>
              </w:rPr>
            </w:pPr>
          </w:p>
          <w:p w14:paraId="6A381624" w14:textId="77777777" w:rsidR="001F29F9" w:rsidRPr="00B00121" w:rsidRDefault="001F29F9" w:rsidP="001F29F9">
            <w:pPr>
              <w:pStyle w:val="PlainText"/>
              <w:rPr>
                <w:rFonts w:ascii="Sylfaen" w:hAnsi="Sylfaen" w:cstheme="minorHAnsi"/>
                <w:b/>
                <w:iCs/>
                <w:sz w:val="18"/>
                <w:szCs w:val="18"/>
                <w:lang w:val="ka-GE"/>
              </w:rPr>
            </w:pPr>
            <w:r w:rsidRPr="00B00121">
              <w:rPr>
                <w:rFonts w:ascii="Sylfaen" w:hAnsi="Sylfaen" w:cstheme="minorHAnsi"/>
                <w:b/>
                <w:iCs/>
                <w:sz w:val="18"/>
                <w:szCs w:val="18"/>
                <w:lang w:val="ka-GE"/>
              </w:rPr>
              <w:t>შემოთავაზებული ხელსაწყო უნდა იყოს ნებადართული:</w:t>
            </w:r>
          </w:p>
          <w:p w14:paraId="62AFC27A" w14:textId="0BE27842" w:rsidR="001F29F9" w:rsidRPr="003A7A55" w:rsidRDefault="001F29F9" w:rsidP="001F29F9">
            <w:pPr>
              <w:pStyle w:val="PlainText"/>
              <w:rPr>
                <w:rFonts w:ascii="Sylfaen" w:hAnsi="Sylfaen" w:cstheme="minorHAnsi"/>
                <w:b/>
                <w:iCs/>
                <w:sz w:val="18"/>
                <w:szCs w:val="18"/>
                <w:lang w:val="ka-GE"/>
              </w:rPr>
            </w:pPr>
            <w:r w:rsidRPr="00B00121">
              <w:rPr>
                <w:rFonts w:ascii="Sylfaen" w:hAnsi="Sylfaen" w:cstheme="minorHAnsi"/>
                <w:b/>
                <w:iCs/>
                <w:sz w:val="18"/>
                <w:szCs w:val="18"/>
                <w:lang w:val="ka-GE"/>
              </w:rPr>
              <w:t>ამერიკული საკვებისა და წამლის ადმინისტრაციის მიერ და იძებნებოდეს შესაბამის სამედიცინო ხელსაწყოების ბაზაში; და ასევე იყოს</w:t>
            </w:r>
            <w:r w:rsidR="003A7A55">
              <w:rPr>
                <w:rFonts w:ascii="Sylfaen" w:hAnsi="Sylfaen" w:cstheme="minorHAnsi"/>
                <w:b/>
                <w:iCs/>
                <w:sz w:val="18"/>
                <w:szCs w:val="18"/>
              </w:rPr>
              <w:t xml:space="preserve"> </w:t>
            </w:r>
            <w:r w:rsidRPr="00B00121">
              <w:rPr>
                <w:rFonts w:ascii="Sylfaen" w:hAnsi="Sylfaen" w:cstheme="minorHAnsi"/>
                <w:b/>
                <w:iCs/>
                <w:sz w:val="18"/>
                <w:szCs w:val="18"/>
                <w:lang w:val="ka-GE"/>
              </w:rPr>
              <w:t>ე.წ. ევროპული მარკირებით (</w:t>
            </w:r>
            <w:r w:rsidRPr="00B00121">
              <w:rPr>
                <w:rFonts w:ascii="Sylfaen" w:hAnsi="Sylfaen" w:cstheme="minorHAnsi"/>
                <w:b/>
                <w:iCs/>
                <w:sz w:val="18"/>
                <w:szCs w:val="18"/>
              </w:rPr>
              <w:t>CE marked</w:t>
            </w:r>
            <w:r w:rsidRPr="00B00121">
              <w:rPr>
                <w:rFonts w:ascii="Sylfaen" w:hAnsi="Sylfaen" w:cstheme="minorHAnsi"/>
                <w:b/>
                <w:iCs/>
                <w:sz w:val="18"/>
                <w:szCs w:val="18"/>
                <w:lang w:val="ka-GE"/>
              </w:rPr>
              <w:t xml:space="preserve">) და ფლობდეს ევროკავშირის წარმომადგენელი ქვეყნის ერთი ან მეტი მკაცრი მარეგულირებლის ნებართვას. </w:t>
            </w:r>
            <w:r w:rsidRPr="00B00121">
              <w:rPr>
                <w:rFonts w:ascii="Sylfaen" w:hAnsi="Sylfaen" w:cstheme="minorHAnsi"/>
                <w:iCs/>
                <w:sz w:val="18"/>
                <w:szCs w:val="18"/>
                <w:lang w:val="ka-GE"/>
              </w:rPr>
              <w:t xml:space="preserve"> </w:t>
            </w:r>
          </w:p>
          <w:p w14:paraId="0BC49BA3" w14:textId="77777777" w:rsidR="001F29F9" w:rsidRPr="008E283A" w:rsidRDefault="001F29F9" w:rsidP="001F29F9">
            <w:pPr>
              <w:pStyle w:val="PlainText"/>
              <w:rPr>
                <w:rFonts w:ascii="Sylfaen" w:hAnsi="Sylfaen" w:cstheme="minorHAnsi"/>
                <w:iCs/>
                <w:sz w:val="18"/>
                <w:szCs w:val="18"/>
                <w:lang w:val="ka-GE"/>
              </w:rPr>
            </w:pPr>
          </w:p>
          <w:p w14:paraId="7C40FD02" w14:textId="1093837A" w:rsidR="001F29F9" w:rsidRPr="00535759" w:rsidRDefault="001F29F9" w:rsidP="001F29F9">
            <w:pPr>
              <w:pStyle w:val="PlainText"/>
              <w:rPr>
                <w:rFonts w:ascii="Sylfaen" w:hAnsi="Sylfaen"/>
                <w:i/>
                <w:sz w:val="18"/>
                <w:szCs w:val="18"/>
                <w:u w:val="single"/>
              </w:rPr>
            </w:pPr>
            <w:r w:rsidRPr="00B00121">
              <w:rPr>
                <w:rFonts w:ascii="Sylfaen" w:hAnsi="Sylfaen" w:cstheme="minorHAnsi"/>
                <w:iCs/>
                <w:sz w:val="18"/>
                <w:szCs w:val="18"/>
                <w:lang w:val="ka-GE"/>
              </w:rPr>
              <w:t xml:space="preserve"> </w:t>
            </w:r>
          </w:p>
        </w:tc>
        <w:tc>
          <w:tcPr>
            <w:tcW w:w="1706" w:type="dxa"/>
          </w:tcPr>
          <w:p w14:paraId="2FBE3AE2" w14:textId="77777777" w:rsidR="001F29F9" w:rsidRPr="005771B3" w:rsidRDefault="001F29F9" w:rsidP="001F29F9">
            <w:pPr>
              <w:pStyle w:val="PlainText"/>
              <w:rPr>
                <w:rFonts w:ascii="Sylfaen" w:hAnsi="Sylfaen" w:cstheme="minorHAnsi"/>
                <w:b/>
                <w:iCs/>
                <w:sz w:val="18"/>
                <w:szCs w:val="18"/>
                <w:lang w:val="ka-GE"/>
              </w:rPr>
            </w:pPr>
            <w:r w:rsidRPr="005771B3">
              <w:rPr>
                <w:rFonts w:ascii="Sylfaen" w:hAnsi="Sylfaen" w:cstheme="minorHAnsi"/>
                <w:b/>
                <w:iCs/>
                <w:sz w:val="18"/>
                <w:szCs w:val="18"/>
                <w:lang w:val="ka-GE"/>
              </w:rPr>
              <w:lastRenderedPageBreak/>
              <w:t>1500 მომხმარებლისთვის</w:t>
            </w:r>
          </w:p>
          <w:p w14:paraId="2FE5C25C" w14:textId="77777777" w:rsidR="001F29F9" w:rsidRPr="005771B3" w:rsidRDefault="001F29F9" w:rsidP="001F29F9">
            <w:pPr>
              <w:pStyle w:val="PlainText"/>
              <w:rPr>
                <w:rFonts w:ascii="Sylfaen" w:hAnsi="Sylfaen" w:cstheme="minorHAnsi"/>
                <w:iCs/>
                <w:sz w:val="18"/>
                <w:szCs w:val="18"/>
                <w:lang w:val="ka-GE"/>
              </w:rPr>
            </w:pPr>
          </w:p>
          <w:p w14:paraId="1C5E174E" w14:textId="77777777" w:rsidR="001F29F9" w:rsidRPr="005771B3" w:rsidRDefault="001F29F9" w:rsidP="001F29F9">
            <w:pPr>
              <w:pStyle w:val="PlainText"/>
              <w:rPr>
                <w:rFonts w:ascii="Sylfaen" w:hAnsi="Sylfaen" w:cstheme="minorHAnsi"/>
                <w:iCs/>
                <w:sz w:val="18"/>
                <w:szCs w:val="18"/>
                <w:lang w:val="ka-GE"/>
              </w:rPr>
            </w:pPr>
            <w:r w:rsidRPr="005771B3">
              <w:rPr>
                <w:rFonts w:ascii="Sylfaen" w:hAnsi="Sylfaen" w:cstheme="minorHAnsi"/>
                <w:iCs/>
                <w:sz w:val="18"/>
                <w:szCs w:val="18"/>
                <w:lang w:val="ka-GE"/>
              </w:rPr>
              <w:t>კომპლექტაციაში სენსორების და სისტემის სხვა ელემენტების რაოდენობა უნდა შეესატყვისებოდეს პაციენტისთვის აუცილებელ მარაგს 1 წლის განმავლობაში უწყვეტი მონიტორინგისთვის.</w:t>
            </w:r>
          </w:p>
          <w:p w14:paraId="60B0DF4B" w14:textId="77777777" w:rsidR="001F29F9" w:rsidRPr="005771B3" w:rsidRDefault="001F29F9" w:rsidP="001F29F9">
            <w:pPr>
              <w:pStyle w:val="PlainText"/>
              <w:rPr>
                <w:rFonts w:ascii="Sylfaen" w:hAnsi="Sylfaen" w:cstheme="minorHAnsi"/>
                <w:iCs/>
                <w:sz w:val="18"/>
                <w:szCs w:val="18"/>
                <w:lang w:val="ka-GE"/>
              </w:rPr>
            </w:pPr>
          </w:p>
          <w:p w14:paraId="64373301" w14:textId="7C731B2B" w:rsidR="001F29F9" w:rsidRPr="005771B3" w:rsidRDefault="001F29F9" w:rsidP="001F29F9">
            <w:pPr>
              <w:pStyle w:val="PlainText"/>
              <w:rPr>
                <w:rFonts w:ascii="Sylfaen" w:hAnsi="Sylfaen" w:cstheme="minorHAnsi"/>
                <w:iCs/>
                <w:sz w:val="18"/>
                <w:szCs w:val="18"/>
                <w:lang w:val="ka-GE"/>
              </w:rPr>
            </w:pPr>
            <w:r w:rsidRPr="005771B3">
              <w:rPr>
                <w:rFonts w:ascii="Sylfaen" w:hAnsi="Sylfaen" w:cstheme="minorHAnsi"/>
                <w:iCs/>
                <w:sz w:val="18"/>
                <w:szCs w:val="18"/>
                <w:lang w:val="ka-GE"/>
              </w:rPr>
              <w:t xml:space="preserve"> </w:t>
            </w:r>
          </w:p>
        </w:tc>
      </w:tr>
    </w:tbl>
    <w:p w14:paraId="17AC84B3" w14:textId="6E11BA1C" w:rsidR="008A6C08" w:rsidRPr="00D24F81" w:rsidRDefault="008A6C08" w:rsidP="00E82BB0">
      <w:pPr>
        <w:spacing w:after="0"/>
        <w:jc w:val="both"/>
        <w:rPr>
          <w:rFonts w:cstheme="minorHAnsi"/>
          <w:color w:val="333333"/>
          <w:sz w:val="20"/>
          <w:szCs w:val="20"/>
          <w:shd w:val="clear" w:color="auto" w:fill="FFFFFF"/>
          <w:lang w:val="ka-GE"/>
        </w:rPr>
      </w:pPr>
    </w:p>
    <w:p w14:paraId="42911259" w14:textId="77777777" w:rsidR="009641BE" w:rsidRDefault="009641BE">
      <w:r>
        <w:br w:type="page"/>
      </w:r>
    </w:p>
    <w:tbl>
      <w:tblPr>
        <w:tblW w:w="10933" w:type="dxa"/>
        <w:tblInd w:w="-5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20"/>
        <w:gridCol w:w="1682"/>
        <w:gridCol w:w="1400"/>
        <w:gridCol w:w="1541"/>
        <w:gridCol w:w="1903"/>
        <w:gridCol w:w="1459"/>
        <w:gridCol w:w="1821"/>
        <w:gridCol w:w="707"/>
      </w:tblGrid>
      <w:tr w:rsidR="00F31A43" w:rsidRPr="00D24F81" w14:paraId="47DB9394" w14:textId="77777777" w:rsidTr="00E5118F">
        <w:trPr>
          <w:cantSplit/>
          <w:trHeight w:val="81"/>
        </w:trPr>
        <w:tc>
          <w:tcPr>
            <w:tcW w:w="10933" w:type="dxa"/>
            <w:gridSpan w:val="8"/>
            <w:tcBorders>
              <w:top w:val="nil"/>
              <w:left w:val="nil"/>
              <w:bottom w:val="nil"/>
              <w:right w:val="nil"/>
            </w:tcBorders>
          </w:tcPr>
          <w:p w14:paraId="5CA68F71" w14:textId="56382284" w:rsidR="009641BE" w:rsidRDefault="009641BE" w:rsidP="00E5118F">
            <w:pPr>
              <w:suppressAutoHyphens/>
              <w:spacing w:after="0" w:line="240" w:lineRule="auto"/>
              <w:jc w:val="center"/>
              <w:rPr>
                <w:rFonts w:eastAsia="Times New Roman" w:cstheme="minorHAnsi"/>
                <w:b/>
                <w:kern w:val="28"/>
                <w:sz w:val="20"/>
                <w:szCs w:val="20"/>
                <w:lang w:val="ka-GE"/>
              </w:rPr>
            </w:pPr>
          </w:p>
          <w:p w14:paraId="4AAA8D3D" w14:textId="77777777" w:rsidR="009641BE" w:rsidRDefault="009641BE" w:rsidP="00E5118F">
            <w:pPr>
              <w:suppressAutoHyphens/>
              <w:spacing w:after="0" w:line="240" w:lineRule="auto"/>
              <w:jc w:val="center"/>
              <w:rPr>
                <w:rFonts w:eastAsia="Times New Roman" w:cstheme="minorHAnsi"/>
                <w:b/>
                <w:kern w:val="28"/>
                <w:sz w:val="20"/>
                <w:szCs w:val="20"/>
                <w:lang w:val="ka-GE"/>
              </w:rPr>
            </w:pPr>
          </w:p>
          <w:p w14:paraId="71E5567F" w14:textId="77777777" w:rsidR="009641BE" w:rsidRDefault="009641BE" w:rsidP="00E5118F">
            <w:pPr>
              <w:suppressAutoHyphens/>
              <w:spacing w:after="0" w:line="240" w:lineRule="auto"/>
              <w:jc w:val="center"/>
              <w:rPr>
                <w:rFonts w:eastAsia="Times New Roman" w:cstheme="minorHAnsi"/>
                <w:b/>
                <w:kern w:val="28"/>
                <w:sz w:val="20"/>
                <w:szCs w:val="20"/>
                <w:lang w:val="ka-GE"/>
              </w:rPr>
            </w:pPr>
          </w:p>
          <w:p w14:paraId="6ABA882F" w14:textId="4662C54E" w:rsidR="009641BE" w:rsidRDefault="009641BE" w:rsidP="009641BE">
            <w:pPr>
              <w:suppressAutoHyphens/>
              <w:spacing w:after="0" w:line="240" w:lineRule="auto"/>
              <w:rPr>
                <w:rFonts w:eastAsia="Times New Roman" w:cstheme="minorHAnsi"/>
                <w:b/>
                <w:kern w:val="28"/>
                <w:sz w:val="20"/>
                <w:szCs w:val="20"/>
                <w:lang w:val="ka-GE"/>
              </w:rPr>
            </w:pPr>
          </w:p>
          <w:p w14:paraId="78BCBEB6" w14:textId="77777777" w:rsidR="009641BE" w:rsidRDefault="009641BE" w:rsidP="009641BE">
            <w:pPr>
              <w:suppressAutoHyphens/>
              <w:spacing w:after="0" w:line="240" w:lineRule="auto"/>
              <w:jc w:val="center"/>
              <w:rPr>
                <w:rFonts w:eastAsia="Times New Roman" w:cstheme="minorHAnsi"/>
                <w:b/>
                <w:kern w:val="28"/>
                <w:sz w:val="20"/>
                <w:szCs w:val="20"/>
                <w:lang w:val="ka-GE"/>
              </w:rPr>
            </w:pPr>
          </w:p>
          <w:p w14:paraId="211C67CF" w14:textId="1F50C5B0" w:rsidR="00F31A43" w:rsidRPr="00E11D7D" w:rsidRDefault="00F31A43" w:rsidP="009641BE">
            <w:pPr>
              <w:suppressAutoHyphens/>
              <w:spacing w:after="0" w:line="240" w:lineRule="auto"/>
              <w:jc w:val="center"/>
              <w:rPr>
                <w:rFonts w:eastAsia="Times New Roman" w:cstheme="minorHAnsi"/>
                <w:b/>
                <w:kern w:val="28"/>
                <w:sz w:val="20"/>
                <w:szCs w:val="20"/>
              </w:rPr>
            </w:pPr>
            <w:r w:rsidRPr="00E11D7D">
              <w:rPr>
                <w:rFonts w:eastAsia="Times New Roman" w:cstheme="minorHAnsi"/>
                <w:b/>
                <w:kern w:val="28"/>
                <w:sz w:val="20"/>
                <w:szCs w:val="20"/>
                <w:lang w:val="ka-GE"/>
              </w:rPr>
              <w:t>ფასების ცხრილი</w:t>
            </w:r>
            <w:r w:rsidR="00E5118F" w:rsidRPr="00E11D7D">
              <w:rPr>
                <w:rFonts w:eastAsia="Times New Roman" w:cstheme="minorHAnsi"/>
                <w:b/>
                <w:kern w:val="28"/>
                <w:sz w:val="20"/>
                <w:szCs w:val="20"/>
              </w:rPr>
              <w:t>/Price schedules</w:t>
            </w:r>
          </w:p>
          <w:p w14:paraId="59C724CC" w14:textId="6E5AB160" w:rsidR="00F31A43" w:rsidRPr="00D24F81" w:rsidRDefault="00F31A43" w:rsidP="00E5118F">
            <w:pPr>
              <w:spacing w:after="120" w:line="240" w:lineRule="auto"/>
              <w:jc w:val="center"/>
              <w:rPr>
                <w:rFonts w:eastAsia="Times New Roman" w:cstheme="minorHAnsi"/>
                <w:b/>
                <w:sz w:val="20"/>
                <w:szCs w:val="20"/>
              </w:rPr>
            </w:pPr>
          </w:p>
        </w:tc>
      </w:tr>
      <w:tr w:rsidR="00E81C54" w:rsidRPr="00D24F81" w14:paraId="2DE5C37C" w14:textId="77777777" w:rsidTr="00750345">
        <w:trPr>
          <w:gridAfter w:val="1"/>
          <w:wAfter w:w="707" w:type="dxa"/>
          <w:cantSplit/>
          <w:trHeight w:val="87"/>
        </w:trPr>
        <w:tc>
          <w:tcPr>
            <w:tcW w:w="420" w:type="dxa"/>
            <w:tcBorders>
              <w:top w:val="double" w:sz="6" w:space="0" w:color="auto"/>
              <w:bottom w:val="double" w:sz="6" w:space="0" w:color="auto"/>
              <w:right w:val="single" w:sz="6" w:space="0" w:color="auto"/>
            </w:tcBorders>
          </w:tcPr>
          <w:p w14:paraId="4DB97D11" w14:textId="77777777" w:rsidR="00316240" w:rsidRPr="00D24F81" w:rsidRDefault="00316240" w:rsidP="001B1128">
            <w:pPr>
              <w:suppressAutoHyphens/>
              <w:spacing w:after="0" w:line="240" w:lineRule="auto"/>
              <w:jc w:val="center"/>
              <w:rPr>
                <w:rFonts w:eastAsia="Times New Roman" w:cstheme="minorHAnsi"/>
                <w:sz w:val="20"/>
                <w:szCs w:val="20"/>
              </w:rPr>
            </w:pPr>
            <w:r w:rsidRPr="00D24F81">
              <w:rPr>
                <w:rFonts w:eastAsia="Times New Roman" w:cstheme="minorHAnsi"/>
                <w:sz w:val="20"/>
                <w:szCs w:val="20"/>
              </w:rPr>
              <w:t>1</w:t>
            </w:r>
          </w:p>
        </w:tc>
        <w:tc>
          <w:tcPr>
            <w:tcW w:w="1682" w:type="dxa"/>
            <w:tcBorders>
              <w:top w:val="double" w:sz="6" w:space="0" w:color="auto"/>
              <w:left w:val="single" w:sz="6" w:space="0" w:color="auto"/>
              <w:bottom w:val="double" w:sz="6" w:space="0" w:color="auto"/>
              <w:right w:val="single" w:sz="6" w:space="0" w:color="auto"/>
            </w:tcBorders>
          </w:tcPr>
          <w:p w14:paraId="5FFFC905" w14:textId="77777777" w:rsidR="00316240" w:rsidRPr="00D24F81" w:rsidRDefault="00316240" w:rsidP="001B1128">
            <w:pPr>
              <w:suppressAutoHyphens/>
              <w:spacing w:after="0" w:line="240" w:lineRule="auto"/>
              <w:jc w:val="center"/>
              <w:rPr>
                <w:rFonts w:eastAsia="Times New Roman" w:cstheme="minorHAnsi"/>
                <w:sz w:val="20"/>
                <w:szCs w:val="20"/>
              </w:rPr>
            </w:pPr>
            <w:r w:rsidRPr="00D24F81">
              <w:rPr>
                <w:rFonts w:eastAsia="Times New Roman" w:cstheme="minorHAnsi"/>
                <w:sz w:val="20"/>
                <w:szCs w:val="20"/>
              </w:rPr>
              <w:t>2</w:t>
            </w:r>
          </w:p>
        </w:tc>
        <w:tc>
          <w:tcPr>
            <w:tcW w:w="1400" w:type="dxa"/>
            <w:tcBorders>
              <w:top w:val="double" w:sz="6" w:space="0" w:color="auto"/>
              <w:left w:val="single" w:sz="6" w:space="0" w:color="auto"/>
              <w:bottom w:val="double" w:sz="6" w:space="0" w:color="auto"/>
              <w:right w:val="single" w:sz="6" w:space="0" w:color="auto"/>
            </w:tcBorders>
          </w:tcPr>
          <w:p w14:paraId="72CFA878" w14:textId="77777777" w:rsidR="00316240" w:rsidRPr="00D24F81" w:rsidRDefault="00316240" w:rsidP="001B1128">
            <w:pPr>
              <w:suppressAutoHyphens/>
              <w:spacing w:after="0" w:line="240" w:lineRule="auto"/>
              <w:jc w:val="center"/>
              <w:rPr>
                <w:rFonts w:eastAsia="Times New Roman" w:cstheme="minorHAnsi"/>
                <w:sz w:val="20"/>
                <w:szCs w:val="20"/>
              </w:rPr>
            </w:pPr>
            <w:r w:rsidRPr="00D24F81">
              <w:rPr>
                <w:rFonts w:eastAsia="Times New Roman" w:cstheme="minorHAnsi"/>
                <w:sz w:val="20"/>
                <w:szCs w:val="20"/>
              </w:rPr>
              <w:t>3</w:t>
            </w:r>
          </w:p>
        </w:tc>
        <w:tc>
          <w:tcPr>
            <w:tcW w:w="1541" w:type="dxa"/>
            <w:tcBorders>
              <w:top w:val="double" w:sz="6" w:space="0" w:color="auto"/>
              <w:left w:val="single" w:sz="6" w:space="0" w:color="auto"/>
              <w:bottom w:val="double" w:sz="6" w:space="0" w:color="auto"/>
              <w:right w:val="single" w:sz="6" w:space="0" w:color="auto"/>
            </w:tcBorders>
          </w:tcPr>
          <w:p w14:paraId="237EF3C3" w14:textId="77777777" w:rsidR="00316240" w:rsidRPr="00D24F81" w:rsidRDefault="00316240" w:rsidP="001B1128">
            <w:pPr>
              <w:suppressAutoHyphens/>
              <w:spacing w:after="0" w:line="240" w:lineRule="auto"/>
              <w:jc w:val="center"/>
              <w:rPr>
                <w:rFonts w:eastAsia="Times New Roman" w:cstheme="minorHAnsi"/>
                <w:sz w:val="20"/>
                <w:szCs w:val="20"/>
              </w:rPr>
            </w:pPr>
            <w:r w:rsidRPr="00D24F81">
              <w:rPr>
                <w:rFonts w:eastAsia="Times New Roman" w:cstheme="minorHAnsi"/>
                <w:sz w:val="20"/>
                <w:szCs w:val="20"/>
              </w:rPr>
              <w:t>4</w:t>
            </w:r>
          </w:p>
        </w:tc>
        <w:tc>
          <w:tcPr>
            <w:tcW w:w="1903" w:type="dxa"/>
            <w:tcBorders>
              <w:top w:val="double" w:sz="6" w:space="0" w:color="auto"/>
              <w:left w:val="single" w:sz="6" w:space="0" w:color="auto"/>
              <w:bottom w:val="double" w:sz="6" w:space="0" w:color="auto"/>
              <w:right w:val="single" w:sz="6" w:space="0" w:color="auto"/>
            </w:tcBorders>
          </w:tcPr>
          <w:p w14:paraId="585A5688" w14:textId="77777777" w:rsidR="00316240" w:rsidRPr="00D24F81" w:rsidRDefault="00316240" w:rsidP="001B1128">
            <w:pPr>
              <w:suppressAutoHyphens/>
              <w:spacing w:after="0" w:line="240" w:lineRule="auto"/>
              <w:jc w:val="center"/>
              <w:rPr>
                <w:rFonts w:eastAsia="Times New Roman" w:cstheme="minorHAnsi"/>
                <w:sz w:val="20"/>
                <w:szCs w:val="20"/>
              </w:rPr>
            </w:pPr>
            <w:r w:rsidRPr="00D24F81">
              <w:rPr>
                <w:rFonts w:eastAsia="Times New Roman" w:cstheme="minorHAnsi"/>
                <w:sz w:val="20"/>
                <w:szCs w:val="20"/>
              </w:rPr>
              <w:t>5</w:t>
            </w:r>
          </w:p>
        </w:tc>
        <w:tc>
          <w:tcPr>
            <w:tcW w:w="1459" w:type="dxa"/>
            <w:tcBorders>
              <w:top w:val="double" w:sz="6" w:space="0" w:color="auto"/>
              <w:left w:val="single" w:sz="6" w:space="0" w:color="auto"/>
              <w:bottom w:val="double" w:sz="6" w:space="0" w:color="auto"/>
              <w:right w:val="single" w:sz="6" w:space="0" w:color="auto"/>
            </w:tcBorders>
          </w:tcPr>
          <w:p w14:paraId="1CB67F51" w14:textId="77777777" w:rsidR="00316240" w:rsidRPr="00D24F81" w:rsidRDefault="00316240" w:rsidP="001B1128">
            <w:pPr>
              <w:suppressAutoHyphens/>
              <w:spacing w:after="0" w:line="240" w:lineRule="auto"/>
              <w:jc w:val="center"/>
              <w:rPr>
                <w:rFonts w:eastAsia="Times New Roman" w:cstheme="minorHAnsi"/>
                <w:sz w:val="20"/>
                <w:szCs w:val="20"/>
              </w:rPr>
            </w:pPr>
            <w:r w:rsidRPr="00D24F81">
              <w:rPr>
                <w:rFonts w:eastAsia="Times New Roman" w:cstheme="minorHAnsi"/>
                <w:sz w:val="20"/>
                <w:szCs w:val="20"/>
              </w:rPr>
              <w:t>6</w:t>
            </w:r>
          </w:p>
        </w:tc>
        <w:tc>
          <w:tcPr>
            <w:tcW w:w="1821" w:type="dxa"/>
            <w:tcBorders>
              <w:top w:val="double" w:sz="6" w:space="0" w:color="auto"/>
              <w:left w:val="single" w:sz="6" w:space="0" w:color="auto"/>
              <w:bottom w:val="double" w:sz="6" w:space="0" w:color="auto"/>
              <w:right w:val="single" w:sz="6" w:space="0" w:color="auto"/>
            </w:tcBorders>
          </w:tcPr>
          <w:p w14:paraId="203F0D16" w14:textId="77777777" w:rsidR="00316240" w:rsidRPr="00D24F81" w:rsidRDefault="00316240" w:rsidP="001B1128">
            <w:pPr>
              <w:suppressAutoHyphens/>
              <w:spacing w:after="0" w:line="240" w:lineRule="auto"/>
              <w:jc w:val="center"/>
              <w:rPr>
                <w:rFonts w:eastAsia="Times New Roman" w:cstheme="minorHAnsi"/>
                <w:sz w:val="20"/>
                <w:szCs w:val="20"/>
              </w:rPr>
            </w:pPr>
            <w:r w:rsidRPr="00D24F81">
              <w:rPr>
                <w:rFonts w:eastAsia="Times New Roman" w:cstheme="minorHAnsi"/>
                <w:sz w:val="20"/>
                <w:szCs w:val="20"/>
              </w:rPr>
              <w:t>7</w:t>
            </w:r>
          </w:p>
        </w:tc>
      </w:tr>
      <w:tr w:rsidR="00E81C54" w:rsidRPr="00D24F81" w14:paraId="5FC848AC" w14:textId="77777777" w:rsidTr="00750345">
        <w:trPr>
          <w:gridAfter w:val="1"/>
          <w:wAfter w:w="707" w:type="dxa"/>
          <w:cantSplit/>
          <w:trHeight w:val="1410"/>
        </w:trPr>
        <w:tc>
          <w:tcPr>
            <w:tcW w:w="420" w:type="dxa"/>
            <w:tcBorders>
              <w:top w:val="double" w:sz="6" w:space="0" w:color="auto"/>
              <w:left w:val="double" w:sz="6" w:space="0" w:color="auto"/>
              <w:bottom w:val="single" w:sz="6" w:space="0" w:color="auto"/>
              <w:right w:val="single" w:sz="6" w:space="0" w:color="auto"/>
            </w:tcBorders>
          </w:tcPr>
          <w:p w14:paraId="62893241" w14:textId="77777777" w:rsidR="00316240" w:rsidRPr="009641BE" w:rsidRDefault="00316240" w:rsidP="001B1128">
            <w:pPr>
              <w:suppressAutoHyphens/>
              <w:spacing w:after="0" w:line="240" w:lineRule="auto"/>
              <w:jc w:val="center"/>
              <w:rPr>
                <w:rFonts w:eastAsia="Times New Roman" w:cstheme="minorHAnsi"/>
                <w:sz w:val="18"/>
                <w:szCs w:val="18"/>
              </w:rPr>
            </w:pPr>
            <w:r w:rsidRPr="009641BE">
              <w:rPr>
                <w:rFonts w:eastAsia="Times New Roman" w:cstheme="minorHAnsi"/>
                <w:sz w:val="18"/>
                <w:szCs w:val="18"/>
              </w:rPr>
              <w:t>N</w:t>
            </w:r>
            <w:r w:rsidRPr="009641BE">
              <w:rPr>
                <w:rFonts w:eastAsia="Times New Roman" w:cstheme="minorHAnsi"/>
                <w:sz w:val="18"/>
                <w:szCs w:val="18"/>
              </w:rPr>
              <w:sym w:font="Symbol" w:char="F0B0"/>
            </w:r>
          </w:p>
          <w:p w14:paraId="4459C905" w14:textId="77777777" w:rsidR="00316240" w:rsidRPr="009641BE" w:rsidRDefault="00316240" w:rsidP="001B1128">
            <w:pPr>
              <w:suppressAutoHyphens/>
              <w:spacing w:after="0" w:line="240" w:lineRule="auto"/>
              <w:jc w:val="center"/>
              <w:rPr>
                <w:rFonts w:eastAsia="Times New Roman" w:cstheme="minorHAnsi"/>
                <w:sz w:val="18"/>
                <w:szCs w:val="18"/>
              </w:rPr>
            </w:pPr>
          </w:p>
        </w:tc>
        <w:tc>
          <w:tcPr>
            <w:tcW w:w="1682" w:type="dxa"/>
            <w:tcBorders>
              <w:top w:val="double" w:sz="6" w:space="0" w:color="auto"/>
              <w:left w:val="single" w:sz="6" w:space="0" w:color="auto"/>
              <w:bottom w:val="single" w:sz="6" w:space="0" w:color="auto"/>
              <w:right w:val="single" w:sz="6" w:space="0" w:color="auto"/>
            </w:tcBorders>
          </w:tcPr>
          <w:p w14:paraId="4381A3C0" w14:textId="77777777" w:rsidR="00316240" w:rsidRPr="009641BE" w:rsidRDefault="00316240" w:rsidP="001B1128">
            <w:pPr>
              <w:suppressAutoHyphens/>
              <w:spacing w:after="0" w:line="240" w:lineRule="auto"/>
              <w:jc w:val="center"/>
              <w:rPr>
                <w:rFonts w:eastAsia="Times New Roman" w:cstheme="minorHAnsi"/>
                <w:sz w:val="18"/>
                <w:szCs w:val="18"/>
              </w:rPr>
            </w:pPr>
            <w:r w:rsidRPr="009641BE">
              <w:rPr>
                <w:rFonts w:eastAsia="Times New Roman" w:cstheme="minorHAnsi"/>
                <w:sz w:val="18"/>
                <w:szCs w:val="18"/>
              </w:rPr>
              <w:t xml:space="preserve">Description of Goods </w:t>
            </w:r>
          </w:p>
          <w:p w14:paraId="5F73DBE8" w14:textId="36A0F3B8" w:rsidR="00316240" w:rsidRPr="009641BE" w:rsidRDefault="00316240" w:rsidP="006664CB">
            <w:pPr>
              <w:suppressAutoHyphens/>
              <w:spacing w:after="0" w:line="240" w:lineRule="auto"/>
              <w:jc w:val="center"/>
              <w:rPr>
                <w:rFonts w:eastAsia="Times New Roman" w:cstheme="minorHAnsi"/>
                <w:sz w:val="18"/>
                <w:szCs w:val="18"/>
                <w:lang w:val="ka-GE"/>
              </w:rPr>
            </w:pPr>
            <w:r w:rsidRPr="009641BE">
              <w:rPr>
                <w:rFonts w:eastAsia="Times New Roman" w:cstheme="minorHAnsi"/>
                <w:sz w:val="18"/>
                <w:szCs w:val="18"/>
                <w:lang w:val="ka-GE"/>
              </w:rPr>
              <w:t xml:space="preserve">საქონლის </w:t>
            </w:r>
            <w:r w:rsidR="006664CB" w:rsidRPr="009641BE">
              <w:rPr>
                <w:rFonts w:eastAsia="Times New Roman" w:cstheme="minorHAnsi"/>
                <w:sz w:val="18"/>
                <w:szCs w:val="18"/>
                <w:lang w:val="ka-GE"/>
              </w:rPr>
              <w:t>დასელებ</w:t>
            </w:r>
            <w:r w:rsidRPr="009641BE">
              <w:rPr>
                <w:rFonts w:eastAsia="Times New Roman" w:cstheme="minorHAnsi"/>
                <w:sz w:val="18"/>
                <w:szCs w:val="18"/>
                <w:lang w:val="ka-GE"/>
              </w:rPr>
              <w:t xml:space="preserve">ა </w:t>
            </w:r>
          </w:p>
        </w:tc>
        <w:tc>
          <w:tcPr>
            <w:tcW w:w="1400" w:type="dxa"/>
            <w:tcBorders>
              <w:top w:val="double" w:sz="6" w:space="0" w:color="auto"/>
              <w:left w:val="single" w:sz="6" w:space="0" w:color="auto"/>
              <w:bottom w:val="single" w:sz="6" w:space="0" w:color="auto"/>
              <w:right w:val="single" w:sz="6" w:space="0" w:color="auto"/>
            </w:tcBorders>
          </w:tcPr>
          <w:p w14:paraId="7AC84758" w14:textId="77777777" w:rsidR="00316240" w:rsidRPr="009641BE" w:rsidRDefault="00316240" w:rsidP="001B1128">
            <w:pPr>
              <w:suppressAutoHyphens/>
              <w:spacing w:after="0" w:line="240" w:lineRule="auto"/>
              <w:jc w:val="center"/>
              <w:rPr>
                <w:rFonts w:eastAsia="Times New Roman" w:cstheme="minorHAnsi"/>
                <w:sz w:val="18"/>
                <w:szCs w:val="18"/>
              </w:rPr>
            </w:pPr>
            <w:r w:rsidRPr="009641BE">
              <w:rPr>
                <w:rFonts w:eastAsia="Times New Roman" w:cstheme="minorHAnsi"/>
                <w:sz w:val="18"/>
                <w:szCs w:val="18"/>
              </w:rPr>
              <w:t>Country of Origin</w:t>
            </w:r>
          </w:p>
          <w:p w14:paraId="7065E2AB" w14:textId="77777777" w:rsidR="00316240" w:rsidRPr="009641BE" w:rsidRDefault="00316240" w:rsidP="001B1128">
            <w:pPr>
              <w:suppressAutoHyphens/>
              <w:spacing w:after="0" w:line="240" w:lineRule="auto"/>
              <w:jc w:val="center"/>
              <w:rPr>
                <w:rFonts w:eastAsia="Times New Roman" w:cstheme="minorHAnsi"/>
                <w:sz w:val="18"/>
                <w:szCs w:val="18"/>
                <w:lang w:val="ka-GE"/>
              </w:rPr>
            </w:pPr>
            <w:r w:rsidRPr="009641BE">
              <w:rPr>
                <w:rFonts w:eastAsia="Times New Roman" w:cstheme="minorHAnsi"/>
                <w:sz w:val="18"/>
                <w:szCs w:val="18"/>
                <w:lang w:val="ka-GE"/>
              </w:rPr>
              <w:t xml:space="preserve">მწარმოებელი ქვეყანა </w:t>
            </w:r>
          </w:p>
        </w:tc>
        <w:tc>
          <w:tcPr>
            <w:tcW w:w="1541" w:type="dxa"/>
            <w:tcBorders>
              <w:top w:val="double" w:sz="6" w:space="0" w:color="auto"/>
              <w:left w:val="single" w:sz="6" w:space="0" w:color="auto"/>
              <w:bottom w:val="single" w:sz="6" w:space="0" w:color="auto"/>
              <w:right w:val="single" w:sz="6" w:space="0" w:color="auto"/>
            </w:tcBorders>
          </w:tcPr>
          <w:p w14:paraId="0FB5A2F3" w14:textId="77777777" w:rsidR="00316240" w:rsidRPr="009641BE" w:rsidRDefault="00316240" w:rsidP="001B1128">
            <w:pPr>
              <w:suppressAutoHyphens/>
              <w:spacing w:after="0" w:line="240" w:lineRule="auto"/>
              <w:jc w:val="center"/>
              <w:rPr>
                <w:rFonts w:eastAsia="Times New Roman" w:cstheme="minorHAnsi"/>
                <w:sz w:val="18"/>
                <w:szCs w:val="18"/>
              </w:rPr>
            </w:pPr>
            <w:r w:rsidRPr="009641BE">
              <w:rPr>
                <w:rFonts w:eastAsia="Times New Roman" w:cstheme="minorHAnsi"/>
                <w:sz w:val="18"/>
                <w:szCs w:val="18"/>
              </w:rPr>
              <w:t>Delivery Date as defined by Incoterms</w:t>
            </w:r>
          </w:p>
          <w:p w14:paraId="4638FC40" w14:textId="53F02DA5" w:rsidR="00316240" w:rsidRPr="009641BE" w:rsidRDefault="006E466E" w:rsidP="00F31A43">
            <w:pPr>
              <w:suppressAutoHyphens/>
              <w:spacing w:after="0" w:line="240" w:lineRule="auto"/>
              <w:jc w:val="center"/>
              <w:rPr>
                <w:rFonts w:eastAsia="Times New Roman" w:cstheme="minorHAnsi"/>
                <w:sz w:val="18"/>
                <w:szCs w:val="18"/>
                <w:lang w:val="ka-GE"/>
              </w:rPr>
            </w:pPr>
            <w:r w:rsidRPr="009641BE">
              <w:rPr>
                <w:rFonts w:eastAsia="Times New Roman" w:cstheme="minorHAnsi"/>
                <w:sz w:val="18"/>
                <w:szCs w:val="18"/>
                <w:lang w:val="ka-GE"/>
              </w:rPr>
              <w:t xml:space="preserve">მიწოდების ვადა </w:t>
            </w:r>
            <w:r w:rsidR="001F29F9" w:rsidRPr="009641BE">
              <w:rPr>
                <w:rFonts w:eastAsia="Times New Roman" w:cstheme="minorHAnsi"/>
                <w:sz w:val="18"/>
                <w:szCs w:val="18"/>
              </w:rPr>
              <w:t>Incoterms-</w:t>
            </w:r>
            <w:r w:rsidR="001F29F9" w:rsidRPr="009641BE">
              <w:rPr>
                <w:rFonts w:eastAsia="Times New Roman" w:cstheme="minorHAnsi"/>
                <w:sz w:val="18"/>
                <w:szCs w:val="18"/>
                <w:lang w:val="ka-GE"/>
              </w:rPr>
              <w:t>ის შესაბამისად</w:t>
            </w:r>
          </w:p>
        </w:tc>
        <w:tc>
          <w:tcPr>
            <w:tcW w:w="1903" w:type="dxa"/>
            <w:tcBorders>
              <w:top w:val="double" w:sz="6" w:space="0" w:color="auto"/>
              <w:left w:val="single" w:sz="6" w:space="0" w:color="auto"/>
              <w:bottom w:val="single" w:sz="6" w:space="0" w:color="auto"/>
              <w:right w:val="single" w:sz="6" w:space="0" w:color="auto"/>
            </w:tcBorders>
          </w:tcPr>
          <w:p w14:paraId="1331F107" w14:textId="21FB75B4" w:rsidR="00316240" w:rsidRPr="009641BE" w:rsidRDefault="004770FE" w:rsidP="001B1128">
            <w:pPr>
              <w:suppressAutoHyphens/>
              <w:spacing w:after="0" w:line="240" w:lineRule="auto"/>
              <w:jc w:val="center"/>
              <w:rPr>
                <w:rFonts w:eastAsia="Times New Roman" w:cstheme="minorHAnsi"/>
                <w:sz w:val="18"/>
                <w:szCs w:val="18"/>
              </w:rPr>
            </w:pPr>
            <w:r w:rsidRPr="009641BE">
              <w:rPr>
                <w:rFonts w:eastAsia="Times New Roman" w:cstheme="minorHAnsi"/>
                <w:sz w:val="18"/>
                <w:szCs w:val="18"/>
              </w:rPr>
              <w:t xml:space="preserve">Quantity </w:t>
            </w:r>
            <w:r w:rsidR="00316240" w:rsidRPr="009641BE">
              <w:rPr>
                <w:rFonts w:eastAsia="Times New Roman" w:cstheme="minorHAnsi"/>
                <w:sz w:val="18"/>
                <w:szCs w:val="18"/>
              </w:rPr>
              <w:t xml:space="preserve"> physical unit</w:t>
            </w:r>
            <w:r w:rsidRPr="009641BE">
              <w:rPr>
                <w:rFonts w:eastAsia="Times New Roman" w:cstheme="minorHAnsi"/>
                <w:sz w:val="18"/>
                <w:szCs w:val="18"/>
              </w:rPr>
              <w:t>s</w:t>
            </w:r>
          </w:p>
          <w:p w14:paraId="7DF861D8" w14:textId="77777777" w:rsidR="00316240" w:rsidRPr="009641BE" w:rsidRDefault="00316240" w:rsidP="001B1128">
            <w:pPr>
              <w:suppressAutoHyphens/>
              <w:spacing w:after="0" w:line="240" w:lineRule="auto"/>
              <w:jc w:val="center"/>
              <w:rPr>
                <w:rFonts w:eastAsia="Times New Roman" w:cstheme="minorHAnsi"/>
                <w:sz w:val="18"/>
                <w:szCs w:val="18"/>
                <w:lang w:val="ka-GE"/>
              </w:rPr>
            </w:pPr>
            <w:r w:rsidRPr="009641BE">
              <w:rPr>
                <w:rFonts w:eastAsia="Times New Roman" w:cstheme="minorHAnsi"/>
                <w:sz w:val="18"/>
                <w:szCs w:val="18"/>
                <w:lang w:val="ka-GE"/>
              </w:rPr>
              <w:t xml:space="preserve">რაოდენობა </w:t>
            </w:r>
          </w:p>
        </w:tc>
        <w:tc>
          <w:tcPr>
            <w:tcW w:w="1459" w:type="dxa"/>
            <w:tcBorders>
              <w:top w:val="double" w:sz="6" w:space="0" w:color="auto"/>
              <w:left w:val="single" w:sz="6" w:space="0" w:color="auto"/>
              <w:bottom w:val="single" w:sz="6" w:space="0" w:color="auto"/>
              <w:right w:val="single" w:sz="6" w:space="0" w:color="auto"/>
            </w:tcBorders>
          </w:tcPr>
          <w:p w14:paraId="26D1940B" w14:textId="634EF58A" w:rsidR="00FB4124" w:rsidRPr="009641BE" w:rsidRDefault="004770FE" w:rsidP="00FB4124">
            <w:pPr>
              <w:suppressAutoHyphens/>
              <w:spacing w:after="0" w:line="240" w:lineRule="auto"/>
              <w:jc w:val="center"/>
              <w:rPr>
                <w:rFonts w:eastAsia="Times New Roman" w:cstheme="minorHAnsi"/>
                <w:sz w:val="18"/>
                <w:szCs w:val="18"/>
                <w:lang w:val="en-GB"/>
              </w:rPr>
            </w:pPr>
            <w:r w:rsidRPr="009641BE">
              <w:rPr>
                <w:rFonts w:eastAsia="Times New Roman" w:cstheme="minorHAnsi"/>
                <w:sz w:val="18"/>
                <w:szCs w:val="18"/>
              </w:rPr>
              <w:t xml:space="preserve">Unit price </w:t>
            </w:r>
            <w:r w:rsidR="00FB4124" w:rsidRPr="009641BE">
              <w:rPr>
                <w:rFonts w:eastAsia="Times New Roman" w:cstheme="minorHAnsi"/>
                <w:sz w:val="18"/>
                <w:szCs w:val="18"/>
                <w:lang w:val="en-GB"/>
              </w:rPr>
              <w:t xml:space="preserve">DDP </w:t>
            </w:r>
            <w:r w:rsidR="00FB4124" w:rsidRPr="009641BE">
              <w:rPr>
                <w:rFonts w:eastAsia="Times New Roman" w:cstheme="minorHAnsi"/>
                <w:sz w:val="18"/>
                <w:szCs w:val="18"/>
              </w:rPr>
              <w:t>(delivery place  - Tsereteli Ave. 144, 0159 Tbilisi, Georgia)</w:t>
            </w:r>
            <w:r w:rsidR="00FB4124" w:rsidRPr="009641BE">
              <w:rPr>
                <w:rFonts w:eastAsia="Times New Roman" w:cstheme="minorHAnsi"/>
                <w:sz w:val="18"/>
                <w:szCs w:val="18"/>
                <w:lang w:val="en-GB"/>
              </w:rPr>
              <w:t xml:space="preserve"> </w:t>
            </w:r>
            <w:r w:rsidR="00FB4124" w:rsidRPr="009641BE">
              <w:rPr>
                <w:rFonts w:eastAsia="Times New Roman" w:cstheme="minorHAnsi"/>
                <w:sz w:val="18"/>
                <w:szCs w:val="18"/>
                <w:lang w:val="ka-GE"/>
              </w:rPr>
              <w:t>/ ე</w:t>
            </w:r>
            <w:r w:rsidR="00FB4124" w:rsidRPr="009641BE">
              <w:rPr>
                <w:rFonts w:eastAsia="Times New Roman" w:cstheme="minorHAnsi"/>
                <w:sz w:val="18"/>
                <w:szCs w:val="18"/>
              </w:rPr>
              <w:t>რ</w:t>
            </w:r>
            <w:r w:rsidR="00FB4124" w:rsidRPr="009641BE">
              <w:rPr>
                <w:rFonts w:eastAsia="Times New Roman" w:cstheme="minorHAnsi"/>
                <w:smallCaps/>
                <w:sz w:val="18"/>
                <w:szCs w:val="18"/>
                <w:lang w:val="ka-GE"/>
              </w:rPr>
              <w:t xml:space="preserve">თეულის ფასი </w:t>
            </w:r>
            <w:r w:rsidR="00FB4124" w:rsidRPr="009641BE">
              <w:rPr>
                <w:rFonts w:eastAsia="Times New Roman" w:cstheme="minorHAnsi"/>
                <w:smallCaps/>
                <w:sz w:val="18"/>
                <w:szCs w:val="18"/>
                <w:lang w:val="en-GB"/>
              </w:rPr>
              <w:t>DDP</w:t>
            </w:r>
          </w:p>
          <w:p w14:paraId="76A3D5D5" w14:textId="51292B68" w:rsidR="004770FE" w:rsidRPr="009641BE" w:rsidRDefault="00FB4124" w:rsidP="00FB4124">
            <w:pPr>
              <w:suppressAutoHyphens/>
              <w:spacing w:after="0" w:line="240" w:lineRule="auto"/>
              <w:jc w:val="center"/>
              <w:rPr>
                <w:rFonts w:eastAsia="Times New Roman" w:cstheme="minorHAnsi"/>
                <w:sz w:val="18"/>
                <w:szCs w:val="18"/>
                <w:lang w:val="ka-GE"/>
              </w:rPr>
            </w:pPr>
            <w:r w:rsidRPr="009641BE">
              <w:rPr>
                <w:rFonts w:eastAsia="Times New Roman" w:cstheme="minorHAnsi"/>
                <w:sz w:val="18"/>
                <w:szCs w:val="18"/>
                <w:lang w:val="en-GB"/>
              </w:rPr>
              <w:t xml:space="preserve"> (</w:t>
            </w:r>
            <w:r w:rsidRPr="009641BE">
              <w:rPr>
                <w:rFonts w:eastAsia="Times New Roman" w:cstheme="minorHAnsi"/>
                <w:sz w:val="18"/>
                <w:szCs w:val="18"/>
                <w:lang w:val="ka-GE"/>
              </w:rPr>
              <w:t>მიწოდების ადგილი - წერეთლის გამზ. 144, 0159, თბილისი, საქართველო</w:t>
            </w:r>
            <w:r w:rsidRPr="009641BE">
              <w:rPr>
                <w:rFonts w:eastAsia="Times New Roman" w:cstheme="minorHAnsi"/>
                <w:sz w:val="18"/>
                <w:szCs w:val="18"/>
                <w:lang w:val="en-GB"/>
              </w:rPr>
              <w:t>)</w:t>
            </w:r>
          </w:p>
          <w:p w14:paraId="5ED7B467" w14:textId="4382269D" w:rsidR="00316240" w:rsidRPr="009641BE" w:rsidRDefault="00316240" w:rsidP="00FB4124">
            <w:pPr>
              <w:suppressAutoHyphens/>
              <w:spacing w:after="0" w:line="240" w:lineRule="auto"/>
              <w:jc w:val="center"/>
              <w:rPr>
                <w:rFonts w:eastAsia="Times New Roman" w:cstheme="minorHAnsi"/>
                <w:sz w:val="18"/>
                <w:szCs w:val="18"/>
              </w:rPr>
            </w:pPr>
          </w:p>
        </w:tc>
        <w:tc>
          <w:tcPr>
            <w:tcW w:w="1821" w:type="dxa"/>
            <w:tcBorders>
              <w:top w:val="double" w:sz="6" w:space="0" w:color="auto"/>
              <w:left w:val="single" w:sz="6" w:space="0" w:color="auto"/>
              <w:bottom w:val="single" w:sz="6" w:space="0" w:color="auto"/>
              <w:right w:val="double" w:sz="6" w:space="0" w:color="auto"/>
            </w:tcBorders>
          </w:tcPr>
          <w:p w14:paraId="1430BD12" w14:textId="77777777" w:rsidR="00316240" w:rsidRPr="009641BE" w:rsidRDefault="00316240" w:rsidP="001B1128">
            <w:pPr>
              <w:suppressAutoHyphens/>
              <w:spacing w:after="0" w:line="240" w:lineRule="auto"/>
              <w:jc w:val="center"/>
              <w:rPr>
                <w:rFonts w:eastAsia="Times New Roman" w:cstheme="minorHAnsi"/>
                <w:sz w:val="18"/>
                <w:szCs w:val="18"/>
              </w:rPr>
            </w:pPr>
            <w:r w:rsidRPr="009641BE">
              <w:rPr>
                <w:rFonts w:eastAsia="Times New Roman" w:cstheme="minorHAnsi"/>
                <w:sz w:val="18"/>
                <w:szCs w:val="18"/>
              </w:rPr>
              <w:t xml:space="preserve">Total Price per Line item </w:t>
            </w:r>
          </w:p>
          <w:p w14:paraId="123D96A1" w14:textId="66AEC28C" w:rsidR="00316240" w:rsidRPr="009641BE" w:rsidRDefault="00316240" w:rsidP="004770FE">
            <w:pPr>
              <w:suppressAutoHyphens/>
              <w:spacing w:after="0" w:line="240" w:lineRule="auto"/>
              <w:jc w:val="center"/>
              <w:rPr>
                <w:rFonts w:eastAsia="Times New Roman" w:cstheme="minorHAnsi"/>
                <w:sz w:val="18"/>
                <w:szCs w:val="18"/>
                <w:lang w:val="ka-GE"/>
              </w:rPr>
            </w:pPr>
            <w:r w:rsidRPr="009641BE">
              <w:rPr>
                <w:rFonts w:eastAsia="Times New Roman" w:cstheme="minorHAnsi"/>
                <w:sz w:val="18"/>
                <w:szCs w:val="18"/>
                <w:lang w:val="ka-GE"/>
              </w:rPr>
              <w:t xml:space="preserve">მთლიანი ფასი </w:t>
            </w:r>
          </w:p>
        </w:tc>
      </w:tr>
      <w:tr w:rsidR="006664CB" w:rsidRPr="00D24F81" w14:paraId="4B0E7556" w14:textId="77777777" w:rsidTr="00750345">
        <w:trPr>
          <w:gridAfter w:val="1"/>
          <w:wAfter w:w="707" w:type="dxa"/>
          <w:cantSplit/>
          <w:trHeight w:val="2194"/>
        </w:trPr>
        <w:tc>
          <w:tcPr>
            <w:tcW w:w="420" w:type="dxa"/>
            <w:tcBorders>
              <w:top w:val="single" w:sz="6" w:space="0" w:color="auto"/>
              <w:left w:val="double" w:sz="6" w:space="0" w:color="auto"/>
              <w:bottom w:val="single" w:sz="6" w:space="0" w:color="auto"/>
              <w:right w:val="single" w:sz="6" w:space="0" w:color="auto"/>
            </w:tcBorders>
          </w:tcPr>
          <w:p w14:paraId="2198D271" w14:textId="77777777" w:rsidR="006664CB" w:rsidRPr="009641BE" w:rsidRDefault="006664CB" w:rsidP="006664CB">
            <w:pPr>
              <w:suppressAutoHyphens/>
              <w:spacing w:after="0" w:line="240" w:lineRule="auto"/>
              <w:jc w:val="center"/>
              <w:rPr>
                <w:rFonts w:eastAsia="Times New Roman" w:cstheme="minorHAnsi"/>
                <w:i/>
                <w:iCs/>
                <w:sz w:val="18"/>
                <w:szCs w:val="18"/>
                <w:highlight w:val="yellow"/>
                <w:lang w:val="ka-GE"/>
              </w:rPr>
            </w:pPr>
            <w:r w:rsidRPr="009641BE">
              <w:rPr>
                <w:rFonts w:eastAsia="Times New Roman" w:cstheme="minorHAnsi"/>
                <w:i/>
                <w:iCs/>
                <w:sz w:val="18"/>
                <w:szCs w:val="18"/>
                <w:lang w:val="ka-GE"/>
              </w:rPr>
              <w:t>1</w:t>
            </w:r>
          </w:p>
        </w:tc>
        <w:tc>
          <w:tcPr>
            <w:tcW w:w="1682" w:type="dxa"/>
            <w:tcBorders>
              <w:top w:val="single" w:sz="6" w:space="0" w:color="auto"/>
              <w:left w:val="single" w:sz="6" w:space="0" w:color="auto"/>
              <w:bottom w:val="single" w:sz="6" w:space="0" w:color="auto"/>
              <w:right w:val="single" w:sz="6" w:space="0" w:color="auto"/>
            </w:tcBorders>
          </w:tcPr>
          <w:p w14:paraId="413ACB2A" w14:textId="249B81CD" w:rsidR="00E031C2" w:rsidRPr="009641BE" w:rsidRDefault="00E031C2" w:rsidP="00E031C2">
            <w:pPr>
              <w:spacing w:before="120" w:after="120" w:line="240" w:lineRule="auto"/>
              <w:jc w:val="center"/>
              <w:rPr>
                <w:rFonts w:eastAsia="Times New Roman" w:cstheme="minorHAnsi"/>
                <w:b/>
                <w:i/>
                <w:iCs/>
                <w:sz w:val="18"/>
                <w:szCs w:val="18"/>
                <w:lang w:val="ka-GE"/>
              </w:rPr>
            </w:pPr>
            <w:r w:rsidRPr="009641BE">
              <w:rPr>
                <w:rFonts w:eastAsia="Times New Roman" w:cstheme="minorHAnsi"/>
                <w:b/>
                <w:i/>
                <w:iCs/>
                <w:sz w:val="18"/>
                <w:szCs w:val="18"/>
                <w:lang w:val="ka-GE"/>
              </w:rPr>
              <w:t>Continuous Glucose Monitoring (CGM) System Devices</w:t>
            </w:r>
            <w:r w:rsidR="00FD5982" w:rsidRPr="009641BE">
              <w:rPr>
                <w:rFonts w:eastAsia="Times New Roman" w:cstheme="minorHAnsi"/>
                <w:b/>
                <w:i/>
                <w:iCs/>
                <w:sz w:val="18"/>
                <w:szCs w:val="18"/>
                <w:lang w:val="ka-GE"/>
              </w:rPr>
              <w:t xml:space="preserve"> </w:t>
            </w:r>
            <w:proofErr w:type="spellStart"/>
            <w:r w:rsidR="00FD5982" w:rsidRPr="009641BE">
              <w:rPr>
                <w:rFonts w:eastAsia="Times New Roman" w:cstheme="minorHAnsi"/>
                <w:b/>
                <w:i/>
                <w:iCs/>
                <w:sz w:val="18"/>
                <w:szCs w:val="18"/>
              </w:rPr>
              <w:t>complect</w:t>
            </w:r>
            <w:proofErr w:type="spellEnd"/>
            <w:r w:rsidRPr="009641BE">
              <w:rPr>
                <w:rFonts w:eastAsia="Times New Roman" w:cstheme="minorHAnsi"/>
                <w:b/>
                <w:i/>
                <w:iCs/>
                <w:sz w:val="18"/>
                <w:szCs w:val="18"/>
                <w:lang w:val="ka-GE"/>
              </w:rPr>
              <w:t xml:space="preserve">, </w:t>
            </w:r>
          </w:p>
          <w:p w14:paraId="67ABD834" w14:textId="77777777" w:rsidR="00E031C2" w:rsidRPr="009641BE" w:rsidRDefault="00E031C2" w:rsidP="00E031C2">
            <w:pPr>
              <w:spacing w:before="120" w:after="120" w:line="240" w:lineRule="auto"/>
              <w:jc w:val="center"/>
              <w:rPr>
                <w:rFonts w:eastAsia="Times New Roman" w:cstheme="minorHAnsi"/>
                <w:b/>
                <w:i/>
                <w:iCs/>
                <w:sz w:val="18"/>
                <w:szCs w:val="18"/>
                <w:lang w:val="ka-GE"/>
              </w:rPr>
            </w:pPr>
            <w:r w:rsidRPr="009641BE">
              <w:rPr>
                <w:rFonts w:eastAsia="Times New Roman" w:cstheme="minorHAnsi"/>
                <w:b/>
                <w:i/>
                <w:iCs/>
                <w:sz w:val="18"/>
                <w:szCs w:val="18"/>
                <w:lang w:val="ka-GE"/>
              </w:rPr>
              <w:t>for children</w:t>
            </w:r>
          </w:p>
          <w:p w14:paraId="32651701" w14:textId="77777777" w:rsidR="001F29F9" w:rsidRPr="009641BE" w:rsidRDefault="001F29F9" w:rsidP="00E031C2">
            <w:pPr>
              <w:spacing w:before="120" w:after="120" w:line="240" w:lineRule="auto"/>
              <w:jc w:val="center"/>
              <w:rPr>
                <w:rFonts w:eastAsia="Times New Roman" w:cstheme="minorHAnsi"/>
                <w:b/>
                <w:i/>
                <w:iCs/>
                <w:sz w:val="18"/>
                <w:szCs w:val="18"/>
                <w:lang w:val="ka-GE"/>
              </w:rPr>
            </w:pPr>
          </w:p>
          <w:p w14:paraId="03F7A659" w14:textId="77777777" w:rsidR="001F29F9" w:rsidRPr="009641BE" w:rsidRDefault="001F29F9" w:rsidP="00E031C2">
            <w:pPr>
              <w:spacing w:before="120" w:after="120" w:line="240" w:lineRule="auto"/>
              <w:jc w:val="center"/>
              <w:rPr>
                <w:rFonts w:eastAsia="Times New Roman" w:cstheme="minorHAnsi"/>
                <w:b/>
                <w:i/>
                <w:iCs/>
                <w:sz w:val="18"/>
                <w:szCs w:val="18"/>
                <w:lang w:val="ka-GE"/>
              </w:rPr>
            </w:pPr>
          </w:p>
          <w:p w14:paraId="7ECDF85D" w14:textId="33102EBF" w:rsidR="001F29F9" w:rsidRPr="009641BE" w:rsidRDefault="001F29F9" w:rsidP="00E031C2">
            <w:pPr>
              <w:spacing w:before="120" w:after="120" w:line="240" w:lineRule="auto"/>
              <w:jc w:val="center"/>
              <w:rPr>
                <w:rFonts w:eastAsia="Times New Roman" w:cstheme="minorHAnsi"/>
                <w:i/>
                <w:iCs/>
                <w:sz w:val="18"/>
                <w:szCs w:val="18"/>
                <w:lang w:val="ka-GE"/>
              </w:rPr>
            </w:pPr>
            <w:r w:rsidRPr="009641BE">
              <w:rPr>
                <w:rFonts w:eastAsia="Times New Roman" w:cstheme="minorHAnsi"/>
                <w:b/>
                <w:i/>
                <w:iCs/>
                <w:sz w:val="18"/>
                <w:szCs w:val="18"/>
                <w:lang w:val="ka-GE"/>
              </w:rPr>
              <w:t>ბავშვებში გლუკოზის უწყვეტი მონიტორინგის (ე.წ. CGM) სისტემის კომპლექტი</w:t>
            </w:r>
          </w:p>
        </w:tc>
        <w:tc>
          <w:tcPr>
            <w:tcW w:w="1400" w:type="dxa"/>
            <w:tcBorders>
              <w:top w:val="single" w:sz="6" w:space="0" w:color="auto"/>
              <w:left w:val="single" w:sz="6" w:space="0" w:color="auto"/>
              <w:bottom w:val="single" w:sz="6" w:space="0" w:color="auto"/>
              <w:right w:val="single" w:sz="6" w:space="0" w:color="auto"/>
            </w:tcBorders>
          </w:tcPr>
          <w:p w14:paraId="3EBDF448" w14:textId="77777777" w:rsidR="006664CB" w:rsidRPr="009641BE" w:rsidRDefault="006664CB" w:rsidP="006E466E">
            <w:pPr>
              <w:suppressAutoHyphens/>
              <w:spacing w:after="0" w:line="240" w:lineRule="auto"/>
              <w:jc w:val="center"/>
              <w:rPr>
                <w:rFonts w:eastAsia="Times New Roman" w:cstheme="minorHAnsi"/>
                <w:i/>
                <w:iCs/>
                <w:sz w:val="18"/>
                <w:szCs w:val="18"/>
                <w:highlight w:val="yellow"/>
              </w:rPr>
            </w:pPr>
          </w:p>
        </w:tc>
        <w:tc>
          <w:tcPr>
            <w:tcW w:w="1541" w:type="dxa"/>
            <w:tcBorders>
              <w:top w:val="single" w:sz="6" w:space="0" w:color="auto"/>
              <w:left w:val="single" w:sz="6" w:space="0" w:color="auto"/>
              <w:bottom w:val="single" w:sz="6" w:space="0" w:color="auto"/>
              <w:right w:val="single" w:sz="6" w:space="0" w:color="auto"/>
            </w:tcBorders>
          </w:tcPr>
          <w:p w14:paraId="18514899" w14:textId="32B52318" w:rsidR="006664CB" w:rsidRPr="009641BE" w:rsidRDefault="006664CB" w:rsidP="006E466E">
            <w:pPr>
              <w:suppressAutoHyphens/>
              <w:spacing w:before="60" w:after="60" w:line="240" w:lineRule="auto"/>
              <w:rPr>
                <w:rFonts w:eastAsia="Times New Roman" w:cstheme="minorHAnsi"/>
                <w:sz w:val="18"/>
                <w:szCs w:val="18"/>
                <w:lang w:val="ka-GE"/>
              </w:rPr>
            </w:pPr>
          </w:p>
        </w:tc>
        <w:tc>
          <w:tcPr>
            <w:tcW w:w="1903" w:type="dxa"/>
            <w:tcBorders>
              <w:top w:val="single" w:sz="6" w:space="0" w:color="auto"/>
              <w:left w:val="single" w:sz="6" w:space="0" w:color="auto"/>
              <w:bottom w:val="single" w:sz="6" w:space="0" w:color="auto"/>
              <w:right w:val="single" w:sz="6" w:space="0" w:color="auto"/>
            </w:tcBorders>
          </w:tcPr>
          <w:p w14:paraId="0BC04AB0" w14:textId="77777777" w:rsidR="00133EAF" w:rsidRPr="009641BE" w:rsidRDefault="00133EAF" w:rsidP="00D24F81">
            <w:pPr>
              <w:suppressAutoHyphens/>
              <w:spacing w:before="60" w:after="60" w:line="240" w:lineRule="auto"/>
              <w:rPr>
                <w:rFonts w:eastAsia="Times New Roman" w:cstheme="minorHAnsi"/>
                <w:sz w:val="18"/>
                <w:szCs w:val="18"/>
                <w:lang w:val="ka-GE"/>
              </w:rPr>
            </w:pPr>
            <w:r w:rsidRPr="009641BE">
              <w:rPr>
                <w:rFonts w:eastAsia="Times New Roman" w:cstheme="minorHAnsi"/>
                <w:sz w:val="18"/>
                <w:szCs w:val="18"/>
                <w:lang w:val="ka-GE"/>
              </w:rPr>
              <w:t xml:space="preserve">For 1500 users </w:t>
            </w:r>
          </w:p>
          <w:p w14:paraId="32C7C820" w14:textId="1F405371" w:rsidR="001F29F9" w:rsidRPr="009641BE" w:rsidRDefault="00133EAF" w:rsidP="00D24F81">
            <w:pPr>
              <w:suppressAutoHyphens/>
              <w:spacing w:before="60" w:after="60" w:line="240" w:lineRule="auto"/>
              <w:rPr>
                <w:rFonts w:eastAsia="Times New Roman" w:cstheme="minorHAnsi"/>
                <w:sz w:val="18"/>
                <w:szCs w:val="18"/>
                <w:lang w:val="ka-GE"/>
              </w:rPr>
            </w:pPr>
            <w:r w:rsidRPr="009641BE">
              <w:rPr>
                <w:rFonts w:eastAsia="Times New Roman" w:cstheme="minorHAnsi"/>
                <w:sz w:val="18"/>
                <w:szCs w:val="18"/>
                <w:lang w:val="en-GB"/>
              </w:rPr>
              <w:t>quantity</w:t>
            </w:r>
            <w:r w:rsidRPr="009641BE">
              <w:rPr>
                <w:rFonts w:eastAsia="Times New Roman" w:cstheme="minorHAnsi"/>
                <w:sz w:val="18"/>
                <w:szCs w:val="18"/>
                <w:lang w:val="ka-GE"/>
              </w:rPr>
              <w:t xml:space="preserve"> of sensors and other elements of the device (transmitter), must be </w:t>
            </w:r>
            <w:r w:rsidRPr="009641BE">
              <w:rPr>
                <w:rFonts w:eastAsia="Times New Roman" w:cstheme="minorHAnsi"/>
                <w:sz w:val="18"/>
                <w:szCs w:val="18"/>
                <w:lang w:val="en-GB"/>
              </w:rPr>
              <w:t xml:space="preserve">in compliance with the necessary stock for the patient for the </w:t>
            </w:r>
            <w:r w:rsidR="008923F3" w:rsidRPr="009641BE">
              <w:rPr>
                <w:rFonts w:eastAsia="Times New Roman" w:cstheme="minorHAnsi"/>
                <w:sz w:val="18"/>
                <w:szCs w:val="18"/>
                <w:lang w:val="en-GB"/>
              </w:rPr>
              <w:t xml:space="preserve">continues monitoring during 1 year </w:t>
            </w:r>
          </w:p>
          <w:p w14:paraId="3F64822F" w14:textId="77777777" w:rsidR="00133EAF" w:rsidRPr="009641BE" w:rsidRDefault="00133EAF" w:rsidP="00133EAF">
            <w:pPr>
              <w:suppressAutoHyphens/>
              <w:spacing w:before="60" w:after="60" w:line="240" w:lineRule="auto"/>
              <w:rPr>
                <w:rFonts w:eastAsia="Times New Roman" w:cstheme="minorHAnsi"/>
                <w:sz w:val="18"/>
                <w:szCs w:val="18"/>
                <w:lang w:val="ka-GE"/>
              </w:rPr>
            </w:pPr>
          </w:p>
          <w:p w14:paraId="0C38D89B" w14:textId="63473FB9" w:rsidR="00133EAF" w:rsidRPr="009641BE" w:rsidRDefault="00133EAF" w:rsidP="00133EAF">
            <w:pPr>
              <w:suppressAutoHyphens/>
              <w:spacing w:before="60" w:after="60" w:line="240" w:lineRule="auto"/>
              <w:rPr>
                <w:rFonts w:eastAsia="Times New Roman" w:cstheme="minorHAnsi"/>
                <w:sz w:val="18"/>
                <w:szCs w:val="18"/>
                <w:lang w:val="ka-GE"/>
              </w:rPr>
            </w:pPr>
            <w:r w:rsidRPr="009641BE">
              <w:rPr>
                <w:rFonts w:eastAsia="Times New Roman" w:cstheme="minorHAnsi"/>
                <w:sz w:val="18"/>
                <w:szCs w:val="18"/>
                <w:lang w:val="ka-GE"/>
              </w:rPr>
              <w:t xml:space="preserve">1500 </w:t>
            </w:r>
            <w:r w:rsidRPr="009641BE">
              <w:rPr>
                <w:rFonts w:eastAsia="Times New Roman" w:cstheme="minorHAnsi"/>
                <w:sz w:val="18"/>
                <w:szCs w:val="18"/>
              </w:rPr>
              <w:t xml:space="preserve"> </w:t>
            </w:r>
            <w:r w:rsidRPr="009641BE">
              <w:rPr>
                <w:rFonts w:eastAsia="Times New Roman" w:cstheme="minorHAnsi"/>
                <w:sz w:val="18"/>
                <w:szCs w:val="18"/>
                <w:lang w:val="ka-GE"/>
              </w:rPr>
              <w:t>მომხმარებლისთვის</w:t>
            </w:r>
          </w:p>
          <w:p w14:paraId="7BDA6375" w14:textId="77777777" w:rsidR="00133EAF" w:rsidRPr="009641BE" w:rsidRDefault="00133EAF" w:rsidP="00133EAF">
            <w:pPr>
              <w:suppressAutoHyphens/>
              <w:spacing w:before="60" w:after="60" w:line="240" w:lineRule="auto"/>
              <w:rPr>
                <w:rFonts w:eastAsia="Times New Roman" w:cstheme="minorHAnsi"/>
                <w:sz w:val="18"/>
                <w:szCs w:val="18"/>
                <w:lang w:val="ka-GE"/>
              </w:rPr>
            </w:pPr>
          </w:p>
          <w:p w14:paraId="042685B4" w14:textId="77777777" w:rsidR="00133EAF" w:rsidRPr="009641BE" w:rsidRDefault="00133EAF" w:rsidP="00133EAF">
            <w:pPr>
              <w:suppressAutoHyphens/>
              <w:spacing w:before="60" w:after="60" w:line="240" w:lineRule="auto"/>
              <w:rPr>
                <w:rFonts w:eastAsia="Times New Roman" w:cstheme="minorHAnsi"/>
                <w:sz w:val="18"/>
                <w:szCs w:val="18"/>
                <w:lang w:val="ka-GE"/>
              </w:rPr>
            </w:pPr>
            <w:r w:rsidRPr="009641BE">
              <w:rPr>
                <w:rFonts w:eastAsia="Times New Roman" w:cstheme="minorHAnsi"/>
                <w:sz w:val="18"/>
                <w:szCs w:val="18"/>
                <w:lang w:val="ka-GE"/>
              </w:rPr>
              <w:t>სენსორების და სისტემის სხვა ელემენტების რაოდენობა უნდა შეესატყვისებოდეს პაციენტისთვის აუცილებელ მარაგს 1 წლის განმავლობაში უწყვეტი მონიტორინგისთვის.</w:t>
            </w:r>
          </w:p>
          <w:p w14:paraId="203BD02D" w14:textId="4526BC38" w:rsidR="006664CB" w:rsidRPr="009641BE" w:rsidRDefault="006664CB" w:rsidP="00D24F81">
            <w:pPr>
              <w:suppressAutoHyphens/>
              <w:spacing w:before="60" w:after="60" w:line="240" w:lineRule="auto"/>
              <w:rPr>
                <w:rFonts w:eastAsia="Times New Roman" w:cstheme="minorHAnsi"/>
                <w:sz w:val="18"/>
                <w:szCs w:val="18"/>
                <w:lang w:val="ka-GE"/>
              </w:rPr>
            </w:pPr>
          </w:p>
          <w:p w14:paraId="7B3850F1" w14:textId="77777777" w:rsidR="00D24F81" w:rsidRPr="009641BE" w:rsidRDefault="00D24F81" w:rsidP="00D24F81">
            <w:pPr>
              <w:suppressAutoHyphens/>
              <w:spacing w:before="60" w:after="60" w:line="240" w:lineRule="auto"/>
              <w:rPr>
                <w:rFonts w:eastAsia="Times New Roman" w:cstheme="minorHAnsi"/>
                <w:sz w:val="18"/>
                <w:szCs w:val="18"/>
                <w:lang w:val="ka-GE"/>
              </w:rPr>
            </w:pPr>
          </w:p>
          <w:p w14:paraId="3673FEF7" w14:textId="5FD40230" w:rsidR="00D24F81" w:rsidRPr="009641BE" w:rsidRDefault="00D24F81" w:rsidP="00D24F81">
            <w:pPr>
              <w:suppressAutoHyphens/>
              <w:spacing w:before="60" w:after="60" w:line="240" w:lineRule="auto"/>
              <w:rPr>
                <w:rFonts w:eastAsia="Times New Roman" w:cstheme="minorHAnsi"/>
                <w:sz w:val="18"/>
                <w:szCs w:val="18"/>
                <w:lang w:val="ka-GE"/>
              </w:rPr>
            </w:pPr>
          </w:p>
          <w:p w14:paraId="47339A65" w14:textId="77777777" w:rsidR="00970B44" w:rsidRPr="009641BE" w:rsidRDefault="00970B44" w:rsidP="00D24F81">
            <w:pPr>
              <w:suppressAutoHyphens/>
              <w:spacing w:before="60" w:after="60" w:line="240" w:lineRule="auto"/>
              <w:rPr>
                <w:rFonts w:eastAsia="Times New Roman" w:cstheme="minorHAnsi"/>
                <w:sz w:val="18"/>
                <w:szCs w:val="18"/>
                <w:lang w:val="ka-GE"/>
              </w:rPr>
            </w:pPr>
          </w:p>
          <w:p w14:paraId="0106934D" w14:textId="77777777" w:rsidR="00970B44" w:rsidRPr="009641BE" w:rsidRDefault="00970B44" w:rsidP="00D24F81">
            <w:pPr>
              <w:suppressAutoHyphens/>
              <w:spacing w:before="60" w:after="60" w:line="240" w:lineRule="auto"/>
              <w:rPr>
                <w:rFonts w:eastAsia="Times New Roman" w:cstheme="minorHAnsi"/>
                <w:sz w:val="18"/>
                <w:szCs w:val="18"/>
                <w:lang w:val="ka-GE"/>
              </w:rPr>
            </w:pPr>
          </w:p>
          <w:p w14:paraId="015AD247" w14:textId="1CC7FB5E" w:rsidR="00970B44" w:rsidRPr="009641BE" w:rsidRDefault="00970B44" w:rsidP="00970B44">
            <w:pPr>
              <w:suppressAutoHyphens/>
              <w:spacing w:before="60" w:after="60" w:line="240" w:lineRule="auto"/>
              <w:rPr>
                <w:rFonts w:eastAsia="Times New Roman" w:cstheme="minorHAnsi"/>
                <w:sz w:val="18"/>
                <w:szCs w:val="18"/>
                <w:lang w:val="ka-GE"/>
              </w:rPr>
            </w:pPr>
          </w:p>
        </w:tc>
        <w:tc>
          <w:tcPr>
            <w:tcW w:w="1459" w:type="dxa"/>
            <w:tcBorders>
              <w:top w:val="single" w:sz="6" w:space="0" w:color="auto"/>
              <w:left w:val="single" w:sz="6" w:space="0" w:color="auto"/>
              <w:bottom w:val="single" w:sz="6" w:space="0" w:color="auto"/>
              <w:right w:val="single" w:sz="6" w:space="0" w:color="auto"/>
            </w:tcBorders>
          </w:tcPr>
          <w:p w14:paraId="1441A638" w14:textId="77777777" w:rsidR="006664CB" w:rsidRPr="009641BE" w:rsidRDefault="006664CB" w:rsidP="006664CB">
            <w:pPr>
              <w:suppressAutoHyphens/>
              <w:spacing w:after="0" w:line="240" w:lineRule="auto"/>
              <w:rPr>
                <w:rFonts w:eastAsia="Times New Roman" w:cstheme="minorHAnsi"/>
                <w:i/>
                <w:iCs/>
                <w:sz w:val="18"/>
                <w:szCs w:val="18"/>
                <w:highlight w:val="yellow"/>
              </w:rPr>
            </w:pPr>
          </w:p>
        </w:tc>
        <w:tc>
          <w:tcPr>
            <w:tcW w:w="1821" w:type="dxa"/>
            <w:tcBorders>
              <w:top w:val="single" w:sz="6" w:space="0" w:color="auto"/>
              <w:left w:val="single" w:sz="6" w:space="0" w:color="auto"/>
              <w:bottom w:val="single" w:sz="6" w:space="0" w:color="auto"/>
              <w:right w:val="double" w:sz="6" w:space="0" w:color="auto"/>
            </w:tcBorders>
          </w:tcPr>
          <w:p w14:paraId="35925D34" w14:textId="77777777" w:rsidR="006664CB" w:rsidRPr="009641BE" w:rsidRDefault="006664CB" w:rsidP="006664CB">
            <w:pPr>
              <w:suppressAutoHyphens/>
              <w:spacing w:after="0" w:line="240" w:lineRule="auto"/>
              <w:rPr>
                <w:rFonts w:eastAsia="Times New Roman" w:cstheme="minorHAnsi"/>
                <w:i/>
                <w:iCs/>
                <w:sz w:val="18"/>
                <w:szCs w:val="18"/>
                <w:highlight w:val="yellow"/>
              </w:rPr>
            </w:pPr>
          </w:p>
        </w:tc>
      </w:tr>
    </w:tbl>
    <w:p w14:paraId="04B83385" w14:textId="77777777" w:rsidR="00886E27" w:rsidRPr="00D24F81" w:rsidRDefault="00886E27" w:rsidP="00E82BB0">
      <w:pPr>
        <w:spacing w:after="0"/>
        <w:jc w:val="both"/>
        <w:rPr>
          <w:rFonts w:cstheme="minorHAnsi"/>
          <w:sz w:val="20"/>
          <w:szCs w:val="20"/>
        </w:rPr>
      </w:pPr>
    </w:p>
    <w:p w14:paraId="299D2F8A" w14:textId="0A692E8C" w:rsidR="00101666" w:rsidRDefault="00101666" w:rsidP="00101666">
      <w:pPr>
        <w:spacing w:after="0"/>
        <w:rPr>
          <w:rFonts w:cstheme="minorHAnsi"/>
          <w:sz w:val="20"/>
          <w:szCs w:val="20"/>
        </w:rPr>
      </w:pPr>
    </w:p>
    <w:p w14:paraId="1FCE9F5A" w14:textId="77777777" w:rsidR="009641BE" w:rsidRDefault="009641BE" w:rsidP="00FB4124">
      <w:pPr>
        <w:rPr>
          <w:rFonts w:cstheme="minorHAnsi"/>
          <w:b/>
          <w:sz w:val="18"/>
          <w:szCs w:val="18"/>
        </w:rPr>
      </w:pPr>
    </w:p>
    <w:p w14:paraId="7FFDC67E" w14:textId="77777777" w:rsidR="009641BE" w:rsidRDefault="009641BE" w:rsidP="00FB4124">
      <w:pPr>
        <w:rPr>
          <w:rFonts w:cstheme="minorHAnsi"/>
          <w:b/>
          <w:sz w:val="18"/>
          <w:szCs w:val="18"/>
        </w:rPr>
      </w:pPr>
    </w:p>
    <w:p w14:paraId="446D7DA3" w14:textId="77777777" w:rsidR="009641BE" w:rsidRDefault="009641BE" w:rsidP="00FB4124">
      <w:pPr>
        <w:rPr>
          <w:rFonts w:cstheme="minorHAnsi"/>
          <w:b/>
          <w:sz w:val="18"/>
          <w:szCs w:val="18"/>
        </w:rPr>
      </w:pPr>
    </w:p>
    <w:p w14:paraId="1DAEF228" w14:textId="2F0D544D" w:rsidR="00FB4124" w:rsidRPr="009641BE" w:rsidRDefault="00FB4124" w:rsidP="009641BE">
      <w:pPr>
        <w:rPr>
          <w:rFonts w:cstheme="minorHAnsi"/>
          <w:b/>
          <w:sz w:val="20"/>
          <w:szCs w:val="20"/>
        </w:rPr>
      </w:pPr>
      <w:bookmarkStart w:id="0" w:name="_GoBack"/>
      <w:bookmarkEnd w:id="0"/>
      <w:r w:rsidRPr="009641BE">
        <w:rPr>
          <w:rFonts w:cstheme="minorHAnsi"/>
          <w:b/>
          <w:sz w:val="20"/>
          <w:szCs w:val="20"/>
        </w:rPr>
        <w:lastRenderedPageBreak/>
        <w:t>For tendering purposes, interested companies must comply with following minimum requirements:</w:t>
      </w:r>
    </w:p>
    <w:p w14:paraId="5B8C9F27" w14:textId="77777777" w:rsidR="00FB4124" w:rsidRPr="009641BE" w:rsidRDefault="00FB4124" w:rsidP="00FB4124">
      <w:pPr>
        <w:rPr>
          <w:rFonts w:cstheme="minorHAnsi"/>
          <w:b/>
          <w:sz w:val="20"/>
          <w:szCs w:val="20"/>
        </w:rPr>
      </w:pPr>
    </w:p>
    <w:p w14:paraId="3CC2935A" w14:textId="77777777" w:rsidR="00FB4124" w:rsidRPr="009641BE" w:rsidRDefault="00FB4124" w:rsidP="00FB4124">
      <w:pPr>
        <w:pStyle w:val="ListParagraph"/>
        <w:numPr>
          <w:ilvl w:val="0"/>
          <w:numId w:val="6"/>
        </w:numPr>
        <w:contextualSpacing w:val="0"/>
        <w:rPr>
          <w:rFonts w:ascii="Sylfaen" w:eastAsiaTheme="minorHAnsi" w:hAnsi="Sylfaen" w:cstheme="minorHAnsi"/>
        </w:rPr>
      </w:pPr>
      <w:r w:rsidRPr="009641BE">
        <w:rPr>
          <w:rFonts w:ascii="Sylfaen" w:eastAsiaTheme="minorHAnsi" w:hAnsi="Sylfaen" w:cstheme="minorHAnsi"/>
        </w:rPr>
        <w:t>The Supplier should have minimum 3 years of experience of supplying medical goods and materials;</w:t>
      </w:r>
    </w:p>
    <w:p w14:paraId="0F9BCB06" w14:textId="3104A527" w:rsidR="00FB4124" w:rsidRPr="009641BE" w:rsidRDefault="00FB4124" w:rsidP="00FB4124">
      <w:pPr>
        <w:pStyle w:val="ListParagraph"/>
        <w:numPr>
          <w:ilvl w:val="0"/>
          <w:numId w:val="6"/>
        </w:numPr>
        <w:contextualSpacing w:val="0"/>
        <w:rPr>
          <w:rFonts w:ascii="Sylfaen" w:eastAsiaTheme="minorHAnsi" w:hAnsi="Sylfaen" w:cstheme="minorHAnsi"/>
        </w:rPr>
      </w:pPr>
      <w:r w:rsidRPr="009641BE">
        <w:rPr>
          <w:rFonts w:ascii="Sylfaen" w:eastAsiaTheme="minorHAnsi" w:hAnsi="Sylfaen" w:cstheme="minorHAnsi"/>
        </w:rPr>
        <w:t>Should be able to present the copies of documents verifying the previous success</w:t>
      </w:r>
      <w:r w:rsidR="003A7A55" w:rsidRPr="009641BE">
        <w:rPr>
          <w:rFonts w:ascii="Sylfaen" w:eastAsiaTheme="minorHAnsi" w:hAnsi="Sylfaen" w:cstheme="minorHAnsi"/>
        </w:rPr>
        <w:t xml:space="preserve">ful implementation of analogous </w:t>
      </w:r>
      <w:r w:rsidRPr="009641BE">
        <w:rPr>
          <w:rFonts w:ascii="Sylfaen" w:eastAsiaTheme="minorHAnsi" w:hAnsi="Sylfaen" w:cstheme="minorHAnsi"/>
        </w:rPr>
        <w:t>contracts;</w:t>
      </w:r>
    </w:p>
    <w:p w14:paraId="66C86B29" w14:textId="77777777" w:rsidR="00FB4124" w:rsidRPr="009641BE" w:rsidRDefault="00FB4124" w:rsidP="00FB4124">
      <w:pPr>
        <w:pStyle w:val="ListParagraph"/>
        <w:numPr>
          <w:ilvl w:val="0"/>
          <w:numId w:val="6"/>
        </w:numPr>
        <w:contextualSpacing w:val="0"/>
        <w:rPr>
          <w:rFonts w:ascii="Sylfaen" w:eastAsiaTheme="minorHAnsi" w:hAnsi="Sylfaen" w:cstheme="minorHAnsi"/>
        </w:rPr>
      </w:pPr>
      <w:r w:rsidRPr="009641BE">
        <w:rPr>
          <w:rFonts w:ascii="Sylfaen" w:eastAsiaTheme="minorHAnsi" w:hAnsi="Sylfaen" w:cstheme="minorHAnsi"/>
        </w:rPr>
        <w:t>Should be able to submit official documents from a manufacturer and relevant country’s regulatory authorities certifying the goods to supply;</w:t>
      </w:r>
    </w:p>
    <w:p w14:paraId="31C3F6C3" w14:textId="77777777" w:rsidR="00FB4124" w:rsidRPr="009641BE" w:rsidRDefault="00FB4124" w:rsidP="00FB4124">
      <w:pPr>
        <w:rPr>
          <w:rFonts w:cstheme="minorHAnsi"/>
          <w:b/>
          <w:sz w:val="20"/>
          <w:szCs w:val="20"/>
        </w:rPr>
      </w:pPr>
    </w:p>
    <w:p w14:paraId="45DE5BC6" w14:textId="77777777" w:rsidR="00FB4124" w:rsidRPr="009641BE" w:rsidRDefault="00FB4124" w:rsidP="00FB4124">
      <w:pPr>
        <w:rPr>
          <w:rFonts w:cstheme="minorHAnsi"/>
          <w:b/>
          <w:sz w:val="20"/>
          <w:szCs w:val="20"/>
        </w:rPr>
      </w:pPr>
      <w:r w:rsidRPr="009641BE">
        <w:rPr>
          <w:rFonts w:cstheme="minorHAnsi"/>
          <w:b/>
          <w:sz w:val="20"/>
          <w:szCs w:val="20"/>
        </w:rPr>
        <w:t xml:space="preserve">Additional Provisions: </w:t>
      </w:r>
    </w:p>
    <w:p w14:paraId="7E7398F6" w14:textId="07AD832C" w:rsidR="00FB4124" w:rsidRPr="009641BE" w:rsidRDefault="00FB4124" w:rsidP="00FB4124">
      <w:pPr>
        <w:pStyle w:val="ListParagraph"/>
        <w:numPr>
          <w:ilvl w:val="0"/>
          <w:numId w:val="6"/>
        </w:numPr>
        <w:contextualSpacing w:val="0"/>
        <w:rPr>
          <w:rFonts w:ascii="Sylfaen" w:eastAsiaTheme="minorHAnsi" w:hAnsi="Sylfaen" w:cstheme="minorHAnsi"/>
        </w:rPr>
      </w:pPr>
      <w:r w:rsidRPr="009641BE">
        <w:rPr>
          <w:rFonts w:ascii="Sylfaen" w:eastAsiaTheme="minorHAnsi" w:hAnsi="Sylfaen" w:cstheme="minorHAnsi"/>
        </w:rPr>
        <w:t>Preference will be given to the offers with proposed one time full delivery of all the goods to supply;  Otherwise, alternate regime</w:t>
      </w:r>
      <w:r w:rsidR="003A7A55" w:rsidRPr="009641BE">
        <w:rPr>
          <w:rFonts w:ascii="Sylfaen" w:eastAsiaTheme="minorHAnsi" w:hAnsi="Sylfaen" w:cstheme="minorHAnsi"/>
        </w:rPr>
        <w:t xml:space="preserve"> of delivery, along with justification reasoning the partial delivery</w:t>
      </w:r>
      <w:r w:rsidRPr="009641BE">
        <w:rPr>
          <w:rFonts w:ascii="Sylfaen" w:eastAsiaTheme="minorHAnsi" w:hAnsi="Sylfaen" w:cstheme="minorHAnsi"/>
        </w:rPr>
        <w:t>, must be proposed;</w:t>
      </w:r>
    </w:p>
    <w:p w14:paraId="33C013FF" w14:textId="77777777" w:rsidR="00FB4124" w:rsidRPr="009641BE" w:rsidRDefault="00FB4124" w:rsidP="00FB4124">
      <w:pPr>
        <w:pStyle w:val="ListParagraph"/>
        <w:numPr>
          <w:ilvl w:val="0"/>
          <w:numId w:val="6"/>
        </w:numPr>
        <w:contextualSpacing w:val="0"/>
        <w:rPr>
          <w:rFonts w:ascii="Sylfaen" w:eastAsiaTheme="minorHAnsi" w:hAnsi="Sylfaen" w:cstheme="minorHAnsi"/>
        </w:rPr>
      </w:pPr>
      <w:r w:rsidRPr="009641BE">
        <w:rPr>
          <w:rFonts w:ascii="Sylfaen" w:eastAsiaTheme="minorHAnsi" w:hAnsi="Sylfaen" w:cstheme="minorHAnsi"/>
        </w:rPr>
        <w:t>The Supplier must provide full user manual in two languages, English and Georgian; Also, Online training and online user manual instructions;</w:t>
      </w:r>
    </w:p>
    <w:p w14:paraId="6ACBF693" w14:textId="77777777" w:rsidR="00FB4124" w:rsidRPr="009641BE" w:rsidRDefault="00FB4124" w:rsidP="00FB4124">
      <w:pPr>
        <w:pStyle w:val="ListParagraph"/>
        <w:numPr>
          <w:ilvl w:val="0"/>
          <w:numId w:val="6"/>
        </w:numPr>
        <w:contextualSpacing w:val="0"/>
        <w:rPr>
          <w:rFonts w:ascii="Sylfaen" w:eastAsiaTheme="minorHAnsi" w:hAnsi="Sylfaen" w:cstheme="minorHAnsi"/>
        </w:rPr>
      </w:pPr>
      <w:r w:rsidRPr="009641BE">
        <w:rPr>
          <w:rFonts w:ascii="Sylfaen" w:eastAsiaTheme="minorHAnsi" w:hAnsi="Sylfaen" w:cstheme="minorHAnsi"/>
        </w:rPr>
        <w:t xml:space="preserve">Prior to the contact signature, the Supplier should  be able to submit documents providing proof of availability of service centers on the territory of Georgia, to ensure quality service for adequate maintenance of delivered goods. </w:t>
      </w:r>
    </w:p>
    <w:p w14:paraId="2DBF568C" w14:textId="77777777" w:rsidR="00FB4124" w:rsidRPr="009641BE" w:rsidRDefault="00FB4124" w:rsidP="00FB4124">
      <w:pPr>
        <w:spacing w:after="0"/>
        <w:jc w:val="both"/>
        <w:rPr>
          <w:rFonts w:cstheme="minorHAnsi"/>
          <w:sz w:val="20"/>
          <w:szCs w:val="20"/>
        </w:rPr>
      </w:pPr>
    </w:p>
    <w:p w14:paraId="2067F721" w14:textId="77777777" w:rsidR="00FB4124" w:rsidRPr="009641BE" w:rsidRDefault="00FB4124" w:rsidP="00FB4124">
      <w:pPr>
        <w:spacing w:after="0"/>
        <w:jc w:val="both"/>
        <w:rPr>
          <w:rFonts w:cstheme="minorHAnsi"/>
          <w:sz w:val="20"/>
          <w:szCs w:val="20"/>
        </w:rPr>
      </w:pPr>
    </w:p>
    <w:p w14:paraId="4F805E4A" w14:textId="77777777" w:rsidR="00FB4124" w:rsidRPr="009641BE" w:rsidRDefault="00FB4124" w:rsidP="00FB4124">
      <w:pPr>
        <w:spacing w:after="0"/>
        <w:jc w:val="both"/>
        <w:rPr>
          <w:rFonts w:cstheme="minorHAnsi"/>
          <w:sz w:val="20"/>
          <w:szCs w:val="20"/>
        </w:rPr>
      </w:pPr>
    </w:p>
    <w:p w14:paraId="75D19338" w14:textId="77777777" w:rsidR="00FB4124" w:rsidRPr="009641BE" w:rsidRDefault="00FB4124" w:rsidP="00FB4124">
      <w:pPr>
        <w:spacing w:after="120" w:line="276" w:lineRule="auto"/>
        <w:ind w:left="-284" w:right="1133"/>
        <w:jc w:val="center"/>
        <w:rPr>
          <w:rFonts w:cstheme="minorHAnsi"/>
          <w:b/>
          <w:sz w:val="20"/>
          <w:szCs w:val="20"/>
          <w:lang w:val="ka-GE"/>
        </w:rPr>
      </w:pPr>
      <w:r w:rsidRPr="009641BE">
        <w:rPr>
          <w:rFonts w:cstheme="minorHAnsi"/>
          <w:b/>
          <w:sz w:val="20"/>
          <w:szCs w:val="20"/>
          <w:lang w:val="ka-GE"/>
        </w:rPr>
        <w:t>სატენდერო პროცედურების გამოცხადებისას პრეტენდენტის მიმართ განსაზღვრული  იქნება შემდეგი მინიმალური მოთხოვნები:</w:t>
      </w:r>
    </w:p>
    <w:p w14:paraId="0409AF61" w14:textId="77777777" w:rsidR="00FB4124" w:rsidRPr="009641BE" w:rsidRDefault="00FB4124" w:rsidP="00FB4124">
      <w:pPr>
        <w:spacing w:after="120" w:line="276" w:lineRule="auto"/>
        <w:ind w:left="-284" w:right="1133"/>
        <w:rPr>
          <w:rFonts w:cstheme="minorHAnsi"/>
          <w:b/>
          <w:sz w:val="20"/>
          <w:szCs w:val="20"/>
          <w:lang w:val="ka-GE"/>
        </w:rPr>
      </w:pPr>
    </w:p>
    <w:p w14:paraId="0299BC3D" w14:textId="5A470380" w:rsidR="00FB4124" w:rsidRPr="009641BE" w:rsidRDefault="00FB4124" w:rsidP="00FB4124">
      <w:pPr>
        <w:pStyle w:val="ListParagraph"/>
        <w:numPr>
          <w:ilvl w:val="0"/>
          <w:numId w:val="2"/>
        </w:numPr>
        <w:spacing w:after="120" w:line="276" w:lineRule="auto"/>
        <w:ind w:right="-284"/>
        <w:rPr>
          <w:rFonts w:ascii="Sylfaen" w:eastAsiaTheme="minorHAnsi" w:hAnsi="Sylfaen" w:cstheme="minorHAnsi"/>
        </w:rPr>
      </w:pPr>
      <w:proofErr w:type="spellStart"/>
      <w:r w:rsidRPr="009641BE">
        <w:rPr>
          <w:rFonts w:ascii="Sylfaen" w:eastAsiaTheme="minorHAnsi" w:hAnsi="Sylfaen" w:cstheme="minorHAnsi"/>
        </w:rPr>
        <w:t>მონაწილე</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ორგანიზაციას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უნდა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გააჩნდეს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მინიმუმ</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სამი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წლის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გამოცდილება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სამედიცინო</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დანიშნულების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პროდუქციის</w:t>
      </w:r>
      <w:proofErr w:type="spellEnd"/>
      <w:r w:rsidRPr="009641BE">
        <w:rPr>
          <w:rFonts w:ascii="Sylfaen" w:eastAsiaTheme="minorHAnsi" w:hAnsi="Sylfaen" w:cstheme="minorHAnsi"/>
        </w:rPr>
        <w:t xml:space="preserve"> </w:t>
      </w:r>
      <w:proofErr w:type="spellStart"/>
      <w:r w:rsidR="004204BE" w:rsidRPr="009641BE">
        <w:rPr>
          <w:rFonts w:ascii="Sylfaen" w:eastAsiaTheme="minorHAnsi" w:hAnsi="Sylfaen" w:cstheme="minorHAnsi"/>
        </w:rPr>
        <w:t>მიწოდები</w:t>
      </w:r>
      <w:proofErr w:type="spellEnd"/>
      <w:r w:rsidR="004204BE" w:rsidRPr="009641BE">
        <w:rPr>
          <w:rFonts w:ascii="Sylfaen" w:eastAsiaTheme="minorHAnsi" w:hAnsi="Sylfaen" w:cstheme="minorHAnsi"/>
          <w:lang w:val="ka-GE"/>
        </w:rPr>
        <w:t xml:space="preserve">ს; </w:t>
      </w:r>
    </w:p>
    <w:p w14:paraId="5ED712C7" w14:textId="6943FC45" w:rsidR="00FB4124" w:rsidRPr="009641BE" w:rsidRDefault="004204BE" w:rsidP="00FB4124">
      <w:pPr>
        <w:pStyle w:val="ListParagraph"/>
        <w:numPr>
          <w:ilvl w:val="0"/>
          <w:numId w:val="2"/>
        </w:numPr>
        <w:spacing w:after="120" w:line="276" w:lineRule="auto"/>
        <w:ind w:right="-284"/>
        <w:rPr>
          <w:rFonts w:ascii="Sylfaen" w:eastAsiaTheme="minorHAnsi" w:hAnsi="Sylfaen" w:cstheme="minorHAnsi"/>
        </w:rPr>
      </w:pPr>
      <w:r w:rsidRPr="009641BE">
        <w:rPr>
          <w:rFonts w:ascii="Sylfaen" w:eastAsiaTheme="minorHAnsi" w:hAnsi="Sylfaen" w:cstheme="minorHAnsi"/>
          <w:lang w:val="ka-GE"/>
        </w:rPr>
        <w:t xml:space="preserve">ანალგოტიური </w:t>
      </w:r>
      <w:proofErr w:type="spellStart"/>
      <w:r w:rsidR="00FB4124" w:rsidRPr="009641BE">
        <w:rPr>
          <w:rFonts w:ascii="Sylfaen" w:eastAsiaTheme="minorHAnsi" w:hAnsi="Sylfaen" w:cstheme="minorHAnsi"/>
        </w:rPr>
        <w:t>სამედიცინო</w:t>
      </w:r>
      <w:proofErr w:type="spellEnd"/>
      <w:r w:rsidR="00FB4124" w:rsidRPr="009641BE">
        <w:rPr>
          <w:rFonts w:ascii="Sylfaen" w:eastAsiaTheme="minorHAnsi" w:hAnsi="Sylfaen" w:cstheme="minorHAnsi"/>
        </w:rPr>
        <w:t xml:space="preserve"> </w:t>
      </w:r>
      <w:proofErr w:type="spellStart"/>
      <w:r w:rsidR="00FB4124" w:rsidRPr="009641BE">
        <w:rPr>
          <w:rFonts w:ascii="Sylfaen" w:eastAsiaTheme="minorHAnsi" w:hAnsi="Sylfaen" w:cstheme="minorHAnsi"/>
        </w:rPr>
        <w:t>დანიშნულების</w:t>
      </w:r>
      <w:proofErr w:type="spellEnd"/>
      <w:r w:rsidR="00FB4124" w:rsidRPr="009641BE">
        <w:rPr>
          <w:rFonts w:ascii="Sylfaen" w:eastAsiaTheme="minorHAnsi" w:hAnsi="Sylfaen" w:cstheme="minorHAnsi"/>
        </w:rPr>
        <w:t xml:space="preserve"> </w:t>
      </w:r>
      <w:proofErr w:type="spellStart"/>
      <w:r w:rsidR="00FB4124" w:rsidRPr="009641BE">
        <w:rPr>
          <w:rFonts w:ascii="Sylfaen" w:eastAsiaTheme="minorHAnsi" w:hAnsi="Sylfaen" w:cstheme="minorHAnsi"/>
        </w:rPr>
        <w:t>პროდუქციის</w:t>
      </w:r>
      <w:proofErr w:type="spellEnd"/>
      <w:r w:rsidR="00FB4124" w:rsidRPr="009641BE">
        <w:rPr>
          <w:rFonts w:ascii="Sylfaen" w:eastAsiaTheme="minorHAnsi" w:hAnsi="Sylfaen" w:cstheme="minorHAnsi"/>
        </w:rPr>
        <w:t xml:space="preserve"> </w:t>
      </w:r>
      <w:proofErr w:type="spellStart"/>
      <w:r w:rsidR="00FB4124" w:rsidRPr="009641BE">
        <w:rPr>
          <w:rFonts w:ascii="Sylfaen" w:eastAsiaTheme="minorHAnsi" w:hAnsi="Sylfaen" w:cstheme="minorHAnsi"/>
        </w:rPr>
        <w:t>მიწოდების</w:t>
      </w:r>
      <w:proofErr w:type="spellEnd"/>
      <w:r w:rsidR="00FB4124" w:rsidRPr="009641BE">
        <w:rPr>
          <w:rFonts w:ascii="Sylfaen" w:eastAsiaTheme="minorHAnsi" w:hAnsi="Sylfaen" w:cstheme="minorHAnsi"/>
        </w:rPr>
        <w:t xml:space="preserve"> </w:t>
      </w:r>
      <w:proofErr w:type="spellStart"/>
      <w:r w:rsidR="00FB4124" w:rsidRPr="009641BE">
        <w:rPr>
          <w:rFonts w:ascii="Sylfaen" w:eastAsiaTheme="minorHAnsi" w:hAnsi="Sylfaen" w:cstheme="minorHAnsi"/>
        </w:rPr>
        <w:t>თაობაზე</w:t>
      </w:r>
      <w:proofErr w:type="spellEnd"/>
      <w:r w:rsidR="00FB4124" w:rsidRPr="009641BE">
        <w:rPr>
          <w:rFonts w:ascii="Sylfaen" w:eastAsiaTheme="minorHAnsi" w:hAnsi="Sylfaen" w:cstheme="minorHAnsi"/>
        </w:rPr>
        <w:t xml:space="preserve">, </w:t>
      </w:r>
      <w:proofErr w:type="spellStart"/>
      <w:r w:rsidR="00FB4124" w:rsidRPr="009641BE">
        <w:rPr>
          <w:rFonts w:ascii="Sylfaen" w:eastAsiaTheme="minorHAnsi" w:hAnsi="Sylfaen" w:cstheme="minorHAnsi"/>
        </w:rPr>
        <w:t>შესრულებული</w:t>
      </w:r>
      <w:proofErr w:type="spellEnd"/>
      <w:r w:rsidR="00FB4124" w:rsidRPr="009641BE">
        <w:rPr>
          <w:rFonts w:ascii="Sylfaen" w:eastAsiaTheme="minorHAnsi" w:hAnsi="Sylfaen" w:cstheme="minorHAnsi"/>
        </w:rPr>
        <w:t xml:space="preserve">  </w:t>
      </w:r>
      <w:proofErr w:type="spellStart"/>
      <w:r w:rsidR="00FB4124" w:rsidRPr="009641BE">
        <w:rPr>
          <w:rFonts w:ascii="Sylfaen" w:eastAsiaTheme="minorHAnsi" w:hAnsi="Sylfaen" w:cstheme="minorHAnsi"/>
        </w:rPr>
        <w:t>წარმატებული</w:t>
      </w:r>
      <w:proofErr w:type="spellEnd"/>
      <w:r w:rsidR="00FB4124" w:rsidRPr="009641BE">
        <w:rPr>
          <w:rFonts w:ascii="Sylfaen" w:eastAsiaTheme="minorHAnsi" w:hAnsi="Sylfaen" w:cstheme="minorHAnsi"/>
        </w:rPr>
        <w:t xml:space="preserve"> </w:t>
      </w:r>
      <w:proofErr w:type="spellStart"/>
      <w:r w:rsidR="00FB4124" w:rsidRPr="009641BE">
        <w:rPr>
          <w:rFonts w:ascii="Sylfaen" w:eastAsiaTheme="minorHAnsi" w:hAnsi="Sylfaen" w:cstheme="minorHAnsi"/>
        </w:rPr>
        <w:t>ხელშეკრულებები</w:t>
      </w:r>
      <w:proofErr w:type="spellEnd"/>
      <w:r w:rsidR="00FB4124" w:rsidRPr="009641BE">
        <w:rPr>
          <w:rFonts w:ascii="Sylfaen" w:eastAsiaTheme="minorHAnsi" w:hAnsi="Sylfaen" w:cstheme="minorHAnsi"/>
        </w:rPr>
        <w:t xml:space="preserve">, </w:t>
      </w:r>
    </w:p>
    <w:p w14:paraId="7BF832FC" w14:textId="77777777" w:rsidR="00FB4124" w:rsidRPr="009641BE" w:rsidRDefault="00FB4124" w:rsidP="00FB4124">
      <w:pPr>
        <w:pStyle w:val="ListParagraph"/>
        <w:numPr>
          <w:ilvl w:val="0"/>
          <w:numId w:val="2"/>
        </w:numPr>
        <w:spacing w:after="120" w:line="276" w:lineRule="auto"/>
        <w:ind w:right="-284"/>
        <w:rPr>
          <w:rFonts w:ascii="Sylfaen" w:eastAsiaTheme="minorHAnsi" w:hAnsi="Sylfaen" w:cstheme="minorHAnsi"/>
        </w:rPr>
      </w:pPr>
      <w:proofErr w:type="spellStart"/>
      <w:proofErr w:type="gramStart"/>
      <w:r w:rsidRPr="009641BE">
        <w:rPr>
          <w:rFonts w:ascii="Sylfaen" w:eastAsiaTheme="minorHAnsi" w:hAnsi="Sylfaen" w:cstheme="minorHAnsi"/>
        </w:rPr>
        <w:t>მომწოდებელმა</w:t>
      </w:r>
      <w:proofErr w:type="spellEnd"/>
      <w:proofErr w:type="gram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უნდა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წარმოადგინოს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მწარმოებლის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და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შესაბამისი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ქვეყნის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მარეგულირებლის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სერთიფიკატები</w:t>
      </w:r>
      <w:proofErr w:type="spellEnd"/>
      <w:r w:rsidRPr="009641BE">
        <w:rPr>
          <w:rFonts w:ascii="Sylfaen" w:eastAsiaTheme="minorHAnsi" w:hAnsi="Sylfaen" w:cstheme="minorHAnsi"/>
        </w:rPr>
        <w:t>.</w:t>
      </w:r>
    </w:p>
    <w:p w14:paraId="7BC8E474" w14:textId="77777777" w:rsidR="00FB4124" w:rsidRPr="009641BE" w:rsidRDefault="00FB4124" w:rsidP="00FB4124">
      <w:pPr>
        <w:spacing w:after="120" w:line="276" w:lineRule="auto"/>
        <w:ind w:right="-284"/>
        <w:rPr>
          <w:rFonts w:cstheme="minorHAnsi"/>
          <w:b/>
          <w:sz w:val="20"/>
          <w:szCs w:val="20"/>
          <w:lang w:val="ka-GE"/>
        </w:rPr>
      </w:pPr>
      <w:r w:rsidRPr="009641BE">
        <w:rPr>
          <w:rFonts w:cstheme="minorHAnsi"/>
          <w:b/>
          <w:sz w:val="20"/>
          <w:szCs w:val="20"/>
          <w:lang w:val="ka-GE"/>
        </w:rPr>
        <w:t>დამატებითი პირობები:</w:t>
      </w:r>
    </w:p>
    <w:p w14:paraId="64F14088" w14:textId="7FB79332" w:rsidR="00FB4124" w:rsidRPr="009641BE" w:rsidRDefault="00FB4124" w:rsidP="00FB4124">
      <w:pPr>
        <w:pStyle w:val="ListParagraph"/>
        <w:numPr>
          <w:ilvl w:val="0"/>
          <w:numId w:val="2"/>
        </w:numPr>
        <w:spacing w:after="120" w:line="276" w:lineRule="auto"/>
        <w:ind w:right="-284"/>
        <w:rPr>
          <w:rFonts w:ascii="Sylfaen" w:eastAsiaTheme="minorHAnsi" w:hAnsi="Sylfaen" w:cstheme="minorHAnsi"/>
        </w:rPr>
      </w:pPr>
      <w:proofErr w:type="spellStart"/>
      <w:proofErr w:type="gramStart"/>
      <w:r w:rsidRPr="009641BE">
        <w:rPr>
          <w:rFonts w:ascii="Sylfaen" w:eastAsiaTheme="minorHAnsi" w:hAnsi="Sylfaen" w:cstheme="minorHAnsi"/>
        </w:rPr>
        <w:t>უპირატესობა</w:t>
      </w:r>
      <w:proofErr w:type="spellEnd"/>
      <w:proofErr w:type="gram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მიენიჭება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შემოთავაზებებს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პროდუქტის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ერთიანი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მოწოდების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პირობებით</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იმ</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შემთხვევაში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თუ</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მსგავსი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პირობის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დაკმაყოფილება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ვერ</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ხერხდება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გთხოვთ</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წარმოადგინოთ</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შესაბამისი</w:t>
      </w:r>
      <w:proofErr w:type="spellEnd"/>
      <w:r w:rsidR="004204BE" w:rsidRPr="009641BE">
        <w:rPr>
          <w:rFonts w:ascii="Sylfaen" w:eastAsiaTheme="minorHAnsi" w:hAnsi="Sylfaen" w:cstheme="minorHAnsi"/>
          <w:lang w:val="ka-GE"/>
        </w:rPr>
        <w:t xml:space="preserve"> დასაბუთება</w:t>
      </w:r>
      <w:r w:rsidRPr="009641BE">
        <w:rPr>
          <w:rFonts w:ascii="Sylfaen" w:eastAsiaTheme="minorHAnsi" w:hAnsi="Sylfaen" w:cstheme="minorHAnsi"/>
        </w:rPr>
        <w:t xml:space="preserve">, </w:t>
      </w:r>
      <w:r w:rsidR="004204BE" w:rsidRPr="009641BE">
        <w:rPr>
          <w:rFonts w:ascii="Sylfaen" w:eastAsiaTheme="minorHAnsi" w:hAnsi="Sylfaen" w:cstheme="minorHAnsi"/>
          <w:lang w:val="ka-GE"/>
        </w:rPr>
        <w:t xml:space="preserve">ნაწილობრივ </w:t>
      </w:r>
      <w:proofErr w:type="spellStart"/>
      <w:r w:rsidRPr="009641BE">
        <w:rPr>
          <w:rFonts w:ascii="Sylfaen" w:eastAsiaTheme="minorHAnsi" w:hAnsi="Sylfaen" w:cstheme="minorHAnsi"/>
        </w:rPr>
        <w:t>მოწოდების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გრაფიკთან</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ერთად</w:t>
      </w:r>
      <w:proofErr w:type="spellEnd"/>
      <w:r w:rsidRPr="009641BE">
        <w:rPr>
          <w:rFonts w:ascii="Sylfaen" w:eastAsiaTheme="minorHAnsi" w:hAnsi="Sylfaen" w:cstheme="minorHAnsi"/>
        </w:rPr>
        <w:t xml:space="preserve">. </w:t>
      </w:r>
    </w:p>
    <w:p w14:paraId="056A50F9" w14:textId="39B23BBA" w:rsidR="00FB4124" w:rsidRPr="009641BE" w:rsidRDefault="00FB4124" w:rsidP="004204BE">
      <w:pPr>
        <w:pStyle w:val="ListParagraph"/>
        <w:numPr>
          <w:ilvl w:val="0"/>
          <w:numId w:val="2"/>
        </w:numPr>
        <w:spacing w:after="120" w:line="276" w:lineRule="auto"/>
        <w:ind w:right="-284"/>
        <w:rPr>
          <w:rFonts w:ascii="Sylfaen" w:eastAsiaTheme="minorHAnsi" w:hAnsi="Sylfaen" w:cstheme="minorHAnsi"/>
        </w:rPr>
      </w:pPr>
      <w:proofErr w:type="spellStart"/>
      <w:r w:rsidRPr="009641BE">
        <w:rPr>
          <w:rFonts w:ascii="Sylfaen" w:eastAsiaTheme="minorHAnsi" w:hAnsi="Sylfaen" w:cstheme="minorHAnsi"/>
        </w:rPr>
        <w:t>საქონელის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მოწოდებასთან</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ერთად</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უნდა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მოხდეს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ორენოვანი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ბროშურის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წარმოდგენა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ქართული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და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ინგლისური</w:t>
      </w:r>
      <w:proofErr w:type="spellEnd"/>
      <w:r w:rsidRPr="009641BE">
        <w:rPr>
          <w:rFonts w:ascii="Sylfaen" w:eastAsiaTheme="minorHAnsi" w:hAnsi="Sylfaen" w:cstheme="minorHAnsi"/>
        </w:rPr>
        <w:t>);</w:t>
      </w:r>
      <w:r w:rsidR="004204BE" w:rsidRPr="009641BE">
        <w:rPr>
          <w:rFonts w:ascii="Sylfaen" w:eastAsiaTheme="minorHAnsi" w:hAnsi="Sylfaen" w:cstheme="minorHAnsi"/>
          <w:lang w:val="ka-GE"/>
        </w:rPr>
        <w:t xml:space="preserve"> </w:t>
      </w:r>
      <w:proofErr w:type="spellStart"/>
      <w:r w:rsidRPr="009641BE">
        <w:rPr>
          <w:rFonts w:ascii="Sylfaen" w:eastAsiaTheme="minorHAnsi" w:hAnsi="Sylfaen" w:cstheme="minorHAnsi"/>
        </w:rPr>
        <w:t>მომწოდებელს</w:t>
      </w:r>
      <w:proofErr w:type="spellEnd"/>
      <w:r w:rsidRPr="009641BE">
        <w:rPr>
          <w:rFonts w:ascii="Sylfaen" w:eastAsiaTheme="minorHAnsi" w:hAnsi="Sylfaen" w:cstheme="minorHAnsi"/>
        </w:rPr>
        <w:t xml:space="preserve"> </w:t>
      </w:r>
      <w:r w:rsidR="004204BE" w:rsidRPr="009641BE">
        <w:rPr>
          <w:rFonts w:ascii="Sylfaen" w:eastAsiaTheme="minorHAnsi" w:hAnsi="Sylfaen" w:cstheme="minorHAnsi"/>
          <w:lang w:val="ka-GE"/>
        </w:rPr>
        <w:t xml:space="preserve">ასევე </w:t>
      </w:r>
      <w:proofErr w:type="spellStart"/>
      <w:r w:rsidRPr="009641BE">
        <w:rPr>
          <w:rFonts w:ascii="Sylfaen" w:eastAsiaTheme="minorHAnsi" w:hAnsi="Sylfaen" w:cstheme="minorHAnsi"/>
        </w:rPr>
        <w:t>ევალება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უზრუნველყოს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მომხმარებელთათვის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ონლაინ</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ტრენინგის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და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გამოყენების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შესაბამისი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ონლაინ</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ინსტრუქციის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მიწოდება</w:t>
      </w:r>
      <w:proofErr w:type="spellEnd"/>
      <w:r w:rsidRPr="009641BE">
        <w:rPr>
          <w:rFonts w:ascii="Sylfaen" w:eastAsiaTheme="minorHAnsi" w:hAnsi="Sylfaen" w:cstheme="minorHAnsi"/>
        </w:rPr>
        <w:t xml:space="preserve">; </w:t>
      </w:r>
    </w:p>
    <w:p w14:paraId="5AB110C9" w14:textId="77777777" w:rsidR="00FB4124" w:rsidRPr="009641BE" w:rsidRDefault="00FB4124" w:rsidP="00FB4124">
      <w:pPr>
        <w:pStyle w:val="ListParagraph"/>
        <w:numPr>
          <w:ilvl w:val="0"/>
          <w:numId w:val="2"/>
        </w:numPr>
        <w:spacing w:after="120" w:line="276" w:lineRule="auto"/>
        <w:ind w:right="-284"/>
        <w:rPr>
          <w:rFonts w:ascii="Sylfaen" w:eastAsiaTheme="minorHAnsi" w:hAnsi="Sylfaen" w:cstheme="minorHAnsi"/>
        </w:rPr>
      </w:pPr>
      <w:proofErr w:type="spellStart"/>
      <w:proofErr w:type="gramStart"/>
      <w:r w:rsidRPr="009641BE">
        <w:rPr>
          <w:rFonts w:ascii="Sylfaen" w:eastAsiaTheme="minorHAnsi" w:hAnsi="Sylfaen" w:cstheme="minorHAnsi"/>
        </w:rPr>
        <w:t>ხელშეკრულების</w:t>
      </w:r>
      <w:proofErr w:type="spellEnd"/>
      <w:proofErr w:type="gram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გაფორმებამდე</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მომწოდებელმა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უნდა</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წარმოადგინოს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მოწოდებული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პროდუქციის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შეუფერხებელი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ფუნციონირების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ხელშეწყობისთვის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აუცილებელი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სერვის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ცენტრ</w:t>
      </w:r>
      <w:proofErr w:type="spellEnd"/>
      <w:r w:rsidRPr="009641BE">
        <w:rPr>
          <w:rFonts w:ascii="Sylfaen" w:eastAsiaTheme="minorHAnsi" w:hAnsi="Sylfaen" w:cstheme="minorHAnsi"/>
        </w:rPr>
        <w:t>(</w:t>
      </w:r>
      <w:proofErr w:type="spellStart"/>
      <w:r w:rsidRPr="009641BE">
        <w:rPr>
          <w:rFonts w:ascii="Sylfaen" w:eastAsiaTheme="minorHAnsi" w:hAnsi="Sylfaen" w:cstheme="minorHAnsi"/>
        </w:rPr>
        <w:t>ებ</w:t>
      </w:r>
      <w:proofErr w:type="spellEnd"/>
      <w:r w:rsidRPr="009641BE">
        <w:rPr>
          <w:rFonts w:ascii="Sylfaen" w:eastAsiaTheme="minorHAnsi" w:hAnsi="Sylfaen" w:cstheme="minorHAnsi"/>
        </w:rPr>
        <w:t>)</w:t>
      </w:r>
      <w:proofErr w:type="spellStart"/>
      <w:r w:rsidRPr="009641BE">
        <w:rPr>
          <w:rFonts w:ascii="Sylfaen" w:eastAsiaTheme="minorHAnsi" w:hAnsi="Sylfaen" w:cstheme="minorHAnsi"/>
        </w:rPr>
        <w:t>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საქართველოს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ტერიტორიაზე</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არსებობის</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დამადასტურებელი</w:t>
      </w:r>
      <w:proofErr w:type="spellEnd"/>
      <w:r w:rsidRPr="009641BE">
        <w:rPr>
          <w:rFonts w:ascii="Sylfaen" w:eastAsiaTheme="minorHAnsi" w:hAnsi="Sylfaen" w:cstheme="minorHAnsi"/>
        </w:rPr>
        <w:t xml:space="preserve"> </w:t>
      </w:r>
      <w:proofErr w:type="spellStart"/>
      <w:r w:rsidRPr="009641BE">
        <w:rPr>
          <w:rFonts w:ascii="Sylfaen" w:eastAsiaTheme="minorHAnsi" w:hAnsi="Sylfaen" w:cstheme="minorHAnsi"/>
        </w:rPr>
        <w:t>დოკუმენტაცია</w:t>
      </w:r>
      <w:proofErr w:type="spellEnd"/>
      <w:r w:rsidRPr="009641BE">
        <w:rPr>
          <w:rFonts w:ascii="Sylfaen" w:eastAsiaTheme="minorHAnsi" w:hAnsi="Sylfaen" w:cstheme="minorHAnsi"/>
        </w:rPr>
        <w:t xml:space="preserve">. </w:t>
      </w:r>
    </w:p>
    <w:p w14:paraId="002B7187" w14:textId="77777777" w:rsidR="00FB4124" w:rsidRPr="00D24F81" w:rsidRDefault="00FB4124" w:rsidP="00101666">
      <w:pPr>
        <w:spacing w:after="0"/>
        <w:rPr>
          <w:rFonts w:cstheme="minorHAnsi"/>
          <w:sz w:val="20"/>
          <w:szCs w:val="20"/>
        </w:rPr>
      </w:pPr>
    </w:p>
    <w:sectPr w:rsidR="00FB4124" w:rsidRPr="00D24F81" w:rsidSect="009641BE">
      <w:pgSz w:w="11909" w:h="16834" w:code="9"/>
      <w:pgMar w:top="851" w:right="1419" w:bottom="5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7DC"/>
    <w:multiLevelType w:val="hybridMultilevel"/>
    <w:tmpl w:val="4D066F3E"/>
    <w:lvl w:ilvl="0" w:tplc="1EA87FA4">
      <w:numFmt w:val="bullet"/>
      <w:lvlText w:val="-"/>
      <w:lvlJc w:val="left"/>
      <w:pPr>
        <w:ind w:left="720" w:hanging="360"/>
      </w:pPr>
      <w:rPr>
        <w:rFonts w:ascii="Sylfaen" w:eastAsiaTheme="minorHAnsi" w:hAnsi="Sylfaen" w:cstheme="minorBidi" w:hint="default"/>
        <w:sz w:val="1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31A66DF7"/>
    <w:multiLevelType w:val="hybridMultilevel"/>
    <w:tmpl w:val="6D7CB7A2"/>
    <w:lvl w:ilvl="0" w:tplc="E35CC9E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936A1D"/>
    <w:multiLevelType w:val="hybridMultilevel"/>
    <w:tmpl w:val="AA9C98C4"/>
    <w:lvl w:ilvl="0" w:tplc="19F082A6">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0649E"/>
    <w:multiLevelType w:val="hybridMultilevel"/>
    <w:tmpl w:val="7A2A21E0"/>
    <w:lvl w:ilvl="0" w:tplc="7622985E">
      <w:start w:val="1"/>
      <w:numFmt w:val="decimal"/>
      <w:lvlText w:val="%1."/>
      <w:lvlJc w:val="left"/>
      <w:pPr>
        <w:ind w:left="720" w:hanging="360"/>
      </w:pPr>
      <w:rPr>
        <w:rFonts w:cs="Sylfaen" w:hint="default"/>
        <w:sz w:val="1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674632F1"/>
    <w:multiLevelType w:val="hybridMultilevel"/>
    <w:tmpl w:val="CD4420A8"/>
    <w:lvl w:ilvl="0" w:tplc="3D741D06">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360A0"/>
    <w:multiLevelType w:val="hybridMultilevel"/>
    <w:tmpl w:val="FEA6E0DA"/>
    <w:lvl w:ilvl="0" w:tplc="B672AC92">
      <w:numFmt w:val="bullet"/>
      <w:lvlText w:val="-"/>
      <w:lvlJc w:val="left"/>
      <w:pPr>
        <w:ind w:left="720" w:hanging="360"/>
      </w:pPr>
      <w:rPr>
        <w:rFonts w:ascii="Sylfaen" w:eastAsiaTheme="minorHAnsi" w:hAnsi="Sylfaen"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3E"/>
    <w:rsid w:val="000177AF"/>
    <w:rsid w:val="00017CDF"/>
    <w:rsid w:val="00041C82"/>
    <w:rsid w:val="000519FE"/>
    <w:rsid w:val="00087594"/>
    <w:rsid w:val="00093647"/>
    <w:rsid w:val="0009618C"/>
    <w:rsid w:val="000C744F"/>
    <w:rsid w:val="000D25DB"/>
    <w:rsid w:val="000E1C37"/>
    <w:rsid w:val="00101666"/>
    <w:rsid w:val="001243FC"/>
    <w:rsid w:val="00133EAF"/>
    <w:rsid w:val="00180088"/>
    <w:rsid w:val="001969F5"/>
    <w:rsid w:val="001A395B"/>
    <w:rsid w:val="001B3101"/>
    <w:rsid w:val="001C30D7"/>
    <w:rsid w:val="001D1920"/>
    <w:rsid w:val="001D7409"/>
    <w:rsid w:val="001F29F9"/>
    <w:rsid w:val="001F520E"/>
    <w:rsid w:val="002068E8"/>
    <w:rsid w:val="00207677"/>
    <w:rsid w:val="00211DFC"/>
    <w:rsid w:val="002573AF"/>
    <w:rsid w:val="00257747"/>
    <w:rsid w:val="00257DD6"/>
    <w:rsid w:val="00263E5A"/>
    <w:rsid w:val="00274F77"/>
    <w:rsid w:val="00290A26"/>
    <w:rsid w:val="002C03E2"/>
    <w:rsid w:val="002C1DB9"/>
    <w:rsid w:val="002C6AA3"/>
    <w:rsid w:val="002E273C"/>
    <w:rsid w:val="002F5BDD"/>
    <w:rsid w:val="0030422B"/>
    <w:rsid w:val="0031119A"/>
    <w:rsid w:val="00316240"/>
    <w:rsid w:val="0032589D"/>
    <w:rsid w:val="003323ED"/>
    <w:rsid w:val="00352D59"/>
    <w:rsid w:val="0035623E"/>
    <w:rsid w:val="0036424C"/>
    <w:rsid w:val="00381F7A"/>
    <w:rsid w:val="003A7A55"/>
    <w:rsid w:val="003D0647"/>
    <w:rsid w:val="00403E80"/>
    <w:rsid w:val="004204BE"/>
    <w:rsid w:val="0043106D"/>
    <w:rsid w:val="00451E08"/>
    <w:rsid w:val="00471CE7"/>
    <w:rsid w:val="00476FF0"/>
    <w:rsid w:val="004770FE"/>
    <w:rsid w:val="004913F4"/>
    <w:rsid w:val="00494C42"/>
    <w:rsid w:val="004A4D36"/>
    <w:rsid w:val="004A6702"/>
    <w:rsid w:val="004C35E6"/>
    <w:rsid w:val="00500C20"/>
    <w:rsid w:val="005310C6"/>
    <w:rsid w:val="00533D12"/>
    <w:rsid w:val="00535759"/>
    <w:rsid w:val="005651C0"/>
    <w:rsid w:val="005771B3"/>
    <w:rsid w:val="00582C65"/>
    <w:rsid w:val="00592409"/>
    <w:rsid w:val="005A68F8"/>
    <w:rsid w:val="005A759C"/>
    <w:rsid w:val="00600F08"/>
    <w:rsid w:val="006664CB"/>
    <w:rsid w:val="00671F65"/>
    <w:rsid w:val="006756CF"/>
    <w:rsid w:val="00690995"/>
    <w:rsid w:val="006A4728"/>
    <w:rsid w:val="006A6D70"/>
    <w:rsid w:val="006B5A28"/>
    <w:rsid w:val="006C6852"/>
    <w:rsid w:val="006E0845"/>
    <w:rsid w:val="006E1D46"/>
    <w:rsid w:val="006E2B2A"/>
    <w:rsid w:val="006E466E"/>
    <w:rsid w:val="0070338A"/>
    <w:rsid w:val="00713723"/>
    <w:rsid w:val="0074216A"/>
    <w:rsid w:val="0074352F"/>
    <w:rsid w:val="00750345"/>
    <w:rsid w:val="007651A4"/>
    <w:rsid w:val="00770CBD"/>
    <w:rsid w:val="00780E14"/>
    <w:rsid w:val="00784C3B"/>
    <w:rsid w:val="00785C43"/>
    <w:rsid w:val="007C3139"/>
    <w:rsid w:val="007C369C"/>
    <w:rsid w:val="007C4CBB"/>
    <w:rsid w:val="007E3BE4"/>
    <w:rsid w:val="00827370"/>
    <w:rsid w:val="00860523"/>
    <w:rsid w:val="00874ED4"/>
    <w:rsid w:val="00876616"/>
    <w:rsid w:val="0088174C"/>
    <w:rsid w:val="008836CF"/>
    <w:rsid w:val="00886E27"/>
    <w:rsid w:val="008923F3"/>
    <w:rsid w:val="00892973"/>
    <w:rsid w:val="00895DC8"/>
    <w:rsid w:val="008A547F"/>
    <w:rsid w:val="008A6C08"/>
    <w:rsid w:val="008C5717"/>
    <w:rsid w:val="008E283A"/>
    <w:rsid w:val="009074EA"/>
    <w:rsid w:val="009308A3"/>
    <w:rsid w:val="00935449"/>
    <w:rsid w:val="009358B1"/>
    <w:rsid w:val="009641BE"/>
    <w:rsid w:val="00970B44"/>
    <w:rsid w:val="009871EE"/>
    <w:rsid w:val="00990BC2"/>
    <w:rsid w:val="00994B00"/>
    <w:rsid w:val="009975BD"/>
    <w:rsid w:val="009C053C"/>
    <w:rsid w:val="009C2BA8"/>
    <w:rsid w:val="009D5ABE"/>
    <w:rsid w:val="009E5258"/>
    <w:rsid w:val="009F76EA"/>
    <w:rsid w:val="00A13B3F"/>
    <w:rsid w:val="00A15D12"/>
    <w:rsid w:val="00A32552"/>
    <w:rsid w:val="00A624A1"/>
    <w:rsid w:val="00A7493E"/>
    <w:rsid w:val="00A779C0"/>
    <w:rsid w:val="00A853EE"/>
    <w:rsid w:val="00AE5E07"/>
    <w:rsid w:val="00AF49DC"/>
    <w:rsid w:val="00B00121"/>
    <w:rsid w:val="00B1498E"/>
    <w:rsid w:val="00B179E2"/>
    <w:rsid w:val="00B54C96"/>
    <w:rsid w:val="00B63AD7"/>
    <w:rsid w:val="00B70AD9"/>
    <w:rsid w:val="00B70CF2"/>
    <w:rsid w:val="00BD3639"/>
    <w:rsid w:val="00C05E1C"/>
    <w:rsid w:val="00C11B2A"/>
    <w:rsid w:val="00C153AC"/>
    <w:rsid w:val="00C2391D"/>
    <w:rsid w:val="00C375F1"/>
    <w:rsid w:val="00C616A1"/>
    <w:rsid w:val="00C621A2"/>
    <w:rsid w:val="00C70CE8"/>
    <w:rsid w:val="00C876E3"/>
    <w:rsid w:val="00CA26FB"/>
    <w:rsid w:val="00CA5F72"/>
    <w:rsid w:val="00CB35F6"/>
    <w:rsid w:val="00CD60C2"/>
    <w:rsid w:val="00CD7FDF"/>
    <w:rsid w:val="00CF3303"/>
    <w:rsid w:val="00D0559B"/>
    <w:rsid w:val="00D06AD3"/>
    <w:rsid w:val="00D24F81"/>
    <w:rsid w:val="00D5785B"/>
    <w:rsid w:val="00D611EF"/>
    <w:rsid w:val="00D84106"/>
    <w:rsid w:val="00DB2599"/>
    <w:rsid w:val="00E031C2"/>
    <w:rsid w:val="00E035CD"/>
    <w:rsid w:val="00E11D7D"/>
    <w:rsid w:val="00E341F0"/>
    <w:rsid w:val="00E438BA"/>
    <w:rsid w:val="00E5118F"/>
    <w:rsid w:val="00E76E8C"/>
    <w:rsid w:val="00E816D2"/>
    <w:rsid w:val="00E81C54"/>
    <w:rsid w:val="00E82BB0"/>
    <w:rsid w:val="00ED67E0"/>
    <w:rsid w:val="00EF13EE"/>
    <w:rsid w:val="00EF3073"/>
    <w:rsid w:val="00F31A43"/>
    <w:rsid w:val="00F42D50"/>
    <w:rsid w:val="00F970BE"/>
    <w:rsid w:val="00FB4124"/>
    <w:rsid w:val="00FD5982"/>
    <w:rsid w:val="00FD62ED"/>
    <w:rsid w:val="00FE6363"/>
    <w:rsid w:val="00FE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41B2"/>
  <w15:chartTrackingRefBased/>
  <w15:docId w15:val="{8950A2ED-22DB-4351-8A8E-D3528469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2BB0"/>
    <w:rPr>
      <w:i/>
      <w:iCs/>
    </w:rPr>
  </w:style>
  <w:style w:type="character" w:styleId="Hyperlink">
    <w:name w:val="Hyperlink"/>
    <w:basedOn w:val="DefaultParagraphFont"/>
    <w:uiPriority w:val="99"/>
    <w:unhideWhenUsed/>
    <w:rsid w:val="00E82BB0"/>
    <w:rPr>
      <w:color w:val="0563C1" w:themeColor="hyperlink"/>
      <w:u w:val="single"/>
    </w:rPr>
  </w:style>
  <w:style w:type="paragraph" w:styleId="ListParagraph">
    <w:name w:val="List Paragraph"/>
    <w:basedOn w:val="Normal"/>
    <w:uiPriority w:val="34"/>
    <w:qFormat/>
    <w:rsid w:val="00E81C5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1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FC"/>
    <w:rPr>
      <w:rFonts w:ascii="Segoe UI" w:hAnsi="Segoe UI" w:cs="Segoe UI"/>
      <w:sz w:val="18"/>
      <w:szCs w:val="18"/>
    </w:rPr>
  </w:style>
  <w:style w:type="character" w:styleId="CommentReference">
    <w:name w:val="annotation reference"/>
    <w:basedOn w:val="DefaultParagraphFont"/>
    <w:uiPriority w:val="99"/>
    <w:semiHidden/>
    <w:unhideWhenUsed/>
    <w:rsid w:val="00D5785B"/>
    <w:rPr>
      <w:sz w:val="16"/>
      <w:szCs w:val="16"/>
    </w:rPr>
  </w:style>
  <w:style w:type="paragraph" w:styleId="CommentText">
    <w:name w:val="annotation text"/>
    <w:basedOn w:val="Normal"/>
    <w:link w:val="CommentTextChar"/>
    <w:uiPriority w:val="99"/>
    <w:semiHidden/>
    <w:unhideWhenUsed/>
    <w:rsid w:val="00D5785B"/>
    <w:pPr>
      <w:spacing w:line="240" w:lineRule="auto"/>
    </w:pPr>
    <w:rPr>
      <w:sz w:val="20"/>
      <w:szCs w:val="20"/>
    </w:rPr>
  </w:style>
  <w:style w:type="character" w:customStyle="1" w:styleId="CommentTextChar">
    <w:name w:val="Comment Text Char"/>
    <w:basedOn w:val="DefaultParagraphFont"/>
    <w:link w:val="CommentText"/>
    <w:uiPriority w:val="99"/>
    <w:semiHidden/>
    <w:rsid w:val="00D5785B"/>
    <w:rPr>
      <w:sz w:val="20"/>
      <w:szCs w:val="20"/>
    </w:rPr>
  </w:style>
  <w:style w:type="paragraph" w:styleId="CommentSubject">
    <w:name w:val="annotation subject"/>
    <w:basedOn w:val="CommentText"/>
    <w:next w:val="CommentText"/>
    <w:link w:val="CommentSubjectChar"/>
    <w:uiPriority w:val="99"/>
    <w:semiHidden/>
    <w:unhideWhenUsed/>
    <w:rsid w:val="00D5785B"/>
    <w:rPr>
      <w:b/>
      <w:bCs/>
    </w:rPr>
  </w:style>
  <w:style w:type="character" w:customStyle="1" w:styleId="CommentSubjectChar">
    <w:name w:val="Comment Subject Char"/>
    <w:basedOn w:val="CommentTextChar"/>
    <w:link w:val="CommentSubject"/>
    <w:uiPriority w:val="99"/>
    <w:semiHidden/>
    <w:rsid w:val="00D5785B"/>
    <w:rPr>
      <w:b/>
      <w:bCs/>
      <w:sz w:val="20"/>
      <w:szCs w:val="20"/>
    </w:rPr>
  </w:style>
  <w:style w:type="paragraph" w:styleId="PlainText">
    <w:name w:val="Plain Text"/>
    <w:basedOn w:val="Normal"/>
    <w:link w:val="PlainTextChar"/>
    <w:uiPriority w:val="99"/>
    <w:unhideWhenUsed/>
    <w:rsid w:val="00494C42"/>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494C42"/>
    <w:rPr>
      <w:rFonts w:ascii="Calibri" w:hAnsi="Calibri"/>
      <w:sz w:val="22"/>
      <w:szCs w:val="21"/>
    </w:rPr>
  </w:style>
  <w:style w:type="paragraph" w:styleId="Revision">
    <w:name w:val="Revision"/>
    <w:hidden/>
    <w:uiPriority w:val="99"/>
    <w:semiHidden/>
    <w:rsid w:val="00592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7329">
      <w:bodyDiv w:val="1"/>
      <w:marLeft w:val="0"/>
      <w:marRight w:val="0"/>
      <w:marTop w:val="0"/>
      <w:marBottom w:val="0"/>
      <w:divBdr>
        <w:top w:val="none" w:sz="0" w:space="0" w:color="auto"/>
        <w:left w:val="none" w:sz="0" w:space="0" w:color="auto"/>
        <w:bottom w:val="none" w:sz="0" w:space="0" w:color="auto"/>
        <w:right w:val="none" w:sz="0" w:space="0" w:color="auto"/>
      </w:divBdr>
    </w:div>
    <w:div w:id="668099998">
      <w:bodyDiv w:val="1"/>
      <w:marLeft w:val="0"/>
      <w:marRight w:val="0"/>
      <w:marTop w:val="0"/>
      <w:marBottom w:val="0"/>
      <w:divBdr>
        <w:top w:val="none" w:sz="0" w:space="0" w:color="auto"/>
        <w:left w:val="none" w:sz="0" w:space="0" w:color="auto"/>
        <w:bottom w:val="none" w:sz="0" w:space="0" w:color="auto"/>
        <w:right w:val="none" w:sz="0" w:space="0" w:color="auto"/>
      </w:divBdr>
    </w:div>
    <w:div w:id="1005591667">
      <w:bodyDiv w:val="1"/>
      <w:marLeft w:val="0"/>
      <w:marRight w:val="0"/>
      <w:marTop w:val="0"/>
      <w:marBottom w:val="0"/>
      <w:divBdr>
        <w:top w:val="none" w:sz="0" w:space="0" w:color="auto"/>
        <w:left w:val="none" w:sz="0" w:space="0" w:color="auto"/>
        <w:bottom w:val="none" w:sz="0" w:space="0" w:color="auto"/>
        <w:right w:val="none" w:sz="0" w:space="0" w:color="auto"/>
      </w:divBdr>
    </w:div>
    <w:div w:id="1317026405">
      <w:bodyDiv w:val="1"/>
      <w:marLeft w:val="0"/>
      <w:marRight w:val="0"/>
      <w:marTop w:val="0"/>
      <w:marBottom w:val="0"/>
      <w:divBdr>
        <w:top w:val="none" w:sz="0" w:space="0" w:color="auto"/>
        <w:left w:val="none" w:sz="0" w:space="0" w:color="auto"/>
        <w:bottom w:val="none" w:sz="0" w:space="0" w:color="auto"/>
        <w:right w:val="none" w:sz="0" w:space="0" w:color="auto"/>
      </w:divBdr>
    </w:div>
    <w:div w:id="15670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milakhvari@moh.gov.ge" TargetMode="External"/><Relationship Id="rId3" Type="http://schemas.openxmlformats.org/officeDocument/2006/relationships/styles" Target="styles.xml"/><Relationship Id="rId7"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nokvernadze@moh.gov.g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nokvernadze@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D8D4-5C9E-4B41-8E01-98C62BA9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Nino Kvernadze</cp:lastModifiedBy>
  <cp:revision>3</cp:revision>
  <cp:lastPrinted>2022-03-10T10:06:00Z</cp:lastPrinted>
  <dcterms:created xsi:type="dcterms:W3CDTF">2022-03-10T11:17:00Z</dcterms:created>
  <dcterms:modified xsi:type="dcterms:W3CDTF">2022-03-10T13:21:00Z</dcterms:modified>
</cp:coreProperties>
</file>