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06C80" w14:textId="77777777" w:rsidR="00E82BB0" w:rsidRPr="00274F77" w:rsidRDefault="00274F77" w:rsidP="00274F77">
      <w:pPr>
        <w:spacing w:after="0"/>
        <w:jc w:val="center"/>
        <w:rPr>
          <w:rFonts w:cs="Times New Roman"/>
          <w:b/>
          <w:color w:val="333333"/>
          <w:sz w:val="20"/>
          <w:szCs w:val="20"/>
          <w:shd w:val="clear" w:color="auto" w:fill="FFFFFF"/>
          <w:lang w:val="ka-GE"/>
        </w:rPr>
      </w:pPr>
      <w:r w:rsidRPr="00274F77">
        <w:rPr>
          <w:rFonts w:cs="Times New Roman"/>
          <w:b/>
          <w:color w:val="333333"/>
          <w:sz w:val="20"/>
          <w:szCs w:val="20"/>
          <w:shd w:val="clear" w:color="auto" w:fill="FFFFFF"/>
          <w:lang w:val="ka-GE"/>
        </w:rPr>
        <w:t xml:space="preserve">მოწვევა ბაზრის კვლევაში </w:t>
      </w:r>
      <w:r>
        <w:rPr>
          <w:rFonts w:cs="Times New Roman"/>
          <w:b/>
          <w:color w:val="333333"/>
          <w:sz w:val="20"/>
          <w:szCs w:val="20"/>
          <w:shd w:val="clear" w:color="auto" w:fill="FFFFFF"/>
          <w:lang w:val="ka-GE"/>
        </w:rPr>
        <w:t>მონ</w:t>
      </w:r>
      <w:r w:rsidRPr="00274F77">
        <w:rPr>
          <w:rFonts w:cs="Times New Roman"/>
          <w:b/>
          <w:color w:val="333333"/>
          <w:sz w:val="20"/>
          <w:szCs w:val="20"/>
          <w:shd w:val="clear" w:color="auto" w:fill="FFFFFF"/>
          <w:lang w:val="ka-GE"/>
        </w:rPr>
        <w:t>აწილეობის მიღების თაობაზე</w:t>
      </w:r>
    </w:p>
    <w:p w14:paraId="797F4037" w14:textId="77777777" w:rsidR="00274F77" w:rsidRPr="00274F77" w:rsidRDefault="00274F77" w:rsidP="00274F77">
      <w:pPr>
        <w:spacing w:after="0"/>
        <w:jc w:val="center"/>
        <w:rPr>
          <w:rFonts w:cs="Times New Roman"/>
          <w:color w:val="333333"/>
          <w:sz w:val="20"/>
          <w:szCs w:val="20"/>
          <w:shd w:val="clear" w:color="auto" w:fill="FFFFFF"/>
          <w:lang w:val="ka-GE"/>
        </w:rPr>
      </w:pPr>
    </w:p>
    <w:p w14:paraId="21CF7664" w14:textId="77777777" w:rsidR="00E82BB0" w:rsidRPr="00DF5B4B" w:rsidRDefault="00E82BB0" w:rsidP="00E82BB0">
      <w:pPr>
        <w:spacing w:after="0"/>
        <w:jc w:val="center"/>
        <w:rPr>
          <w:rFonts w:cs="Times New Roman"/>
          <w:b/>
          <w:sz w:val="20"/>
          <w:szCs w:val="20"/>
          <w:shd w:val="clear" w:color="auto" w:fill="FFFFFF"/>
          <w:lang w:val="ka-GE"/>
        </w:rPr>
      </w:pPr>
      <w:r w:rsidRPr="00DF5B4B">
        <w:rPr>
          <w:rFonts w:cs="Sylfaen"/>
          <w:b/>
          <w:sz w:val="20"/>
          <w:szCs w:val="20"/>
          <w:shd w:val="clear" w:color="auto" w:fill="FFFFFF"/>
          <w:lang w:val="ka-GE"/>
        </w:rPr>
        <w:t>საქართველოს</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ოკუპირებული</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ტერიტორიებიდან</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დევნილთა</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შრომის</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ჯანმრთელობისა</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და</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სოციალური</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დაცვის</w:t>
      </w:r>
      <w:r w:rsidRPr="00DF5B4B">
        <w:rPr>
          <w:rFonts w:cs="Times New Roman"/>
          <w:b/>
          <w:sz w:val="20"/>
          <w:szCs w:val="20"/>
          <w:shd w:val="clear" w:color="auto" w:fill="FFFFFF"/>
          <w:lang w:val="ka-GE"/>
        </w:rPr>
        <w:t xml:space="preserve"> </w:t>
      </w:r>
      <w:r w:rsidRPr="00DF5B4B">
        <w:rPr>
          <w:rFonts w:cs="Sylfaen"/>
          <w:b/>
          <w:sz w:val="20"/>
          <w:szCs w:val="20"/>
          <w:shd w:val="clear" w:color="auto" w:fill="FFFFFF"/>
          <w:lang w:val="ka-GE"/>
        </w:rPr>
        <w:t>სამინისტრო</w:t>
      </w:r>
    </w:p>
    <w:p w14:paraId="2EFDB046" w14:textId="77777777" w:rsidR="00E82BB0" w:rsidRPr="00DF5B4B" w:rsidRDefault="00E82BB0" w:rsidP="00E82BB0">
      <w:pPr>
        <w:spacing w:after="0"/>
        <w:jc w:val="both"/>
        <w:rPr>
          <w:rFonts w:cs="Times New Roman"/>
          <w:sz w:val="20"/>
          <w:szCs w:val="20"/>
          <w:shd w:val="clear" w:color="auto" w:fill="FFFFFF"/>
          <w:lang w:val="ka-GE"/>
        </w:rPr>
      </w:pPr>
    </w:p>
    <w:p w14:paraId="44C785BE" w14:textId="77777777" w:rsidR="009F5874" w:rsidRDefault="00E82BB0" w:rsidP="00E82BB0">
      <w:pPr>
        <w:spacing w:after="0"/>
        <w:jc w:val="center"/>
        <w:rPr>
          <w:rFonts w:cs="Times New Roman"/>
          <w:b/>
          <w:sz w:val="20"/>
          <w:szCs w:val="20"/>
          <w:shd w:val="clear" w:color="auto" w:fill="FFFFFF"/>
          <w:lang w:val="ka-GE"/>
        </w:rPr>
      </w:pPr>
      <w:r w:rsidRPr="000C744F">
        <w:rPr>
          <w:rFonts w:cs="Sylfaen"/>
          <w:b/>
          <w:sz w:val="20"/>
          <w:szCs w:val="20"/>
          <w:shd w:val="clear" w:color="auto" w:fill="FFFFFF"/>
          <w:lang w:val="ka-GE"/>
        </w:rPr>
        <w:t>აცხადებს</w:t>
      </w:r>
      <w:r w:rsidRPr="000C744F">
        <w:rPr>
          <w:rFonts w:cs="Times New Roman"/>
          <w:b/>
          <w:sz w:val="20"/>
          <w:szCs w:val="20"/>
          <w:shd w:val="clear" w:color="auto" w:fill="FFFFFF"/>
          <w:lang w:val="ka-GE"/>
        </w:rPr>
        <w:t xml:space="preserve"> </w:t>
      </w:r>
      <w:r w:rsidRPr="000C744F">
        <w:rPr>
          <w:rFonts w:cs="Sylfaen"/>
          <w:b/>
          <w:sz w:val="20"/>
          <w:szCs w:val="20"/>
          <w:shd w:val="clear" w:color="auto" w:fill="FFFFFF"/>
          <w:lang w:val="ka-GE"/>
        </w:rPr>
        <w:t>ბაზრის</w:t>
      </w:r>
      <w:r w:rsidRPr="000C744F">
        <w:rPr>
          <w:rFonts w:cs="Times New Roman"/>
          <w:b/>
          <w:sz w:val="20"/>
          <w:szCs w:val="20"/>
          <w:shd w:val="clear" w:color="auto" w:fill="FFFFFF"/>
          <w:lang w:val="ka-GE"/>
        </w:rPr>
        <w:t xml:space="preserve"> </w:t>
      </w:r>
      <w:r w:rsidRPr="000C744F">
        <w:rPr>
          <w:rFonts w:cs="Sylfaen"/>
          <w:b/>
          <w:sz w:val="20"/>
          <w:szCs w:val="20"/>
          <w:shd w:val="clear" w:color="auto" w:fill="FFFFFF"/>
          <w:lang w:val="ka-GE"/>
        </w:rPr>
        <w:t>კვლევას</w:t>
      </w:r>
      <w:r w:rsidRPr="000C744F">
        <w:rPr>
          <w:rFonts w:cs="Times New Roman"/>
          <w:b/>
          <w:sz w:val="20"/>
          <w:szCs w:val="20"/>
          <w:shd w:val="clear" w:color="auto" w:fill="FFFFFF"/>
          <w:lang w:val="ka-GE"/>
        </w:rPr>
        <w:t xml:space="preserve"> </w:t>
      </w:r>
    </w:p>
    <w:p w14:paraId="4DD40DE5" w14:textId="75A3B321" w:rsidR="00E82BB0" w:rsidRPr="000769C4" w:rsidRDefault="004B1373" w:rsidP="00E82BB0">
      <w:pPr>
        <w:spacing w:after="0"/>
        <w:jc w:val="center"/>
        <w:rPr>
          <w:rFonts w:cs="Times New Roman"/>
          <w:b/>
          <w:sz w:val="20"/>
          <w:szCs w:val="20"/>
          <w:shd w:val="clear" w:color="auto" w:fill="FFFFFF"/>
          <w:lang w:val="ka-GE"/>
        </w:rPr>
      </w:pPr>
      <w:r>
        <w:rPr>
          <w:rFonts w:cs="Times New Roman"/>
          <w:b/>
          <w:sz w:val="20"/>
          <w:szCs w:val="20"/>
          <w:shd w:val="clear" w:color="auto" w:fill="FFFFFF"/>
          <w:lang w:val="ka-GE"/>
        </w:rPr>
        <w:t xml:space="preserve">საინფორმაციო და საკომუნიკაციო </w:t>
      </w:r>
      <w:r w:rsidR="00C90EF4">
        <w:rPr>
          <w:rFonts w:cs="Times New Roman"/>
          <w:b/>
          <w:sz w:val="20"/>
          <w:szCs w:val="20"/>
          <w:shd w:val="clear" w:color="auto" w:fill="FFFFFF"/>
          <w:lang w:val="ka-GE"/>
        </w:rPr>
        <w:t>აღჭურვილობის (</w:t>
      </w:r>
      <w:r w:rsidR="00C90EF4">
        <w:rPr>
          <w:rFonts w:cs="Times New Roman"/>
          <w:b/>
          <w:sz w:val="20"/>
          <w:szCs w:val="20"/>
          <w:shd w:val="clear" w:color="auto" w:fill="FFFFFF"/>
          <w:lang w:val="en-GB"/>
        </w:rPr>
        <w:t>ICT</w:t>
      </w:r>
      <w:r w:rsidR="00C90EF4">
        <w:rPr>
          <w:rFonts w:cs="Times New Roman"/>
          <w:b/>
          <w:sz w:val="20"/>
          <w:szCs w:val="20"/>
          <w:shd w:val="clear" w:color="auto" w:fill="FFFFFF"/>
          <w:lang w:val="ka-GE"/>
        </w:rPr>
        <w:t>)</w:t>
      </w:r>
      <w:r w:rsidR="000769C4">
        <w:rPr>
          <w:rFonts w:cs="Times New Roman"/>
          <w:b/>
          <w:sz w:val="20"/>
          <w:szCs w:val="20"/>
          <w:shd w:val="clear" w:color="auto" w:fill="FFFFFF"/>
          <w:lang w:val="ka-GE"/>
        </w:rPr>
        <w:t xml:space="preserve"> შესყიდვის მიზნით</w:t>
      </w:r>
    </w:p>
    <w:p w14:paraId="5B25F39D" w14:textId="77777777" w:rsidR="009871EE" w:rsidRPr="000C744F" w:rsidRDefault="009871EE" w:rsidP="00E82BB0">
      <w:pPr>
        <w:spacing w:after="0"/>
        <w:jc w:val="center"/>
        <w:rPr>
          <w:rFonts w:cs="Times New Roman"/>
          <w:b/>
          <w:sz w:val="20"/>
          <w:szCs w:val="20"/>
          <w:shd w:val="clear" w:color="auto" w:fill="FFFFFF"/>
          <w:lang w:val="ka-GE"/>
        </w:rPr>
      </w:pPr>
    </w:p>
    <w:p w14:paraId="59FFBDAD" w14:textId="77777777" w:rsidR="002E273C" w:rsidRPr="00DF5B4B" w:rsidRDefault="002E273C" w:rsidP="00E82BB0">
      <w:pPr>
        <w:spacing w:after="0"/>
        <w:jc w:val="center"/>
        <w:rPr>
          <w:rFonts w:cs="Times New Roman"/>
          <w:b/>
          <w:sz w:val="20"/>
          <w:szCs w:val="20"/>
          <w:shd w:val="clear" w:color="auto" w:fill="FFFFFF"/>
          <w:lang w:val="ka-GE"/>
        </w:rPr>
      </w:pPr>
    </w:p>
    <w:p w14:paraId="431C886A" w14:textId="46133654" w:rsidR="00E82BB0" w:rsidRPr="000769C4" w:rsidRDefault="00E82BB0" w:rsidP="00E82BB0">
      <w:pPr>
        <w:spacing w:after="0"/>
        <w:jc w:val="both"/>
        <w:rPr>
          <w:rFonts w:cs="Times New Roman"/>
          <w:sz w:val="20"/>
          <w:szCs w:val="20"/>
          <w:shd w:val="clear" w:color="auto" w:fill="FFFFFF"/>
          <w:lang w:val="ka-GE"/>
        </w:rPr>
      </w:pPr>
      <w:r w:rsidRPr="00DF5B4B">
        <w:rPr>
          <w:rFonts w:cs="Sylfaen"/>
          <w:sz w:val="20"/>
          <w:szCs w:val="20"/>
          <w:shd w:val="clear" w:color="auto" w:fill="FFFFFF"/>
          <w:lang w:val="ka-GE"/>
        </w:rPr>
        <w:t>საქართველოს</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ოკუპირებული</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ტერიტორიებიდან</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დევნილთა</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შრომის</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ჯანმრთელობისა</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და</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სოციალური</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დაცვის</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სამინისტრო</w:t>
      </w:r>
      <w:r w:rsidRPr="00DF5B4B">
        <w:rPr>
          <w:rFonts w:cs="Times New Roman"/>
          <w:sz w:val="20"/>
          <w:szCs w:val="20"/>
          <w:shd w:val="clear" w:color="auto" w:fill="FFFFFF"/>
          <w:lang w:val="ka-GE"/>
        </w:rPr>
        <w:t>, COVID-19-</w:t>
      </w:r>
      <w:r w:rsidR="00895DC8" w:rsidRPr="00DF5B4B">
        <w:rPr>
          <w:rFonts w:cs="Sylfaen"/>
          <w:sz w:val="20"/>
          <w:szCs w:val="20"/>
          <w:shd w:val="clear" w:color="auto" w:fill="FFFFFF"/>
          <w:lang w:val="ka-GE"/>
        </w:rPr>
        <w:t xml:space="preserve">ის </w:t>
      </w:r>
      <w:r w:rsidR="00895DC8" w:rsidRPr="000C744F">
        <w:rPr>
          <w:rFonts w:cs="Sylfaen"/>
          <w:sz w:val="20"/>
          <w:szCs w:val="20"/>
          <w:shd w:val="clear" w:color="auto" w:fill="FFFFFF"/>
          <w:lang w:val="ka-GE"/>
        </w:rPr>
        <w:t>წინააღმდეგ სწრაფი რეაგირების</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პროექტის</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ფარგლებში</w:t>
      </w:r>
      <w:r w:rsidR="00797059">
        <w:rPr>
          <w:rFonts w:cs="Sylfaen"/>
          <w:sz w:val="20"/>
          <w:szCs w:val="20"/>
          <w:shd w:val="clear" w:color="auto" w:fill="FFFFFF"/>
          <w:lang w:val="ka-GE"/>
        </w:rPr>
        <w:t>, მსოფლიო ბანკის შესყიდვების წესებისა და პირობების შესაბამისად</w:t>
      </w:r>
      <w:r w:rsidRPr="00DF5B4B">
        <w:rPr>
          <w:rFonts w:cs="Times New Roman"/>
          <w:sz w:val="20"/>
          <w:szCs w:val="20"/>
          <w:shd w:val="clear" w:color="auto" w:fill="FFFFFF"/>
          <w:lang w:val="ka-GE"/>
        </w:rPr>
        <w:t xml:space="preserve"> </w:t>
      </w:r>
      <w:r w:rsidRPr="00DF5B4B">
        <w:rPr>
          <w:rFonts w:cs="Sylfaen"/>
          <w:sz w:val="20"/>
          <w:szCs w:val="20"/>
          <w:shd w:val="clear" w:color="auto" w:fill="FFFFFF"/>
          <w:lang w:val="ka-GE"/>
        </w:rPr>
        <w:t>გეგმავს</w:t>
      </w:r>
      <w:r w:rsidRPr="00DF5B4B">
        <w:rPr>
          <w:rFonts w:cs="Times New Roman"/>
          <w:sz w:val="20"/>
          <w:szCs w:val="20"/>
          <w:shd w:val="clear" w:color="auto" w:fill="FFFFFF"/>
          <w:lang w:val="ka-GE"/>
        </w:rPr>
        <w:t xml:space="preserve"> </w:t>
      </w:r>
      <w:r w:rsidR="00C90EF4">
        <w:rPr>
          <w:rFonts w:cs="Times New Roman"/>
          <w:sz w:val="20"/>
          <w:szCs w:val="20"/>
          <w:shd w:val="clear" w:color="auto" w:fill="FFFFFF"/>
          <w:lang w:val="ka-GE"/>
        </w:rPr>
        <w:t>საინფორმაციო და საკომუნიკაციო აღჭურვილობის (</w:t>
      </w:r>
      <w:r w:rsidR="00C90EF4">
        <w:rPr>
          <w:rFonts w:cs="Times New Roman"/>
          <w:sz w:val="20"/>
          <w:szCs w:val="20"/>
          <w:shd w:val="clear" w:color="auto" w:fill="FFFFFF"/>
          <w:lang w:val="en-GB"/>
        </w:rPr>
        <w:t>ICT</w:t>
      </w:r>
      <w:r w:rsidR="000769C4">
        <w:rPr>
          <w:rFonts w:cs="Times New Roman"/>
          <w:sz w:val="20"/>
          <w:szCs w:val="20"/>
          <w:shd w:val="clear" w:color="auto" w:fill="FFFFFF"/>
        </w:rPr>
        <w:t>)</w:t>
      </w:r>
      <w:r w:rsidR="000769C4">
        <w:rPr>
          <w:rFonts w:cs="Times New Roman"/>
          <w:sz w:val="20"/>
          <w:szCs w:val="20"/>
          <w:shd w:val="clear" w:color="auto" w:fill="FFFFFF"/>
          <w:lang w:val="ka-GE"/>
        </w:rPr>
        <w:t xml:space="preserve"> შესყიდვას</w:t>
      </w:r>
      <w:r w:rsidR="00DA398A">
        <w:rPr>
          <w:rFonts w:cs="Times New Roman"/>
          <w:sz w:val="20"/>
          <w:szCs w:val="20"/>
          <w:shd w:val="clear" w:color="auto" w:fill="FFFFFF"/>
          <w:lang w:val="en-GB"/>
        </w:rPr>
        <w:t xml:space="preserve">: </w:t>
      </w:r>
      <w:r w:rsidR="00DA398A">
        <w:rPr>
          <w:rFonts w:cs="Times New Roman"/>
          <w:sz w:val="20"/>
          <w:szCs w:val="20"/>
          <w:shd w:val="clear" w:color="auto" w:fill="FFFFFF"/>
          <w:lang w:val="ka-GE"/>
        </w:rPr>
        <w:t>ლოტი 1 - აუდოივიზუალური სისტემა, ლოტი 2 - ფოტოაპარატურა</w:t>
      </w:r>
      <w:r w:rsidR="000769C4">
        <w:rPr>
          <w:rFonts w:cs="Times New Roman"/>
          <w:sz w:val="20"/>
          <w:szCs w:val="20"/>
          <w:shd w:val="clear" w:color="auto" w:fill="FFFFFF"/>
          <w:lang w:val="ka-GE"/>
        </w:rPr>
        <w:t xml:space="preserve">. </w:t>
      </w:r>
    </w:p>
    <w:p w14:paraId="38AA19EF" w14:textId="77777777" w:rsidR="006664CB" w:rsidRPr="00DF5B4B" w:rsidRDefault="006664CB" w:rsidP="0030422B">
      <w:pPr>
        <w:spacing w:after="0"/>
        <w:jc w:val="both"/>
        <w:rPr>
          <w:rFonts w:cs="Sylfaen"/>
          <w:sz w:val="20"/>
          <w:szCs w:val="20"/>
          <w:shd w:val="clear" w:color="auto" w:fill="FFFFFF"/>
          <w:lang w:val="ka-GE"/>
        </w:rPr>
      </w:pPr>
    </w:p>
    <w:p w14:paraId="70B1ADFA" w14:textId="760C42BF" w:rsidR="0074352F" w:rsidRPr="00DF5B4B" w:rsidRDefault="00E82BB0" w:rsidP="0030422B">
      <w:pPr>
        <w:spacing w:after="0"/>
        <w:jc w:val="both"/>
        <w:rPr>
          <w:rFonts w:cs="Sylfaen"/>
          <w:sz w:val="20"/>
          <w:szCs w:val="20"/>
          <w:shd w:val="clear" w:color="auto" w:fill="FFFFFF"/>
          <w:lang w:val="ka-GE"/>
        </w:rPr>
      </w:pPr>
      <w:r w:rsidRPr="00DF5B4B">
        <w:rPr>
          <w:rFonts w:cs="Sylfaen"/>
          <w:sz w:val="20"/>
          <w:szCs w:val="20"/>
          <w:shd w:val="clear" w:color="auto" w:fill="FFFFFF"/>
          <w:lang w:val="ka-GE"/>
        </w:rPr>
        <w:t>გთხოვთ, შესასყიდი ს</w:t>
      </w:r>
      <w:r w:rsidR="00895DC8" w:rsidRPr="000C744F">
        <w:rPr>
          <w:rFonts w:cs="Sylfaen"/>
          <w:sz w:val="20"/>
          <w:szCs w:val="20"/>
          <w:shd w:val="clear" w:color="auto" w:fill="FFFFFF"/>
          <w:lang w:val="ka-GE"/>
        </w:rPr>
        <w:t>ა</w:t>
      </w:r>
      <w:r w:rsidR="00C90EF4">
        <w:rPr>
          <w:rFonts w:cs="Sylfaen"/>
          <w:sz w:val="20"/>
          <w:szCs w:val="20"/>
          <w:shd w:val="clear" w:color="auto" w:fill="FFFFFF"/>
          <w:lang w:val="ka-GE"/>
        </w:rPr>
        <w:t>ქონ</w:t>
      </w:r>
      <w:r w:rsidRPr="00DF5B4B">
        <w:rPr>
          <w:rFonts w:cs="Sylfaen"/>
          <w:sz w:val="20"/>
          <w:szCs w:val="20"/>
          <w:shd w:val="clear" w:color="auto" w:fill="FFFFFF"/>
          <w:lang w:val="ka-GE"/>
        </w:rPr>
        <w:t xml:space="preserve">ლის სპეციფიკაციები და </w:t>
      </w:r>
      <w:r w:rsidR="007D6D9F">
        <w:rPr>
          <w:rFonts w:cs="Sylfaen"/>
          <w:sz w:val="20"/>
          <w:szCs w:val="20"/>
          <w:shd w:val="clear" w:color="auto" w:fill="FFFFFF"/>
          <w:lang w:val="ka-GE"/>
        </w:rPr>
        <w:t>ბაზრის კვლევაში</w:t>
      </w:r>
      <w:r w:rsidRPr="00DF5B4B">
        <w:rPr>
          <w:rFonts w:cs="Sylfaen"/>
          <w:sz w:val="20"/>
          <w:szCs w:val="20"/>
          <w:shd w:val="clear" w:color="auto" w:fill="FFFFFF"/>
          <w:lang w:val="ka-GE"/>
        </w:rPr>
        <w:t xml:space="preserve"> მონაწილეობის მისაღებად მიმწოდებლისათვის განსაზღვრული  მოთხოვნები  იხილოთ </w:t>
      </w:r>
      <w:r w:rsidR="00E341F0" w:rsidRPr="00DF5B4B">
        <w:rPr>
          <w:rFonts w:cs="Sylfaen"/>
          <w:sz w:val="20"/>
          <w:szCs w:val="20"/>
          <w:shd w:val="clear" w:color="auto" w:fill="FFFFFF"/>
          <w:lang w:val="ka-GE"/>
        </w:rPr>
        <w:t>თანდართულ</w:t>
      </w:r>
      <w:r w:rsidRPr="00DF5B4B">
        <w:rPr>
          <w:rFonts w:cs="Sylfaen"/>
          <w:sz w:val="20"/>
          <w:szCs w:val="20"/>
          <w:shd w:val="clear" w:color="auto" w:fill="FFFFFF"/>
          <w:lang w:val="ka-GE"/>
        </w:rPr>
        <w:t xml:space="preserve"> </w:t>
      </w:r>
      <w:r w:rsidR="00C90EF4">
        <w:rPr>
          <w:rFonts w:cs="Sylfaen"/>
          <w:sz w:val="20"/>
          <w:szCs w:val="20"/>
          <w:shd w:val="clear" w:color="auto" w:fill="FFFFFF"/>
          <w:lang w:val="ka-GE"/>
        </w:rPr>
        <w:t>დოკუმენტში</w:t>
      </w:r>
      <w:r w:rsidR="0074352F" w:rsidRPr="00DF5B4B">
        <w:rPr>
          <w:rFonts w:cs="Sylfaen"/>
          <w:sz w:val="20"/>
          <w:szCs w:val="20"/>
          <w:shd w:val="clear" w:color="auto" w:fill="FFFFFF"/>
          <w:lang w:val="ka-GE"/>
        </w:rPr>
        <w:t xml:space="preserve"> და წარმოადგინოთ წინადა</w:t>
      </w:r>
      <w:r w:rsidR="00E341F0" w:rsidRPr="00DF5B4B">
        <w:rPr>
          <w:rFonts w:cs="Sylfaen"/>
          <w:sz w:val="20"/>
          <w:szCs w:val="20"/>
          <w:shd w:val="clear" w:color="auto" w:fill="FFFFFF"/>
          <w:lang w:val="ka-GE"/>
        </w:rPr>
        <w:t>დ</w:t>
      </w:r>
      <w:r w:rsidR="0074352F" w:rsidRPr="00DF5B4B">
        <w:rPr>
          <w:rFonts w:cs="Sylfaen"/>
          <w:sz w:val="20"/>
          <w:szCs w:val="20"/>
          <w:shd w:val="clear" w:color="auto" w:fill="FFFFFF"/>
          <w:lang w:val="ka-GE"/>
        </w:rPr>
        <w:t xml:space="preserve">ება მითითებული </w:t>
      </w:r>
      <w:r w:rsidR="00886E27" w:rsidRPr="00DF5B4B">
        <w:rPr>
          <w:rFonts w:cs="Sylfaen"/>
          <w:sz w:val="20"/>
          <w:szCs w:val="20"/>
          <w:shd w:val="clear" w:color="auto" w:fill="FFFFFF"/>
          <w:lang w:val="ka-GE"/>
        </w:rPr>
        <w:t xml:space="preserve">ფასების ცხრილის </w:t>
      </w:r>
      <w:r w:rsidR="0074352F" w:rsidRPr="00DF5B4B">
        <w:rPr>
          <w:rFonts w:cs="Sylfaen"/>
          <w:sz w:val="20"/>
          <w:szCs w:val="20"/>
          <w:shd w:val="clear" w:color="auto" w:fill="FFFFFF"/>
          <w:lang w:val="ka-GE"/>
        </w:rPr>
        <w:t xml:space="preserve">ფორმატის შესაბამისად. </w:t>
      </w:r>
    </w:p>
    <w:p w14:paraId="6B6C4CF3" w14:textId="77777777" w:rsidR="0074352F" w:rsidRPr="00DF5B4B" w:rsidRDefault="0074352F" w:rsidP="0030422B">
      <w:pPr>
        <w:spacing w:after="0"/>
        <w:jc w:val="both"/>
        <w:rPr>
          <w:rFonts w:cs="Sylfaen"/>
          <w:sz w:val="20"/>
          <w:szCs w:val="20"/>
          <w:shd w:val="clear" w:color="auto" w:fill="FFFFFF"/>
          <w:lang w:val="ka-GE"/>
        </w:rPr>
      </w:pPr>
    </w:p>
    <w:p w14:paraId="34D0ED4E" w14:textId="27B6EE7A" w:rsidR="006A4728" w:rsidRDefault="00E82BB0" w:rsidP="0030422B">
      <w:pPr>
        <w:spacing w:after="0"/>
        <w:jc w:val="both"/>
        <w:rPr>
          <w:rFonts w:cs="Sylfaen"/>
          <w:sz w:val="20"/>
          <w:szCs w:val="20"/>
          <w:shd w:val="clear" w:color="auto" w:fill="FFFFFF"/>
          <w:lang w:val="ka-GE"/>
        </w:rPr>
      </w:pPr>
      <w:r w:rsidRPr="00DF5B4B">
        <w:rPr>
          <w:rFonts w:cs="Sylfaen"/>
          <w:sz w:val="20"/>
          <w:szCs w:val="20"/>
          <w:shd w:val="clear" w:color="auto" w:fill="FFFFFF"/>
          <w:lang w:val="ka-GE"/>
        </w:rPr>
        <w:t>წინადადებების წარმოდგენის  ბოლ</w:t>
      </w:r>
      <w:r w:rsidR="000769C4">
        <w:rPr>
          <w:rFonts w:cs="Sylfaen"/>
          <w:sz w:val="20"/>
          <w:szCs w:val="20"/>
          <w:shd w:val="clear" w:color="auto" w:fill="FFFFFF"/>
          <w:lang w:val="ka-GE"/>
        </w:rPr>
        <w:t>ო</w:t>
      </w:r>
      <w:r w:rsidRPr="00DF5B4B">
        <w:rPr>
          <w:rFonts w:cs="Sylfaen"/>
          <w:sz w:val="20"/>
          <w:szCs w:val="20"/>
          <w:shd w:val="clear" w:color="auto" w:fill="FFFFFF"/>
          <w:lang w:val="ka-GE"/>
        </w:rPr>
        <w:t xml:space="preserve"> ვადა</w:t>
      </w:r>
      <w:r w:rsidR="000769C4">
        <w:rPr>
          <w:rFonts w:cs="Sylfaen"/>
          <w:sz w:val="20"/>
          <w:szCs w:val="20"/>
          <w:shd w:val="clear" w:color="auto" w:fill="FFFFFF"/>
          <w:lang w:val="ka-GE"/>
        </w:rPr>
        <w:t>ა</w:t>
      </w:r>
      <w:r w:rsidRPr="00DF5B4B">
        <w:rPr>
          <w:rFonts w:cs="Sylfaen"/>
          <w:sz w:val="20"/>
          <w:szCs w:val="20"/>
          <w:shd w:val="clear" w:color="auto" w:fill="FFFFFF"/>
          <w:lang w:val="ka-GE"/>
        </w:rPr>
        <w:t xml:space="preserve"> </w:t>
      </w:r>
      <w:r w:rsidR="0030422B" w:rsidRPr="00DF5B4B">
        <w:rPr>
          <w:rFonts w:cs="Sylfaen"/>
          <w:sz w:val="20"/>
          <w:szCs w:val="20"/>
          <w:shd w:val="clear" w:color="auto" w:fill="FFFFFF"/>
          <w:lang w:val="ka-GE"/>
        </w:rPr>
        <w:t>202</w:t>
      </w:r>
      <w:r w:rsidR="0060284B" w:rsidRPr="00D7277B">
        <w:rPr>
          <w:rFonts w:cs="Sylfaen"/>
          <w:sz w:val="20"/>
          <w:szCs w:val="20"/>
          <w:shd w:val="clear" w:color="auto" w:fill="FFFFFF"/>
          <w:lang w:val="ka-GE"/>
        </w:rPr>
        <w:t>2</w:t>
      </w:r>
      <w:r w:rsidR="00B54C96" w:rsidRPr="00DF5B4B">
        <w:rPr>
          <w:rFonts w:cs="Sylfaen"/>
          <w:sz w:val="20"/>
          <w:szCs w:val="20"/>
          <w:shd w:val="clear" w:color="auto" w:fill="FFFFFF"/>
          <w:lang w:val="ka-GE"/>
        </w:rPr>
        <w:t xml:space="preserve"> </w:t>
      </w:r>
      <w:r w:rsidR="0030422B" w:rsidRPr="00DF5B4B">
        <w:rPr>
          <w:rFonts w:cs="Sylfaen"/>
          <w:sz w:val="20"/>
          <w:szCs w:val="20"/>
          <w:shd w:val="clear" w:color="auto" w:fill="FFFFFF"/>
          <w:lang w:val="ka-GE"/>
        </w:rPr>
        <w:t>წ</w:t>
      </w:r>
      <w:r w:rsidR="000769C4">
        <w:rPr>
          <w:rFonts w:cs="Sylfaen"/>
          <w:sz w:val="20"/>
          <w:szCs w:val="20"/>
          <w:shd w:val="clear" w:color="auto" w:fill="FFFFFF"/>
          <w:lang w:val="ka-GE"/>
        </w:rPr>
        <w:t>ლის</w:t>
      </w:r>
      <w:r w:rsidR="006A4728" w:rsidRPr="00DF5B4B">
        <w:rPr>
          <w:rFonts w:cs="Sylfaen"/>
          <w:sz w:val="20"/>
          <w:szCs w:val="20"/>
          <w:shd w:val="clear" w:color="auto" w:fill="FFFFFF"/>
          <w:lang w:val="ka-GE"/>
        </w:rPr>
        <w:t xml:space="preserve"> </w:t>
      </w:r>
      <w:r w:rsidR="00C90EF4">
        <w:rPr>
          <w:rFonts w:cs="Sylfaen"/>
          <w:sz w:val="20"/>
          <w:szCs w:val="20"/>
          <w:shd w:val="clear" w:color="auto" w:fill="FFFFFF"/>
          <w:lang w:val="en-GB"/>
        </w:rPr>
        <w:t xml:space="preserve">23 </w:t>
      </w:r>
      <w:r w:rsidR="000769C4">
        <w:rPr>
          <w:rFonts w:cs="Sylfaen"/>
          <w:sz w:val="20"/>
          <w:szCs w:val="20"/>
          <w:shd w:val="clear" w:color="auto" w:fill="FFFFFF"/>
          <w:lang w:val="ka-GE"/>
        </w:rPr>
        <w:t>ივნისი.</w:t>
      </w:r>
    </w:p>
    <w:p w14:paraId="3163AEB0" w14:textId="77777777" w:rsidR="00C03222" w:rsidRPr="00DF5B4B" w:rsidRDefault="00C03222" w:rsidP="0030422B">
      <w:pPr>
        <w:spacing w:after="0"/>
        <w:jc w:val="both"/>
        <w:rPr>
          <w:rFonts w:cs="Sylfaen"/>
          <w:sz w:val="20"/>
          <w:szCs w:val="20"/>
          <w:shd w:val="clear" w:color="auto" w:fill="FFFFFF"/>
          <w:lang w:val="ka-GE"/>
        </w:rPr>
      </w:pPr>
    </w:p>
    <w:p w14:paraId="2F22658F" w14:textId="7869D6A5" w:rsidR="000769C4" w:rsidRDefault="00E82BB0" w:rsidP="00E82BB0">
      <w:pPr>
        <w:spacing w:after="0"/>
        <w:jc w:val="both"/>
        <w:rPr>
          <w:rFonts w:cs="Times New Roman"/>
          <w:sz w:val="20"/>
          <w:szCs w:val="20"/>
          <w:shd w:val="clear" w:color="auto" w:fill="FFFFFF"/>
          <w:lang w:val="ka-GE"/>
        </w:rPr>
      </w:pPr>
      <w:r w:rsidRPr="00DF5B4B">
        <w:rPr>
          <w:rFonts w:cs="Sylfaen"/>
          <w:sz w:val="20"/>
          <w:szCs w:val="20"/>
          <w:shd w:val="clear" w:color="auto" w:fill="FFFFFF"/>
          <w:lang w:val="ka-GE"/>
        </w:rPr>
        <w:t>გთხოვთ, წინადადებები მოგვაწოდოთ შემდეგი ელექტრონული ფოსტის მისამართზე:</w:t>
      </w:r>
      <w:r w:rsidRPr="008836CF">
        <w:rPr>
          <w:rFonts w:cs="Times New Roman"/>
          <w:sz w:val="20"/>
          <w:szCs w:val="20"/>
          <w:shd w:val="clear" w:color="auto" w:fill="FFFFFF"/>
          <w:lang w:val="ka-GE"/>
        </w:rPr>
        <w:t xml:space="preserve"> </w:t>
      </w:r>
      <w:r w:rsidRPr="00DF5B4B">
        <w:rPr>
          <w:rFonts w:cs="Times New Roman"/>
          <w:sz w:val="20"/>
          <w:szCs w:val="20"/>
          <w:shd w:val="clear" w:color="auto" w:fill="FFFFFF"/>
          <w:lang w:val="ka-GE"/>
        </w:rPr>
        <w:t xml:space="preserve">   </w:t>
      </w:r>
      <w:hyperlink r:id="rId8" w:history="1">
        <w:r w:rsidR="000769C4" w:rsidRPr="00F40279">
          <w:rPr>
            <w:rStyle w:val="Hyperlink"/>
            <w:rFonts w:cs="Times New Roman"/>
            <w:sz w:val="20"/>
            <w:szCs w:val="20"/>
            <w:shd w:val="clear" w:color="auto" w:fill="FFFFFF"/>
            <w:lang w:val="ka-GE"/>
          </w:rPr>
          <w:t>ttoriash</w:t>
        </w:r>
        <w:r w:rsidR="000769C4" w:rsidRPr="00F40279">
          <w:rPr>
            <w:rStyle w:val="Hyperlink"/>
            <w:rFonts w:cs="Times New Roman"/>
            <w:sz w:val="20"/>
            <w:szCs w:val="20"/>
            <w:shd w:val="clear" w:color="auto" w:fill="FFFFFF"/>
          </w:rPr>
          <w:t>vili@moh.gov.ge</w:t>
        </w:r>
      </w:hyperlink>
      <w:r w:rsidR="000769C4">
        <w:rPr>
          <w:rFonts w:cs="Times New Roman"/>
          <w:sz w:val="20"/>
          <w:szCs w:val="20"/>
          <w:shd w:val="clear" w:color="auto" w:fill="FFFFFF"/>
        </w:rPr>
        <w:t xml:space="preserve"> </w:t>
      </w:r>
      <w:r w:rsidR="00C03222" w:rsidRPr="008B4FCF">
        <w:rPr>
          <w:rFonts w:cs="Sylfaen"/>
          <w:sz w:val="20"/>
          <w:szCs w:val="20"/>
          <w:shd w:val="clear" w:color="auto" w:fill="FFFFFF"/>
          <w:lang w:val="ka-GE"/>
        </w:rPr>
        <w:t>და</w:t>
      </w:r>
      <w:r w:rsidR="00747FED" w:rsidRPr="00FA1800">
        <w:rPr>
          <w:rFonts w:cs="Times New Roman"/>
          <w:sz w:val="20"/>
          <w:szCs w:val="20"/>
          <w:shd w:val="clear" w:color="auto" w:fill="FFFFFF"/>
          <w:lang w:val="ka-GE"/>
        </w:rPr>
        <w:t xml:space="preserve"> </w:t>
      </w:r>
      <w:hyperlink r:id="rId9" w:history="1">
        <w:r w:rsidR="00747FED" w:rsidRPr="00FA1800">
          <w:rPr>
            <w:rStyle w:val="Hyperlink"/>
            <w:rFonts w:cs="Times New Roman"/>
            <w:sz w:val="20"/>
            <w:szCs w:val="20"/>
            <w:shd w:val="clear" w:color="auto" w:fill="FFFFFF"/>
            <w:lang w:val="ka-GE"/>
          </w:rPr>
          <w:t>khamilakhvari@moh.gov.ge</w:t>
        </w:r>
      </w:hyperlink>
      <w:r w:rsidR="00747FED" w:rsidRPr="00FA1800">
        <w:rPr>
          <w:rFonts w:cs="Times New Roman"/>
          <w:sz w:val="20"/>
          <w:szCs w:val="20"/>
          <w:shd w:val="clear" w:color="auto" w:fill="FFFFFF"/>
          <w:lang w:val="ka-GE"/>
        </w:rPr>
        <w:t xml:space="preserve"> </w:t>
      </w:r>
      <w:r w:rsidR="000769C4">
        <w:rPr>
          <w:rFonts w:cs="Times New Roman"/>
          <w:sz w:val="20"/>
          <w:szCs w:val="20"/>
          <w:shd w:val="clear" w:color="auto" w:fill="FFFFFF"/>
        </w:rPr>
        <w:t xml:space="preserve"> -</w:t>
      </w:r>
      <w:r w:rsidR="00C03222">
        <w:rPr>
          <w:rFonts w:cs="Times New Roman"/>
          <w:sz w:val="20"/>
          <w:szCs w:val="20"/>
          <w:shd w:val="clear" w:color="auto" w:fill="FFFFFF"/>
          <w:lang w:val="ka-GE"/>
        </w:rPr>
        <w:t xml:space="preserve"> სათაურით </w:t>
      </w:r>
      <w:r w:rsidR="000769C4">
        <w:rPr>
          <w:rFonts w:cs="Times New Roman"/>
          <w:sz w:val="20"/>
          <w:szCs w:val="20"/>
          <w:shd w:val="clear" w:color="auto" w:fill="FFFFFF"/>
        </w:rPr>
        <w:t>(</w:t>
      </w:r>
      <w:r w:rsidR="00C03222" w:rsidRPr="00FA1800">
        <w:rPr>
          <w:rFonts w:cs="Times New Roman"/>
          <w:sz w:val="20"/>
          <w:szCs w:val="20"/>
          <w:shd w:val="clear" w:color="auto" w:fill="FFFFFF"/>
          <w:lang w:val="ka-GE"/>
        </w:rPr>
        <w:t>subject line</w:t>
      </w:r>
      <w:r w:rsidR="000769C4">
        <w:rPr>
          <w:rFonts w:cs="Times New Roman"/>
          <w:sz w:val="20"/>
          <w:szCs w:val="20"/>
          <w:shd w:val="clear" w:color="auto" w:fill="FFFFFF"/>
        </w:rPr>
        <w:t>)</w:t>
      </w:r>
      <w:r w:rsidR="00C03222" w:rsidRPr="00FA1800">
        <w:rPr>
          <w:rFonts w:cs="Times New Roman"/>
          <w:sz w:val="20"/>
          <w:szCs w:val="20"/>
          <w:shd w:val="clear" w:color="auto" w:fill="FFFFFF"/>
          <w:lang w:val="ka-GE"/>
        </w:rPr>
        <w:t xml:space="preserve">  </w:t>
      </w:r>
      <w:r w:rsidR="000769C4" w:rsidRPr="000769C4">
        <w:rPr>
          <w:rFonts w:cs="Times New Roman"/>
          <w:b/>
          <w:i/>
          <w:sz w:val="20"/>
          <w:szCs w:val="20"/>
          <w:u w:val="single"/>
          <w:shd w:val="clear" w:color="auto" w:fill="FFFFFF"/>
          <w:lang w:val="ka-GE"/>
        </w:rPr>
        <w:t xml:space="preserve">წინადადება </w:t>
      </w:r>
      <w:r w:rsidR="000769C4">
        <w:rPr>
          <w:rFonts w:cs="Times New Roman"/>
          <w:b/>
          <w:i/>
          <w:sz w:val="20"/>
          <w:szCs w:val="20"/>
          <w:u w:val="single"/>
          <w:shd w:val="clear" w:color="auto" w:fill="FFFFFF"/>
          <w:lang w:val="ka-GE"/>
        </w:rPr>
        <w:t xml:space="preserve">- </w:t>
      </w:r>
      <w:r w:rsidR="000769C4" w:rsidRPr="000769C4">
        <w:rPr>
          <w:rFonts w:cs="Times New Roman"/>
          <w:b/>
          <w:i/>
          <w:sz w:val="20"/>
          <w:szCs w:val="20"/>
          <w:u w:val="single"/>
          <w:shd w:val="clear" w:color="auto" w:fill="FFFFFF"/>
          <w:lang w:val="ka-GE"/>
        </w:rPr>
        <w:t>ბაზრის კვლევ</w:t>
      </w:r>
      <w:r w:rsidR="000769C4">
        <w:rPr>
          <w:rFonts w:cs="Times New Roman"/>
          <w:b/>
          <w:i/>
          <w:sz w:val="20"/>
          <w:szCs w:val="20"/>
          <w:u w:val="single"/>
          <w:shd w:val="clear" w:color="auto" w:fill="FFFFFF"/>
          <w:lang w:val="ka-GE"/>
        </w:rPr>
        <w:t>ა</w:t>
      </w:r>
      <w:r w:rsidR="000769C4" w:rsidRPr="000769C4">
        <w:rPr>
          <w:rFonts w:cs="Times New Roman"/>
          <w:b/>
          <w:i/>
          <w:sz w:val="20"/>
          <w:szCs w:val="20"/>
          <w:u w:val="single"/>
          <w:shd w:val="clear" w:color="auto" w:fill="FFFFFF"/>
          <w:lang w:val="ka-GE"/>
        </w:rPr>
        <w:t xml:space="preserve"> </w:t>
      </w:r>
      <w:r w:rsidR="00C90EF4">
        <w:rPr>
          <w:rFonts w:cs="Times New Roman"/>
          <w:b/>
          <w:i/>
          <w:sz w:val="20"/>
          <w:szCs w:val="20"/>
          <w:u w:val="single"/>
          <w:shd w:val="clear" w:color="auto" w:fill="FFFFFF"/>
          <w:lang w:val="ka-GE"/>
        </w:rPr>
        <w:t>საინფორმაციო და საკომუნიკაციო აღჭურვილობის</w:t>
      </w:r>
      <w:r w:rsidR="000769C4" w:rsidRPr="000769C4">
        <w:rPr>
          <w:rFonts w:cs="Times New Roman"/>
          <w:b/>
          <w:i/>
          <w:sz w:val="20"/>
          <w:szCs w:val="20"/>
          <w:u w:val="single"/>
          <w:shd w:val="clear" w:color="auto" w:fill="FFFFFF"/>
          <w:lang w:val="ka-GE"/>
        </w:rPr>
        <w:t xml:space="preserve"> შესყიდვ</w:t>
      </w:r>
      <w:r w:rsidR="000769C4">
        <w:rPr>
          <w:rFonts w:cs="Times New Roman"/>
          <w:b/>
          <w:i/>
          <w:sz w:val="20"/>
          <w:szCs w:val="20"/>
          <w:u w:val="single"/>
          <w:shd w:val="clear" w:color="auto" w:fill="FFFFFF"/>
          <w:lang w:val="ka-GE"/>
        </w:rPr>
        <w:t>ის მიზნით</w:t>
      </w:r>
      <w:r w:rsidR="00C03222">
        <w:rPr>
          <w:rFonts w:cs="Times New Roman"/>
          <w:sz w:val="20"/>
          <w:szCs w:val="20"/>
          <w:shd w:val="clear" w:color="auto" w:fill="FFFFFF"/>
          <w:lang w:val="ka-GE"/>
        </w:rPr>
        <w:t>.</w:t>
      </w:r>
    </w:p>
    <w:p w14:paraId="2018570F" w14:textId="7142EA46" w:rsidR="0030422B" w:rsidRPr="00DF5B4B" w:rsidRDefault="00C03222" w:rsidP="00E82BB0">
      <w:pPr>
        <w:spacing w:after="0"/>
        <w:jc w:val="both"/>
        <w:rPr>
          <w:rFonts w:cs="Sylfaen"/>
          <w:sz w:val="20"/>
          <w:szCs w:val="20"/>
          <w:shd w:val="clear" w:color="auto" w:fill="FFFFFF"/>
          <w:lang w:val="ka-GE"/>
        </w:rPr>
      </w:pPr>
      <w:r>
        <w:rPr>
          <w:rFonts w:cs="Times New Roman"/>
          <w:sz w:val="20"/>
          <w:szCs w:val="20"/>
          <w:shd w:val="clear" w:color="auto" w:fill="FFFFFF"/>
          <w:lang w:val="ka-GE"/>
        </w:rPr>
        <w:t xml:space="preserve"> </w:t>
      </w:r>
    </w:p>
    <w:p w14:paraId="60D099C3" w14:textId="77777777" w:rsidR="0074352F" w:rsidRPr="008836CF" w:rsidRDefault="00E82BB0" w:rsidP="00E82BB0">
      <w:pPr>
        <w:spacing w:after="0"/>
        <w:jc w:val="both"/>
        <w:rPr>
          <w:rFonts w:cs="Sylfaen"/>
          <w:sz w:val="20"/>
          <w:szCs w:val="20"/>
          <w:shd w:val="clear" w:color="auto" w:fill="FFFFFF"/>
          <w:lang w:val="ka-GE"/>
        </w:rPr>
      </w:pPr>
      <w:r w:rsidRPr="008836CF">
        <w:rPr>
          <w:rFonts w:cs="Sylfaen"/>
          <w:sz w:val="20"/>
          <w:szCs w:val="20"/>
          <w:shd w:val="clear" w:color="auto" w:fill="FFFFFF"/>
        </w:rPr>
        <w:t>წინასწარ გიხდით მადლობას ბაზრის კვლევაში მონაწილეობის მიღებისთვის</w:t>
      </w:r>
      <w:r w:rsidR="00895DC8" w:rsidRPr="008836CF">
        <w:rPr>
          <w:rFonts w:cs="Sylfaen"/>
          <w:sz w:val="20"/>
          <w:szCs w:val="20"/>
          <w:shd w:val="clear" w:color="auto" w:fill="FFFFFF"/>
          <w:lang w:val="ka-GE"/>
        </w:rPr>
        <w:t>!</w:t>
      </w:r>
    </w:p>
    <w:p w14:paraId="3DA7BA56" w14:textId="77777777" w:rsidR="00E82BB0" w:rsidRPr="008836CF" w:rsidRDefault="0030422B" w:rsidP="00E82BB0">
      <w:pPr>
        <w:spacing w:after="0"/>
        <w:jc w:val="both"/>
        <w:rPr>
          <w:rFonts w:cs="Sylfaen"/>
          <w:sz w:val="20"/>
          <w:szCs w:val="20"/>
          <w:shd w:val="clear" w:color="auto" w:fill="FFFFFF"/>
        </w:rPr>
      </w:pPr>
      <w:r w:rsidRPr="008836CF">
        <w:rPr>
          <w:rFonts w:cs="Sylfaen"/>
          <w:sz w:val="20"/>
          <w:szCs w:val="20"/>
          <w:shd w:val="clear" w:color="auto" w:fill="FFFFFF"/>
        </w:rPr>
        <w:br/>
      </w:r>
      <w:r w:rsidR="00E82BB0" w:rsidRPr="008836CF">
        <w:rPr>
          <w:rFonts w:cs="Sylfaen"/>
          <w:sz w:val="20"/>
          <w:szCs w:val="20"/>
          <w:shd w:val="clear" w:color="auto" w:fill="FFFFFF"/>
        </w:rPr>
        <w:t>საკონტაქტო ინფორმაცია: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66A44FAE" w14:textId="77777777" w:rsidR="00895DC8" w:rsidRPr="008836CF" w:rsidRDefault="00895DC8" w:rsidP="00E82BB0">
      <w:pPr>
        <w:spacing w:after="0"/>
        <w:jc w:val="both"/>
        <w:rPr>
          <w:rFonts w:cs="Sylfaen"/>
          <w:sz w:val="20"/>
          <w:szCs w:val="20"/>
          <w:shd w:val="clear" w:color="auto" w:fill="FFFFFF"/>
          <w:lang w:val="ka-GE"/>
        </w:rPr>
      </w:pPr>
    </w:p>
    <w:p w14:paraId="4891A944" w14:textId="77777777" w:rsidR="00CA26FB" w:rsidRPr="008836CF" w:rsidRDefault="00E82BB0" w:rsidP="00E82BB0">
      <w:pPr>
        <w:spacing w:after="0"/>
        <w:jc w:val="both"/>
        <w:rPr>
          <w:rFonts w:cs="Sylfaen"/>
          <w:sz w:val="20"/>
          <w:szCs w:val="20"/>
          <w:shd w:val="clear" w:color="auto" w:fill="FFFFFF"/>
        </w:rPr>
      </w:pPr>
      <w:r w:rsidRPr="008836CF">
        <w:rPr>
          <w:rFonts w:cs="Sylfaen"/>
          <w:sz w:val="20"/>
          <w:szCs w:val="20"/>
          <w:shd w:val="clear" w:color="auto" w:fill="FFFFFF"/>
        </w:rPr>
        <w:t>მსოფლიო ბანკის პროექტის განმახორციელებელი ჯგუფი:</w:t>
      </w:r>
    </w:p>
    <w:p w14:paraId="1717747E" w14:textId="442D5DF6" w:rsidR="00E82BB0" w:rsidRPr="008836CF" w:rsidRDefault="00C90EF4" w:rsidP="00E82BB0">
      <w:pPr>
        <w:spacing w:after="0"/>
        <w:jc w:val="both"/>
        <w:rPr>
          <w:rFonts w:cs="Sylfaen"/>
          <w:sz w:val="20"/>
          <w:szCs w:val="20"/>
          <w:shd w:val="clear" w:color="auto" w:fill="FFFFFF"/>
        </w:rPr>
      </w:pPr>
      <w:r>
        <w:rPr>
          <w:rFonts w:cs="Sylfaen"/>
          <w:sz w:val="20"/>
          <w:szCs w:val="20"/>
          <w:shd w:val="clear" w:color="auto" w:fill="FFFFFF"/>
          <w:lang w:val="ka-GE"/>
        </w:rPr>
        <w:t>თეა ტორიაშვილი</w:t>
      </w:r>
      <w:r w:rsidR="00E82BB0" w:rsidRPr="008836CF">
        <w:rPr>
          <w:rFonts w:cs="Sylfaen"/>
          <w:sz w:val="20"/>
          <w:szCs w:val="20"/>
          <w:shd w:val="clear" w:color="auto" w:fill="FFFFFF"/>
        </w:rPr>
        <w:t xml:space="preserve"> - შესყიდვების კონულტანტი.   </w:t>
      </w:r>
    </w:p>
    <w:p w14:paraId="79DCB0A1" w14:textId="72D3728C" w:rsidR="0074352F" w:rsidRPr="008836CF" w:rsidRDefault="0074352F" w:rsidP="00E82BB0">
      <w:pPr>
        <w:spacing w:after="0"/>
        <w:jc w:val="both"/>
        <w:rPr>
          <w:rFonts w:cs="Sylfaen"/>
          <w:sz w:val="20"/>
          <w:szCs w:val="20"/>
          <w:shd w:val="clear" w:color="auto" w:fill="FFFFFF"/>
        </w:rPr>
      </w:pPr>
      <w:r w:rsidRPr="008836CF">
        <w:rPr>
          <w:rFonts w:cs="Sylfaen"/>
          <w:sz w:val="20"/>
          <w:szCs w:val="20"/>
          <w:shd w:val="clear" w:color="auto" w:fill="FFFFFF"/>
        </w:rPr>
        <w:t>ტელ</w:t>
      </w:r>
      <w:r w:rsidR="000769C4">
        <w:rPr>
          <w:rFonts w:cs="Sylfaen"/>
          <w:sz w:val="20"/>
          <w:szCs w:val="20"/>
          <w:shd w:val="clear" w:color="auto" w:fill="FFFFFF"/>
        </w:rPr>
        <w:t>: 032</w:t>
      </w:r>
      <w:r w:rsidRPr="008836CF">
        <w:rPr>
          <w:rFonts w:cs="Sylfaen"/>
          <w:sz w:val="20"/>
          <w:szCs w:val="20"/>
          <w:shd w:val="clear" w:color="auto" w:fill="FFFFFF"/>
        </w:rPr>
        <w:t xml:space="preserve"> </w:t>
      </w:r>
      <w:r w:rsidR="007C3139" w:rsidRPr="008836CF">
        <w:rPr>
          <w:rFonts w:cs="Sylfaen"/>
          <w:sz w:val="20"/>
          <w:szCs w:val="20"/>
          <w:shd w:val="clear" w:color="auto" w:fill="FFFFFF"/>
        </w:rPr>
        <w:t xml:space="preserve">2 51 00 </w:t>
      </w:r>
      <w:r w:rsidR="000769C4">
        <w:rPr>
          <w:rFonts w:cs="Sylfaen"/>
          <w:sz w:val="20"/>
          <w:szCs w:val="20"/>
          <w:shd w:val="clear" w:color="auto" w:fill="FFFFFF"/>
        </w:rPr>
        <w:t>26</w:t>
      </w:r>
      <w:r w:rsidR="007C3139" w:rsidRPr="008836CF">
        <w:rPr>
          <w:rFonts w:cs="Sylfaen"/>
          <w:sz w:val="20"/>
          <w:szCs w:val="20"/>
          <w:shd w:val="clear" w:color="auto" w:fill="FFFFFF"/>
        </w:rPr>
        <w:t xml:space="preserve"> </w:t>
      </w:r>
      <w:r w:rsidR="006A4728" w:rsidRPr="008836CF">
        <w:rPr>
          <w:rFonts w:cs="Sylfaen"/>
          <w:sz w:val="20"/>
          <w:szCs w:val="20"/>
          <w:shd w:val="clear" w:color="auto" w:fill="FFFFFF"/>
        </w:rPr>
        <w:t xml:space="preserve"> (შიდა </w:t>
      </w:r>
      <w:r w:rsidR="000769C4">
        <w:rPr>
          <w:rFonts w:cs="Sylfaen"/>
          <w:sz w:val="20"/>
          <w:szCs w:val="20"/>
          <w:shd w:val="clear" w:color="auto" w:fill="FFFFFF"/>
        </w:rPr>
        <w:t>-</w:t>
      </w:r>
      <w:r w:rsidR="006A4728" w:rsidRPr="008836CF">
        <w:rPr>
          <w:rFonts w:cs="Sylfaen"/>
          <w:sz w:val="20"/>
          <w:szCs w:val="20"/>
          <w:shd w:val="clear" w:color="auto" w:fill="FFFFFF"/>
        </w:rPr>
        <w:t xml:space="preserve"> </w:t>
      </w:r>
      <w:r w:rsidR="007C3139" w:rsidRPr="008836CF">
        <w:rPr>
          <w:rFonts w:cs="Sylfaen"/>
          <w:sz w:val="20"/>
          <w:szCs w:val="20"/>
          <w:shd w:val="clear" w:color="auto" w:fill="FFFFFF"/>
        </w:rPr>
        <w:t>05 06</w:t>
      </w:r>
      <w:r w:rsidR="000769C4">
        <w:rPr>
          <w:rFonts w:cs="Sylfaen"/>
          <w:sz w:val="20"/>
          <w:szCs w:val="20"/>
          <w:shd w:val="clear" w:color="auto" w:fill="FFFFFF"/>
        </w:rPr>
        <w:t>)</w:t>
      </w:r>
      <w:r w:rsidR="007C3139" w:rsidRPr="008836CF">
        <w:rPr>
          <w:rFonts w:cs="Sylfaen"/>
          <w:sz w:val="20"/>
          <w:szCs w:val="20"/>
          <w:shd w:val="clear" w:color="auto" w:fill="FFFFFF"/>
        </w:rPr>
        <w:t xml:space="preserve"> </w:t>
      </w:r>
    </w:p>
    <w:p w14:paraId="22710CCC" w14:textId="77777777" w:rsidR="00E82BB0" w:rsidRPr="008836CF" w:rsidRDefault="00E82BB0" w:rsidP="00E82BB0">
      <w:pPr>
        <w:spacing w:after="0"/>
        <w:jc w:val="both"/>
        <w:rPr>
          <w:rFonts w:cs="Sylfaen"/>
          <w:sz w:val="20"/>
          <w:szCs w:val="20"/>
          <w:shd w:val="clear" w:color="auto" w:fill="FFFFFF"/>
        </w:rPr>
      </w:pPr>
    </w:p>
    <w:p w14:paraId="6604AEC5" w14:textId="77777777" w:rsidR="002C1DB9" w:rsidRPr="008836CF" w:rsidRDefault="002C1DB9" w:rsidP="00E82BB0">
      <w:pPr>
        <w:spacing w:after="0"/>
        <w:jc w:val="both"/>
        <w:rPr>
          <w:rFonts w:cs="Sylfaen"/>
          <w:sz w:val="20"/>
          <w:szCs w:val="20"/>
          <w:shd w:val="clear" w:color="auto" w:fill="FFFFFF"/>
        </w:rPr>
      </w:pPr>
    </w:p>
    <w:p w14:paraId="5CB1B267" w14:textId="77777777" w:rsidR="002C1DB9" w:rsidRPr="00C90EF4" w:rsidRDefault="002C1DB9" w:rsidP="00C90EF4">
      <w:pPr>
        <w:spacing w:after="0"/>
        <w:jc w:val="center"/>
        <w:rPr>
          <w:rFonts w:cs="Sylfaen"/>
          <w:b/>
          <w:sz w:val="20"/>
          <w:szCs w:val="20"/>
          <w:shd w:val="clear" w:color="auto" w:fill="FFFFFF"/>
        </w:rPr>
      </w:pPr>
    </w:p>
    <w:p w14:paraId="6D9AB737" w14:textId="7AEA592D" w:rsidR="002C1DB9" w:rsidRDefault="00C90EF4" w:rsidP="00C90EF4">
      <w:pPr>
        <w:spacing w:after="0"/>
        <w:jc w:val="center"/>
        <w:rPr>
          <w:rFonts w:cs="Sylfaen"/>
          <w:b/>
          <w:sz w:val="20"/>
          <w:szCs w:val="20"/>
          <w:shd w:val="clear" w:color="auto" w:fill="FFFFFF"/>
          <w:lang w:val="en-GB"/>
        </w:rPr>
      </w:pPr>
      <w:r w:rsidRPr="00C90EF4">
        <w:rPr>
          <w:rFonts w:cs="Sylfaen"/>
          <w:b/>
          <w:sz w:val="20"/>
          <w:szCs w:val="20"/>
          <w:shd w:val="clear" w:color="auto" w:fill="FFFFFF"/>
          <w:lang w:val="en-GB"/>
        </w:rPr>
        <w:t>Invitation to participate in Market Research</w:t>
      </w:r>
    </w:p>
    <w:p w14:paraId="0B6C1C9F" w14:textId="6AD478B2" w:rsidR="00C90EF4" w:rsidRPr="00C90EF4" w:rsidRDefault="00C90EF4" w:rsidP="00C90EF4">
      <w:pPr>
        <w:spacing w:after="0"/>
        <w:jc w:val="center"/>
        <w:rPr>
          <w:rFonts w:cs="Sylfaen"/>
          <w:b/>
          <w:sz w:val="20"/>
          <w:szCs w:val="20"/>
          <w:shd w:val="clear" w:color="auto" w:fill="FFFFFF"/>
          <w:lang w:val="en-GB"/>
        </w:rPr>
      </w:pPr>
      <w:r w:rsidRPr="00C90EF4">
        <w:rPr>
          <w:rFonts w:cs="Sylfaen"/>
          <w:b/>
          <w:sz w:val="20"/>
          <w:szCs w:val="20"/>
          <w:shd w:val="clear" w:color="auto" w:fill="FFFFFF"/>
          <w:lang w:val="en-GB"/>
        </w:rPr>
        <w:t>The Ministry of Internally Displaced Persons from Occupied Territories, Labour, Health and Social Affairs</w:t>
      </w:r>
      <w:r>
        <w:rPr>
          <w:rFonts w:cs="Sylfaen"/>
          <w:b/>
          <w:sz w:val="20"/>
          <w:szCs w:val="20"/>
          <w:shd w:val="clear" w:color="auto" w:fill="FFFFFF"/>
          <w:lang w:val="en-GB"/>
        </w:rPr>
        <w:t xml:space="preserve"> </w:t>
      </w:r>
      <w:r w:rsidR="007D6D9F">
        <w:rPr>
          <w:rFonts w:cs="Sylfaen"/>
          <w:b/>
          <w:sz w:val="20"/>
          <w:szCs w:val="20"/>
          <w:shd w:val="clear" w:color="auto" w:fill="FFFFFF"/>
          <w:lang w:val="en-GB"/>
        </w:rPr>
        <w:t xml:space="preserve">of Georgia </w:t>
      </w:r>
      <w:r>
        <w:rPr>
          <w:rFonts w:cs="Sylfaen"/>
          <w:b/>
          <w:sz w:val="20"/>
          <w:szCs w:val="20"/>
          <w:shd w:val="clear" w:color="auto" w:fill="FFFFFF"/>
          <w:lang w:val="en-GB"/>
        </w:rPr>
        <w:t>announces market research for procurement of ICT Equipment</w:t>
      </w:r>
    </w:p>
    <w:p w14:paraId="6373A51A" w14:textId="77777777" w:rsidR="002C1DB9" w:rsidRPr="008836CF" w:rsidRDefault="002C1DB9" w:rsidP="00E82BB0">
      <w:pPr>
        <w:spacing w:after="0"/>
        <w:jc w:val="both"/>
        <w:rPr>
          <w:rFonts w:cs="Times New Roman"/>
          <w:sz w:val="20"/>
          <w:szCs w:val="20"/>
          <w:shd w:val="clear" w:color="auto" w:fill="FFFFFF"/>
          <w:lang w:val="ka-GE"/>
        </w:rPr>
      </w:pPr>
    </w:p>
    <w:p w14:paraId="6691B47A" w14:textId="77777777" w:rsidR="002C1DB9" w:rsidRPr="008836CF" w:rsidRDefault="002C1DB9" w:rsidP="00E82BB0">
      <w:pPr>
        <w:spacing w:after="0"/>
        <w:jc w:val="both"/>
        <w:rPr>
          <w:rFonts w:cs="Times New Roman"/>
          <w:sz w:val="20"/>
          <w:szCs w:val="20"/>
          <w:shd w:val="clear" w:color="auto" w:fill="FFFFFF"/>
          <w:lang w:val="ka-GE"/>
        </w:rPr>
      </w:pPr>
    </w:p>
    <w:p w14:paraId="43A19A20" w14:textId="7139BADC" w:rsidR="00C90EF4" w:rsidRPr="000769C4" w:rsidRDefault="00C90EF4" w:rsidP="00C90EF4">
      <w:pPr>
        <w:spacing w:after="0"/>
        <w:jc w:val="both"/>
        <w:rPr>
          <w:rFonts w:cs="Times New Roman"/>
          <w:sz w:val="20"/>
          <w:szCs w:val="20"/>
          <w:shd w:val="clear" w:color="auto" w:fill="FFFFFF"/>
          <w:lang w:val="ka-GE"/>
        </w:rPr>
      </w:pPr>
      <w:r w:rsidRPr="00C90EF4">
        <w:rPr>
          <w:rFonts w:cs="Sylfaen"/>
          <w:sz w:val="20"/>
          <w:szCs w:val="20"/>
          <w:shd w:val="clear" w:color="auto" w:fill="FFFFFF"/>
          <w:lang w:val="en-GB"/>
        </w:rPr>
        <w:t xml:space="preserve">The Ministry of Internally Displaced Persons from Occupied Territories, Labour, Health and Social Affairs </w:t>
      </w:r>
      <w:r w:rsidR="007D6D9F">
        <w:rPr>
          <w:rFonts w:cs="Sylfaen"/>
          <w:sz w:val="20"/>
          <w:szCs w:val="20"/>
          <w:shd w:val="clear" w:color="auto" w:fill="FFFFFF"/>
          <w:lang w:val="en-GB"/>
        </w:rPr>
        <w:t xml:space="preserve">of Georgia </w:t>
      </w:r>
      <w:r w:rsidR="00DA398A">
        <w:rPr>
          <w:rFonts w:cs="Sylfaen"/>
          <w:sz w:val="20"/>
          <w:szCs w:val="20"/>
          <w:shd w:val="clear" w:color="auto" w:fill="FFFFFF"/>
          <w:lang w:val="en-GB"/>
        </w:rPr>
        <w:t xml:space="preserve">intends to procure Information and Communication (ICT) Equipment </w:t>
      </w:r>
      <w:r w:rsidR="00DA398A">
        <w:rPr>
          <w:rFonts w:cs="Sylfaen"/>
          <w:sz w:val="20"/>
          <w:szCs w:val="20"/>
          <w:shd w:val="clear" w:color="auto" w:fill="FFFFFF"/>
          <w:lang w:val="ka-GE"/>
        </w:rPr>
        <w:t>(</w:t>
      </w:r>
      <w:r w:rsidR="00DA398A">
        <w:rPr>
          <w:rFonts w:cs="Sylfaen"/>
          <w:sz w:val="20"/>
          <w:szCs w:val="20"/>
          <w:shd w:val="clear" w:color="auto" w:fill="FFFFFF"/>
          <w:lang w:val="en-GB"/>
        </w:rPr>
        <w:t>Lot 1 – Audiovisual system, Lot 2 – Photographic equipment</w:t>
      </w:r>
      <w:r w:rsidR="00DA398A">
        <w:rPr>
          <w:rFonts w:cs="Sylfaen"/>
          <w:sz w:val="20"/>
          <w:szCs w:val="20"/>
          <w:shd w:val="clear" w:color="auto" w:fill="FFFFFF"/>
          <w:lang w:val="ka-GE"/>
        </w:rPr>
        <w:t>)</w:t>
      </w:r>
      <w:r w:rsidR="00DA398A">
        <w:rPr>
          <w:rFonts w:cs="Sylfaen"/>
          <w:sz w:val="20"/>
          <w:szCs w:val="20"/>
          <w:shd w:val="clear" w:color="auto" w:fill="FFFFFF"/>
          <w:lang w:val="en-GB"/>
        </w:rPr>
        <w:t xml:space="preserve"> in compliance with the World Bank Procurement Rules and Regulations </w:t>
      </w:r>
      <w:r>
        <w:rPr>
          <w:rFonts w:cs="Sylfaen"/>
          <w:sz w:val="20"/>
          <w:szCs w:val="20"/>
          <w:shd w:val="clear" w:color="auto" w:fill="FFFFFF"/>
          <w:lang w:val="en-GB"/>
        </w:rPr>
        <w:t xml:space="preserve">within the framework of the </w:t>
      </w:r>
      <w:r w:rsidRPr="00C90EF4">
        <w:rPr>
          <w:rFonts w:cs="Sylfaen"/>
          <w:b/>
          <w:sz w:val="20"/>
          <w:szCs w:val="20"/>
          <w:shd w:val="clear" w:color="auto" w:fill="FFFFFF"/>
          <w:lang w:val="en-GB"/>
        </w:rPr>
        <w:t>Emergency COVID-19 Response Project</w:t>
      </w:r>
      <w:r w:rsidR="00DA398A">
        <w:rPr>
          <w:rFonts w:cs="Sylfaen"/>
          <w:b/>
          <w:sz w:val="20"/>
          <w:szCs w:val="20"/>
          <w:shd w:val="clear" w:color="auto" w:fill="FFFFFF"/>
          <w:lang w:val="en-GB"/>
        </w:rPr>
        <w:t xml:space="preserve">. </w:t>
      </w:r>
      <w:r>
        <w:rPr>
          <w:spacing w:val="-2"/>
        </w:rPr>
        <w:t xml:space="preserve"> </w:t>
      </w:r>
    </w:p>
    <w:p w14:paraId="29A29A8A" w14:textId="77777777" w:rsidR="00C90EF4" w:rsidRPr="00DF5B4B" w:rsidRDefault="00C90EF4" w:rsidP="00C90EF4">
      <w:pPr>
        <w:spacing w:after="0"/>
        <w:jc w:val="both"/>
        <w:rPr>
          <w:rFonts w:cs="Sylfaen"/>
          <w:sz w:val="20"/>
          <w:szCs w:val="20"/>
          <w:shd w:val="clear" w:color="auto" w:fill="FFFFFF"/>
          <w:lang w:val="ka-GE"/>
        </w:rPr>
      </w:pPr>
    </w:p>
    <w:p w14:paraId="5E0F5C99" w14:textId="4C53C82E" w:rsidR="00C90EF4" w:rsidRPr="00DF5B4B" w:rsidRDefault="00DA398A" w:rsidP="00C90EF4">
      <w:pPr>
        <w:spacing w:after="0"/>
        <w:jc w:val="both"/>
        <w:rPr>
          <w:rFonts w:cs="Sylfaen"/>
          <w:sz w:val="20"/>
          <w:szCs w:val="20"/>
          <w:shd w:val="clear" w:color="auto" w:fill="FFFFFF"/>
          <w:lang w:val="ka-GE"/>
        </w:rPr>
      </w:pPr>
      <w:r>
        <w:rPr>
          <w:rFonts w:cs="Sylfaen"/>
          <w:sz w:val="20"/>
          <w:szCs w:val="20"/>
          <w:shd w:val="clear" w:color="auto" w:fill="FFFFFF"/>
          <w:lang w:val="en-GB"/>
        </w:rPr>
        <w:t xml:space="preserve">Technical Specifications and other requirements to participate in </w:t>
      </w:r>
      <w:r w:rsidR="007D6D9F">
        <w:rPr>
          <w:rFonts w:cs="Sylfaen"/>
          <w:sz w:val="20"/>
          <w:szCs w:val="20"/>
          <w:shd w:val="clear" w:color="auto" w:fill="FFFFFF"/>
          <w:lang w:val="en-GB"/>
        </w:rPr>
        <w:t>market research</w:t>
      </w:r>
      <w:r>
        <w:rPr>
          <w:rFonts w:cs="Sylfaen"/>
          <w:sz w:val="20"/>
          <w:szCs w:val="20"/>
          <w:shd w:val="clear" w:color="auto" w:fill="FFFFFF"/>
          <w:lang w:val="en-GB"/>
        </w:rPr>
        <w:t xml:space="preserve"> are provided in attached document. Please, submit your offer in compliance with </w:t>
      </w:r>
      <w:r w:rsidR="00F20BCF">
        <w:rPr>
          <w:rFonts w:cs="Sylfaen"/>
          <w:sz w:val="20"/>
          <w:szCs w:val="20"/>
          <w:shd w:val="clear" w:color="auto" w:fill="FFFFFF"/>
          <w:lang w:val="en-GB"/>
        </w:rPr>
        <w:t xml:space="preserve">above referenced requirements and the price schedules provided in the attached document. </w:t>
      </w:r>
    </w:p>
    <w:p w14:paraId="0E6049D4" w14:textId="77777777" w:rsidR="00C90EF4" w:rsidRPr="00DF5B4B" w:rsidRDefault="00C90EF4" w:rsidP="00C90EF4">
      <w:pPr>
        <w:spacing w:after="0"/>
        <w:jc w:val="both"/>
        <w:rPr>
          <w:rFonts w:cs="Sylfaen"/>
          <w:sz w:val="20"/>
          <w:szCs w:val="20"/>
          <w:shd w:val="clear" w:color="auto" w:fill="FFFFFF"/>
          <w:lang w:val="ka-GE"/>
        </w:rPr>
      </w:pPr>
    </w:p>
    <w:p w14:paraId="1EFD013D" w14:textId="2BCD16AD" w:rsidR="00C90EF4" w:rsidRDefault="00F20BCF" w:rsidP="00C90EF4">
      <w:pPr>
        <w:spacing w:after="0"/>
        <w:jc w:val="both"/>
        <w:rPr>
          <w:rFonts w:cs="Sylfaen"/>
          <w:sz w:val="20"/>
          <w:szCs w:val="20"/>
          <w:shd w:val="clear" w:color="auto" w:fill="FFFFFF"/>
          <w:lang w:val="ka-GE"/>
        </w:rPr>
      </w:pPr>
      <w:r>
        <w:rPr>
          <w:rFonts w:cs="Sylfaen"/>
          <w:sz w:val="20"/>
          <w:szCs w:val="20"/>
          <w:shd w:val="clear" w:color="auto" w:fill="FFFFFF"/>
          <w:lang w:val="en-GB"/>
        </w:rPr>
        <w:t>The deadline for submission of your offers in June 23, 2022</w:t>
      </w:r>
      <w:r w:rsidR="00C90EF4">
        <w:rPr>
          <w:rFonts w:cs="Sylfaen"/>
          <w:sz w:val="20"/>
          <w:szCs w:val="20"/>
          <w:shd w:val="clear" w:color="auto" w:fill="FFFFFF"/>
          <w:lang w:val="ka-GE"/>
        </w:rPr>
        <w:t>.</w:t>
      </w:r>
    </w:p>
    <w:p w14:paraId="6B2555FA" w14:textId="77777777" w:rsidR="00C90EF4" w:rsidRPr="00DF5B4B" w:rsidRDefault="00C90EF4" w:rsidP="00C90EF4">
      <w:pPr>
        <w:spacing w:after="0"/>
        <w:jc w:val="both"/>
        <w:rPr>
          <w:rFonts w:cs="Sylfaen"/>
          <w:sz w:val="20"/>
          <w:szCs w:val="20"/>
          <w:shd w:val="clear" w:color="auto" w:fill="FFFFFF"/>
          <w:lang w:val="ka-GE"/>
        </w:rPr>
      </w:pPr>
    </w:p>
    <w:p w14:paraId="12604957" w14:textId="7C94842C" w:rsidR="00C90EF4" w:rsidRDefault="00F20BCF" w:rsidP="00C90EF4">
      <w:pPr>
        <w:spacing w:after="0"/>
        <w:jc w:val="both"/>
        <w:rPr>
          <w:rFonts w:cs="Times New Roman"/>
          <w:sz w:val="20"/>
          <w:szCs w:val="20"/>
          <w:shd w:val="clear" w:color="auto" w:fill="FFFFFF"/>
          <w:lang w:val="ka-GE"/>
        </w:rPr>
      </w:pPr>
      <w:r>
        <w:rPr>
          <w:rFonts w:cs="Sylfaen"/>
          <w:sz w:val="20"/>
          <w:szCs w:val="20"/>
          <w:shd w:val="clear" w:color="auto" w:fill="FFFFFF"/>
          <w:lang w:val="en-GB"/>
        </w:rPr>
        <w:t>The offers should be submitted to the following e-mail addresses:</w:t>
      </w:r>
      <w:r w:rsidR="00C90EF4" w:rsidRPr="00DF5B4B">
        <w:rPr>
          <w:rFonts w:cs="Times New Roman"/>
          <w:sz w:val="20"/>
          <w:szCs w:val="20"/>
          <w:shd w:val="clear" w:color="auto" w:fill="FFFFFF"/>
          <w:lang w:val="ka-GE"/>
        </w:rPr>
        <w:t xml:space="preserve"> </w:t>
      </w:r>
      <w:hyperlink r:id="rId10" w:history="1">
        <w:r w:rsidR="00C90EF4" w:rsidRPr="00F40279">
          <w:rPr>
            <w:rStyle w:val="Hyperlink"/>
            <w:rFonts w:cs="Times New Roman"/>
            <w:sz w:val="20"/>
            <w:szCs w:val="20"/>
            <w:shd w:val="clear" w:color="auto" w:fill="FFFFFF"/>
            <w:lang w:val="ka-GE"/>
          </w:rPr>
          <w:t>ttoriash</w:t>
        </w:r>
        <w:r w:rsidR="00C90EF4" w:rsidRPr="00F40279">
          <w:rPr>
            <w:rStyle w:val="Hyperlink"/>
            <w:rFonts w:cs="Times New Roman"/>
            <w:sz w:val="20"/>
            <w:szCs w:val="20"/>
            <w:shd w:val="clear" w:color="auto" w:fill="FFFFFF"/>
          </w:rPr>
          <w:t>vili@moh.gov.ge</w:t>
        </w:r>
      </w:hyperlink>
      <w:r w:rsidR="00C90EF4">
        <w:rPr>
          <w:rFonts w:cs="Times New Roman"/>
          <w:sz w:val="20"/>
          <w:szCs w:val="20"/>
          <w:shd w:val="clear" w:color="auto" w:fill="FFFFFF"/>
        </w:rPr>
        <w:t xml:space="preserve"> </w:t>
      </w:r>
      <w:r w:rsidR="00C90EF4" w:rsidRPr="008B4FCF">
        <w:rPr>
          <w:rFonts w:cs="Sylfaen"/>
          <w:sz w:val="20"/>
          <w:szCs w:val="20"/>
          <w:shd w:val="clear" w:color="auto" w:fill="FFFFFF"/>
          <w:lang w:val="ka-GE"/>
        </w:rPr>
        <w:t>და</w:t>
      </w:r>
      <w:r w:rsidR="00C90EF4" w:rsidRPr="00FA1800">
        <w:rPr>
          <w:rFonts w:cs="Times New Roman"/>
          <w:sz w:val="20"/>
          <w:szCs w:val="20"/>
          <w:shd w:val="clear" w:color="auto" w:fill="FFFFFF"/>
          <w:lang w:val="ka-GE"/>
        </w:rPr>
        <w:t xml:space="preserve"> </w:t>
      </w:r>
      <w:hyperlink r:id="rId11" w:history="1">
        <w:r w:rsidR="00C90EF4" w:rsidRPr="00FA1800">
          <w:rPr>
            <w:rStyle w:val="Hyperlink"/>
            <w:rFonts w:cs="Times New Roman"/>
            <w:sz w:val="20"/>
            <w:szCs w:val="20"/>
            <w:shd w:val="clear" w:color="auto" w:fill="FFFFFF"/>
            <w:lang w:val="ka-GE"/>
          </w:rPr>
          <w:t>khamilakhvari@moh.gov.ge</w:t>
        </w:r>
      </w:hyperlink>
      <w:r w:rsidR="00C90EF4" w:rsidRPr="00FA1800">
        <w:rPr>
          <w:rFonts w:cs="Times New Roman"/>
          <w:sz w:val="20"/>
          <w:szCs w:val="20"/>
          <w:shd w:val="clear" w:color="auto" w:fill="FFFFFF"/>
          <w:lang w:val="ka-GE"/>
        </w:rPr>
        <w:t xml:space="preserve"> </w:t>
      </w:r>
      <w:r w:rsidR="00C90EF4">
        <w:rPr>
          <w:rFonts w:cs="Times New Roman"/>
          <w:sz w:val="20"/>
          <w:szCs w:val="20"/>
          <w:shd w:val="clear" w:color="auto" w:fill="FFFFFF"/>
        </w:rPr>
        <w:t xml:space="preserve"> -</w:t>
      </w:r>
      <w:r w:rsidR="00C90EF4">
        <w:rPr>
          <w:rFonts w:cs="Times New Roman"/>
          <w:sz w:val="20"/>
          <w:szCs w:val="20"/>
          <w:shd w:val="clear" w:color="auto" w:fill="FFFFFF"/>
          <w:lang w:val="ka-GE"/>
        </w:rPr>
        <w:t xml:space="preserve"> </w:t>
      </w:r>
      <w:r w:rsidR="00C90EF4">
        <w:rPr>
          <w:rFonts w:cs="Times New Roman"/>
          <w:sz w:val="20"/>
          <w:szCs w:val="20"/>
          <w:shd w:val="clear" w:color="auto" w:fill="FFFFFF"/>
        </w:rPr>
        <w:t>(</w:t>
      </w:r>
      <w:r w:rsidR="00C90EF4" w:rsidRPr="00FA1800">
        <w:rPr>
          <w:rFonts w:cs="Times New Roman"/>
          <w:sz w:val="20"/>
          <w:szCs w:val="20"/>
          <w:shd w:val="clear" w:color="auto" w:fill="FFFFFF"/>
          <w:lang w:val="ka-GE"/>
        </w:rPr>
        <w:t>subject line</w:t>
      </w:r>
      <w:r w:rsidR="00C90EF4">
        <w:rPr>
          <w:rFonts w:cs="Times New Roman"/>
          <w:sz w:val="20"/>
          <w:szCs w:val="20"/>
          <w:shd w:val="clear" w:color="auto" w:fill="FFFFFF"/>
        </w:rPr>
        <w:t>)</w:t>
      </w:r>
      <w:r w:rsidR="00C90EF4" w:rsidRPr="00FA1800">
        <w:rPr>
          <w:rFonts w:cs="Times New Roman"/>
          <w:sz w:val="20"/>
          <w:szCs w:val="20"/>
          <w:shd w:val="clear" w:color="auto" w:fill="FFFFFF"/>
          <w:lang w:val="ka-GE"/>
        </w:rPr>
        <w:t xml:space="preserve"> </w:t>
      </w:r>
      <w:r>
        <w:rPr>
          <w:rFonts w:cs="Times New Roman"/>
          <w:sz w:val="20"/>
          <w:szCs w:val="20"/>
          <w:shd w:val="clear" w:color="auto" w:fill="FFFFFF"/>
          <w:lang w:val="en-GB"/>
        </w:rPr>
        <w:t>Offer –</w:t>
      </w:r>
      <w:r w:rsidRPr="00F20BCF">
        <w:rPr>
          <w:rFonts w:cs="Times New Roman"/>
          <w:b/>
          <w:i/>
          <w:sz w:val="20"/>
          <w:szCs w:val="20"/>
          <w:shd w:val="clear" w:color="auto" w:fill="FFFFFF"/>
          <w:lang w:val="en-GB"/>
        </w:rPr>
        <w:t xml:space="preserve"> market research for procurement of Information and Communication </w:t>
      </w:r>
      <w:r w:rsidR="007D6D9F">
        <w:rPr>
          <w:rFonts w:cs="Times New Roman"/>
          <w:b/>
          <w:i/>
          <w:sz w:val="20"/>
          <w:szCs w:val="20"/>
          <w:shd w:val="clear" w:color="auto" w:fill="FFFFFF"/>
          <w:lang w:val="en-GB"/>
        </w:rPr>
        <w:t xml:space="preserve">(ICT) </w:t>
      </w:r>
      <w:r w:rsidRPr="00F20BCF">
        <w:rPr>
          <w:rFonts w:cs="Times New Roman"/>
          <w:b/>
          <w:i/>
          <w:sz w:val="20"/>
          <w:szCs w:val="20"/>
          <w:shd w:val="clear" w:color="auto" w:fill="FFFFFF"/>
          <w:lang w:val="en-GB"/>
        </w:rPr>
        <w:t>Equipment.</w:t>
      </w:r>
    </w:p>
    <w:p w14:paraId="12EA4947" w14:textId="77777777" w:rsidR="00C90EF4" w:rsidRPr="00DF5B4B" w:rsidRDefault="00C90EF4" w:rsidP="00C90EF4">
      <w:pPr>
        <w:spacing w:after="0"/>
        <w:jc w:val="both"/>
        <w:rPr>
          <w:rFonts w:cs="Sylfaen"/>
          <w:sz w:val="20"/>
          <w:szCs w:val="20"/>
          <w:shd w:val="clear" w:color="auto" w:fill="FFFFFF"/>
          <w:lang w:val="ka-GE"/>
        </w:rPr>
      </w:pPr>
      <w:r>
        <w:rPr>
          <w:rFonts w:cs="Times New Roman"/>
          <w:sz w:val="20"/>
          <w:szCs w:val="20"/>
          <w:shd w:val="clear" w:color="auto" w:fill="FFFFFF"/>
          <w:lang w:val="ka-GE"/>
        </w:rPr>
        <w:t xml:space="preserve"> </w:t>
      </w:r>
    </w:p>
    <w:p w14:paraId="4109E4E3" w14:textId="7454DC05" w:rsidR="00C90EF4" w:rsidRPr="008836CF" w:rsidRDefault="00F20BCF" w:rsidP="00C90EF4">
      <w:pPr>
        <w:spacing w:after="0"/>
        <w:jc w:val="both"/>
        <w:rPr>
          <w:rFonts w:cs="Sylfaen"/>
          <w:sz w:val="20"/>
          <w:szCs w:val="20"/>
          <w:shd w:val="clear" w:color="auto" w:fill="FFFFFF"/>
          <w:lang w:val="ka-GE"/>
        </w:rPr>
      </w:pPr>
      <w:r>
        <w:rPr>
          <w:rFonts w:cs="Sylfaen"/>
          <w:sz w:val="20"/>
          <w:szCs w:val="20"/>
          <w:shd w:val="clear" w:color="auto" w:fill="FFFFFF"/>
        </w:rPr>
        <w:t>Thank you in advance for participating in Market Research</w:t>
      </w:r>
      <w:r w:rsidR="00C90EF4" w:rsidRPr="008836CF">
        <w:rPr>
          <w:rFonts w:cs="Sylfaen"/>
          <w:sz w:val="20"/>
          <w:szCs w:val="20"/>
          <w:shd w:val="clear" w:color="auto" w:fill="FFFFFF"/>
          <w:lang w:val="ka-GE"/>
        </w:rPr>
        <w:t>!</w:t>
      </w:r>
    </w:p>
    <w:p w14:paraId="339EA5DE" w14:textId="34DD1419" w:rsidR="00C90EF4" w:rsidRPr="008836CF" w:rsidRDefault="00C90EF4" w:rsidP="00C90EF4">
      <w:pPr>
        <w:spacing w:after="0"/>
        <w:jc w:val="both"/>
        <w:rPr>
          <w:rFonts w:cs="Sylfaen"/>
          <w:sz w:val="20"/>
          <w:szCs w:val="20"/>
          <w:shd w:val="clear" w:color="auto" w:fill="FFFFFF"/>
        </w:rPr>
      </w:pPr>
      <w:r w:rsidRPr="008836CF">
        <w:rPr>
          <w:rFonts w:cs="Sylfaen"/>
          <w:sz w:val="20"/>
          <w:szCs w:val="20"/>
          <w:shd w:val="clear" w:color="auto" w:fill="FFFFFF"/>
        </w:rPr>
        <w:br/>
      </w:r>
      <w:r w:rsidR="00F20BCF" w:rsidRPr="00F20BCF">
        <w:rPr>
          <w:rFonts w:cs="Sylfaen"/>
          <w:b/>
          <w:sz w:val="20"/>
          <w:szCs w:val="20"/>
          <w:shd w:val="clear" w:color="auto" w:fill="FFFFFF"/>
        </w:rPr>
        <w:t>Contact Information</w:t>
      </w:r>
      <w:r w:rsidRPr="00F20BCF">
        <w:rPr>
          <w:rFonts w:cs="Sylfaen"/>
          <w:b/>
          <w:sz w:val="20"/>
          <w:szCs w:val="20"/>
          <w:shd w:val="clear" w:color="auto" w:fill="FFFFFF"/>
        </w:rPr>
        <w:t>:</w:t>
      </w:r>
      <w:r w:rsidRPr="008836CF">
        <w:rPr>
          <w:rFonts w:cs="Sylfaen"/>
          <w:sz w:val="20"/>
          <w:szCs w:val="20"/>
          <w:shd w:val="clear" w:color="auto" w:fill="FFFFFF"/>
        </w:rPr>
        <w:t xml:space="preserve"> </w:t>
      </w:r>
      <w:r w:rsidR="00F20BCF" w:rsidRPr="00C90EF4">
        <w:rPr>
          <w:rFonts w:cs="Sylfaen"/>
          <w:sz w:val="20"/>
          <w:szCs w:val="20"/>
          <w:shd w:val="clear" w:color="auto" w:fill="FFFFFF"/>
          <w:lang w:val="en-GB"/>
        </w:rPr>
        <w:t>The Ministry of Internally Displaced Persons from Occupied Territories, Labour, Health and Social Affairs</w:t>
      </w:r>
      <w:r w:rsidR="007D6D9F">
        <w:rPr>
          <w:rFonts w:cs="Sylfaen"/>
          <w:sz w:val="20"/>
          <w:szCs w:val="20"/>
          <w:shd w:val="clear" w:color="auto" w:fill="FFFFFF"/>
          <w:lang w:val="en-GB"/>
        </w:rPr>
        <w:t xml:space="preserve"> of Georgia</w:t>
      </w:r>
    </w:p>
    <w:p w14:paraId="684E0179" w14:textId="77777777" w:rsidR="00C90EF4" w:rsidRPr="008836CF" w:rsidRDefault="00C90EF4" w:rsidP="00C90EF4">
      <w:pPr>
        <w:spacing w:after="0"/>
        <w:jc w:val="both"/>
        <w:rPr>
          <w:rFonts w:cs="Sylfaen"/>
          <w:sz w:val="20"/>
          <w:szCs w:val="20"/>
          <w:shd w:val="clear" w:color="auto" w:fill="FFFFFF"/>
          <w:lang w:val="ka-GE"/>
        </w:rPr>
      </w:pPr>
    </w:p>
    <w:p w14:paraId="139B7845" w14:textId="5D7E9A45" w:rsidR="00C90EF4" w:rsidRPr="008836CF" w:rsidRDefault="00F20BCF" w:rsidP="00C90EF4">
      <w:pPr>
        <w:spacing w:after="0"/>
        <w:jc w:val="both"/>
        <w:rPr>
          <w:rFonts w:cs="Sylfaen"/>
          <w:sz w:val="20"/>
          <w:szCs w:val="20"/>
          <w:shd w:val="clear" w:color="auto" w:fill="FFFFFF"/>
        </w:rPr>
      </w:pPr>
      <w:r>
        <w:rPr>
          <w:rFonts w:cs="Sylfaen"/>
          <w:sz w:val="20"/>
          <w:szCs w:val="20"/>
          <w:shd w:val="clear" w:color="auto" w:fill="FFFFFF"/>
        </w:rPr>
        <w:t>The World Bank Implementation Project</w:t>
      </w:r>
      <w:r w:rsidR="00C90EF4" w:rsidRPr="008836CF">
        <w:rPr>
          <w:rFonts w:cs="Sylfaen"/>
          <w:sz w:val="20"/>
          <w:szCs w:val="20"/>
          <w:shd w:val="clear" w:color="auto" w:fill="FFFFFF"/>
        </w:rPr>
        <w:t>:</w:t>
      </w:r>
    </w:p>
    <w:p w14:paraId="4E61A577" w14:textId="77329E22" w:rsidR="00C90EF4" w:rsidRPr="008836CF" w:rsidRDefault="00F20BCF" w:rsidP="00C90EF4">
      <w:pPr>
        <w:spacing w:after="0"/>
        <w:jc w:val="both"/>
        <w:rPr>
          <w:rFonts w:cs="Sylfaen"/>
          <w:sz w:val="20"/>
          <w:szCs w:val="20"/>
          <w:shd w:val="clear" w:color="auto" w:fill="FFFFFF"/>
        </w:rPr>
      </w:pPr>
      <w:r>
        <w:rPr>
          <w:rFonts w:cs="Sylfaen"/>
          <w:sz w:val="20"/>
          <w:szCs w:val="20"/>
          <w:shd w:val="clear" w:color="auto" w:fill="FFFFFF"/>
          <w:lang w:val="en-GB"/>
        </w:rPr>
        <w:t>Tea Toriashvili, Procurement Consultant</w:t>
      </w:r>
      <w:r w:rsidR="00C90EF4" w:rsidRPr="008836CF">
        <w:rPr>
          <w:rFonts w:cs="Sylfaen"/>
          <w:sz w:val="20"/>
          <w:szCs w:val="20"/>
          <w:shd w:val="clear" w:color="auto" w:fill="FFFFFF"/>
        </w:rPr>
        <w:t xml:space="preserve">.   </w:t>
      </w:r>
    </w:p>
    <w:p w14:paraId="7EC5AAF2" w14:textId="53B171CC" w:rsidR="002C1DB9" w:rsidRPr="008836CF" w:rsidRDefault="00F20BCF" w:rsidP="00C90EF4">
      <w:pPr>
        <w:spacing w:after="0"/>
        <w:jc w:val="both"/>
        <w:rPr>
          <w:rFonts w:cs="Times New Roman"/>
          <w:sz w:val="20"/>
          <w:szCs w:val="20"/>
          <w:shd w:val="clear" w:color="auto" w:fill="FFFFFF"/>
          <w:lang w:val="ka-GE"/>
        </w:rPr>
      </w:pPr>
      <w:r>
        <w:rPr>
          <w:rFonts w:cs="Sylfaen"/>
          <w:sz w:val="20"/>
          <w:szCs w:val="20"/>
          <w:shd w:val="clear" w:color="auto" w:fill="FFFFFF"/>
        </w:rPr>
        <w:t>Tel</w:t>
      </w:r>
      <w:r w:rsidR="00C90EF4">
        <w:rPr>
          <w:rFonts w:cs="Sylfaen"/>
          <w:sz w:val="20"/>
          <w:szCs w:val="20"/>
          <w:shd w:val="clear" w:color="auto" w:fill="FFFFFF"/>
        </w:rPr>
        <w:t>: 032</w:t>
      </w:r>
      <w:r w:rsidR="00C90EF4" w:rsidRPr="008836CF">
        <w:rPr>
          <w:rFonts w:cs="Sylfaen"/>
          <w:sz w:val="20"/>
          <w:szCs w:val="20"/>
          <w:shd w:val="clear" w:color="auto" w:fill="FFFFFF"/>
        </w:rPr>
        <w:t xml:space="preserve"> 2 51 00 </w:t>
      </w:r>
      <w:r w:rsidR="00C90EF4">
        <w:rPr>
          <w:rFonts w:cs="Sylfaen"/>
          <w:sz w:val="20"/>
          <w:szCs w:val="20"/>
          <w:shd w:val="clear" w:color="auto" w:fill="FFFFFF"/>
        </w:rPr>
        <w:t>26</w:t>
      </w:r>
      <w:r w:rsidR="00C90EF4" w:rsidRPr="008836CF">
        <w:rPr>
          <w:rFonts w:cs="Sylfaen"/>
          <w:sz w:val="20"/>
          <w:szCs w:val="20"/>
          <w:shd w:val="clear" w:color="auto" w:fill="FFFFFF"/>
        </w:rPr>
        <w:t xml:space="preserve">  (</w:t>
      </w:r>
      <w:r>
        <w:rPr>
          <w:rFonts w:cs="Sylfaen"/>
          <w:sz w:val="20"/>
          <w:szCs w:val="20"/>
          <w:shd w:val="clear" w:color="auto" w:fill="FFFFFF"/>
        </w:rPr>
        <w:t>Ext</w:t>
      </w:r>
      <w:r w:rsidR="00C90EF4" w:rsidRPr="008836CF">
        <w:rPr>
          <w:rFonts w:cs="Sylfaen"/>
          <w:sz w:val="20"/>
          <w:szCs w:val="20"/>
          <w:shd w:val="clear" w:color="auto" w:fill="FFFFFF"/>
        </w:rPr>
        <w:t xml:space="preserve"> </w:t>
      </w:r>
      <w:r w:rsidR="00C90EF4">
        <w:rPr>
          <w:rFonts w:cs="Sylfaen"/>
          <w:sz w:val="20"/>
          <w:szCs w:val="20"/>
          <w:shd w:val="clear" w:color="auto" w:fill="FFFFFF"/>
        </w:rPr>
        <w:t>-</w:t>
      </w:r>
      <w:r w:rsidR="00C90EF4" w:rsidRPr="008836CF">
        <w:rPr>
          <w:rFonts w:cs="Sylfaen"/>
          <w:sz w:val="20"/>
          <w:szCs w:val="20"/>
          <w:shd w:val="clear" w:color="auto" w:fill="FFFFFF"/>
        </w:rPr>
        <w:t xml:space="preserve"> 05 06</w:t>
      </w:r>
      <w:r w:rsidR="00C90EF4">
        <w:rPr>
          <w:rFonts w:cs="Sylfaen"/>
          <w:sz w:val="20"/>
          <w:szCs w:val="20"/>
          <w:shd w:val="clear" w:color="auto" w:fill="FFFFFF"/>
        </w:rPr>
        <w:t>)</w:t>
      </w:r>
    </w:p>
    <w:p w14:paraId="003C0512" w14:textId="77777777" w:rsidR="002C1DB9" w:rsidRPr="008836CF" w:rsidRDefault="002C1DB9" w:rsidP="00E82BB0">
      <w:pPr>
        <w:spacing w:after="0"/>
        <w:jc w:val="both"/>
        <w:rPr>
          <w:rFonts w:cs="Times New Roman"/>
          <w:sz w:val="20"/>
          <w:szCs w:val="20"/>
          <w:shd w:val="clear" w:color="auto" w:fill="FFFFFF"/>
          <w:lang w:val="ka-GE"/>
        </w:rPr>
      </w:pPr>
    </w:p>
    <w:p w14:paraId="199B4075" w14:textId="77777777" w:rsidR="002C1DB9" w:rsidRPr="008836CF" w:rsidRDefault="002C1DB9" w:rsidP="00E82BB0">
      <w:pPr>
        <w:spacing w:after="0"/>
        <w:jc w:val="both"/>
        <w:rPr>
          <w:rFonts w:cs="Times New Roman"/>
          <w:sz w:val="20"/>
          <w:szCs w:val="20"/>
          <w:shd w:val="clear" w:color="auto" w:fill="FFFFFF"/>
          <w:lang w:val="ka-GE"/>
        </w:rPr>
      </w:pPr>
    </w:p>
    <w:p w14:paraId="740495D4" w14:textId="77777777" w:rsidR="002C1DB9" w:rsidRPr="008836CF" w:rsidRDefault="002C1DB9" w:rsidP="00E82BB0">
      <w:pPr>
        <w:spacing w:after="0"/>
        <w:jc w:val="both"/>
        <w:rPr>
          <w:rFonts w:cs="Times New Roman"/>
          <w:sz w:val="20"/>
          <w:szCs w:val="20"/>
          <w:shd w:val="clear" w:color="auto" w:fill="FFFFFF"/>
          <w:lang w:val="ka-GE"/>
        </w:rPr>
      </w:pPr>
    </w:p>
    <w:p w14:paraId="6EF4DF9A" w14:textId="77777777" w:rsidR="002C1DB9" w:rsidRPr="008836CF" w:rsidRDefault="002C1DB9" w:rsidP="00E82BB0">
      <w:pPr>
        <w:spacing w:after="0"/>
        <w:jc w:val="both"/>
        <w:rPr>
          <w:rFonts w:cs="Times New Roman"/>
          <w:sz w:val="20"/>
          <w:szCs w:val="20"/>
          <w:shd w:val="clear" w:color="auto" w:fill="FFFFFF"/>
          <w:lang w:val="ka-GE"/>
        </w:rPr>
      </w:pPr>
    </w:p>
    <w:p w14:paraId="43331773" w14:textId="77777777" w:rsidR="002C1DB9" w:rsidRPr="008836CF" w:rsidRDefault="002C1DB9" w:rsidP="00E82BB0">
      <w:pPr>
        <w:spacing w:after="0"/>
        <w:jc w:val="both"/>
        <w:rPr>
          <w:rFonts w:cs="Times New Roman"/>
          <w:sz w:val="20"/>
          <w:szCs w:val="20"/>
          <w:shd w:val="clear" w:color="auto" w:fill="FFFFFF"/>
          <w:lang w:val="ka-GE"/>
        </w:rPr>
      </w:pPr>
    </w:p>
    <w:p w14:paraId="1A175E09" w14:textId="77777777" w:rsidR="002C1DB9" w:rsidRPr="008836CF" w:rsidRDefault="002C1DB9" w:rsidP="00E82BB0">
      <w:pPr>
        <w:spacing w:after="0"/>
        <w:jc w:val="both"/>
        <w:rPr>
          <w:rFonts w:cs="Times New Roman"/>
          <w:sz w:val="20"/>
          <w:szCs w:val="20"/>
          <w:shd w:val="clear" w:color="auto" w:fill="FFFFFF"/>
          <w:lang w:val="ka-GE"/>
        </w:rPr>
      </w:pPr>
    </w:p>
    <w:p w14:paraId="0D7F4F26" w14:textId="77777777" w:rsidR="002C1DB9" w:rsidRPr="008836CF" w:rsidRDefault="002C1DB9" w:rsidP="00E82BB0">
      <w:pPr>
        <w:spacing w:after="0"/>
        <w:jc w:val="both"/>
        <w:rPr>
          <w:rFonts w:cs="Times New Roman"/>
          <w:sz w:val="20"/>
          <w:szCs w:val="20"/>
          <w:shd w:val="clear" w:color="auto" w:fill="FFFFFF"/>
          <w:lang w:val="ka-GE"/>
        </w:rPr>
      </w:pPr>
    </w:p>
    <w:p w14:paraId="680C0A0B" w14:textId="77777777" w:rsidR="002C1DB9" w:rsidRPr="008836CF" w:rsidRDefault="002C1DB9" w:rsidP="00E82BB0">
      <w:pPr>
        <w:spacing w:after="0"/>
        <w:jc w:val="both"/>
        <w:rPr>
          <w:rFonts w:cs="Times New Roman"/>
          <w:sz w:val="20"/>
          <w:szCs w:val="20"/>
          <w:shd w:val="clear" w:color="auto" w:fill="FFFFFF"/>
          <w:lang w:val="ka-GE"/>
        </w:rPr>
      </w:pPr>
    </w:p>
    <w:p w14:paraId="30EA2C67" w14:textId="77777777" w:rsidR="002C1DB9" w:rsidRPr="008836CF" w:rsidRDefault="002C1DB9" w:rsidP="00E82BB0">
      <w:pPr>
        <w:spacing w:after="0"/>
        <w:jc w:val="both"/>
        <w:rPr>
          <w:rFonts w:cs="Times New Roman"/>
          <w:sz w:val="20"/>
          <w:szCs w:val="20"/>
          <w:shd w:val="clear" w:color="auto" w:fill="FFFFFF"/>
          <w:lang w:val="ka-GE"/>
        </w:rPr>
      </w:pPr>
    </w:p>
    <w:p w14:paraId="22B62E2E" w14:textId="77777777" w:rsidR="002C1DB9" w:rsidRPr="00E76E8C" w:rsidRDefault="002C1DB9" w:rsidP="00E82BB0">
      <w:pPr>
        <w:spacing w:after="0"/>
        <w:jc w:val="both"/>
        <w:rPr>
          <w:rFonts w:cs="Times New Roman"/>
          <w:color w:val="333333"/>
          <w:sz w:val="20"/>
          <w:szCs w:val="20"/>
          <w:shd w:val="clear" w:color="auto" w:fill="FFFFFF"/>
          <w:lang w:val="ka-GE"/>
        </w:rPr>
      </w:pPr>
    </w:p>
    <w:p w14:paraId="26383C1F" w14:textId="77777777" w:rsidR="002C1DB9" w:rsidRPr="00E76E8C" w:rsidRDefault="002C1DB9" w:rsidP="00E82BB0">
      <w:pPr>
        <w:spacing w:after="0"/>
        <w:jc w:val="both"/>
        <w:rPr>
          <w:rFonts w:cs="Times New Roman"/>
          <w:color w:val="333333"/>
          <w:sz w:val="20"/>
          <w:szCs w:val="20"/>
          <w:shd w:val="clear" w:color="auto" w:fill="FFFFFF"/>
          <w:lang w:val="ka-GE"/>
        </w:rPr>
      </w:pPr>
    </w:p>
    <w:p w14:paraId="4D70F3F7" w14:textId="77777777" w:rsidR="00F20BCF" w:rsidRDefault="00F20BCF" w:rsidP="002A44C3">
      <w:pPr>
        <w:spacing w:after="0" w:line="240" w:lineRule="auto"/>
        <w:jc w:val="center"/>
        <w:rPr>
          <w:b/>
          <w:iCs/>
        </w:rPr>
        <w:sectPr w:rsidR="00F20BCF" w:rsidSect="00770CBD">
          <w:pgSz w:w="11909" w:h="16834" w:code="9"/>
          <w:pgMar w:top="851" w:right="1419" w:bottom="1418" w:left="1418" w:header="720" w:footer="720" w:gutter="0"/>
          <w:cols w:space="720"/>
          <w:docGrid w:linePitch="360"/>
        </w:sectPr>
      </w:pPr>
    </w:p>
    <w:p w14:paraId="708DCBCA" w14:textId="2E2E9E05" w:rsidR="002A44C3" w:rsidRPr="002A44C3" w:rsidRDefault="002A44C3" w:rsidP="002A44C3">
      <w:pPr>
        <w:spacing w:after="0" w:line="240" w:lineRule="auto"/>
        <w:jc w:val="center"/>
        <w:rPr>
          <w:b/>
          <w:iCs/>
        </w:rPr>
      </w:pPr>
      <w:r w:rsidRPr="002A44C3">
        <w:rPr>
          <w:b/>
          <w:iCs/>
        </w:rPr>
        <w:lastRenderedPageBreak/>
        <w:t>Technical Specifications and Standards</w:t>
      </w:r>
    </w:p>
    <w:p w14:paraId="5E064EF0" w14:textId="670AFA4E" w:rsidR="000769C4" w:rsidRDefault="000769C4" w:rsidP="002A44C3">
      <w:pPr>
        <w:spacing w:after="0"/>
        <w:jc w:val="center"/>
        <w:rPr>
          <w:rFonts w:eastAsia="Times New Roman" w:cs="Times New Roman"/>
          <w:i/>
          <w:iCs/>
          <w:sz w:val="20"/>
          <w:szCs w:val="20"/>
          <w:lang w:val="ka-GE"/>
        </w:rPr>
      </w:pPr>
    </w:p>
    <w:tbl>
      <w:tblPr>
        <w:tblStyle w:val="TableGrid"/>
        <w:tblW w:w="13892" w:type="dxa"/>
        <w:tblInd w:w="-714" w:type="dxa"/>
        <w:tblLook w:val="04A0" w:firstRow="1" w:lastRow="0" w:firstColumn="1" w:lastColumn="0" w:noHBand="0" w:noVBand="1"/>
      </w:tblPr>
      <w:tblGrid>
        <w:gridCol w:w="709"/>
        <w:gridCol w:w="1701"/>
        <w:gridCol w:w="5954"/>
        <w:gridCol w:w="5528"/>
      </w:tblGrid>
      <w:tr w:rsidR="00F20BCF" w:rsidRPr="00C474A9" w14:paraId="79482CF3" w14:textId="77777777" w:rsidTr="00FE7C6A">
        <w:tc>
          <w:tcPr>
            <w:tcW w:w="709" w:type="dxa"/>
          </w:tcPr>
          <w:p w14:paraId="6545C75A" w14:textId="77777777" w:rsidR="00F20BCF" w:rsidRPr="00C474A9" w:rsidRDefault="00F20BCF" w:rsidP="00F20BCF">
            <w:pPr>
              <w:spacing w:after="180"/>
              <w:jc w:val="center"/>
              <w:rPr>
                <w:iCs/>
                <w:sz w:val="22"/>
                <w:szCs w:val="22"/>
              </w:rPr>
            </w:pPr>
            <w:r w:rsidRPr="00C474A9">
              <w:rPr>
                <w:b/>
                <w:iCs/>
                <w:sz w:val="22"/>
                <w:szCs w:val="22"/>
              </w:rPr>
              <w:t>Item No</w:t>
            </w:r>
          </w:p>
        </w:tc>
        <w:tc>
          <w:tcPr>
            <w:tcW w:w="1701" w:type="dxa"/>
          </w:tcPr>
          <w:p w14:paraId="40FDB3E4" w14:textId="77777777" w:rsidR="00F20BCF" w:rsidRPr="00C474A9" w:rsidRDefault="00F20BCF" w:rsidP="00F20BCF">
            <w:pPr>
              <w:spacing w:after="180"/>
              <w:jc w:val="center"/>
              <w:rPr>
                <w:iCs/>
                <w:sz w:val="22"/>
                <w:szCs w:val="22"/>
              </w:rPr>
            </w:pPr>
            <w:r w:rsidRPr="00C474A9">
              <w:rPr>
                <w:b/>
                <w:iCs/>
                <w:sz w:val="22"/>
                <w:szCs w:val="22"/>
              </w:rPr>
              <w:t>Name of Goods or Related Service</w:t>
            </w:r>
          </w:p>
        </w:tc>
        <w:tc>
          <w:tcPr>
            <w:tcW w:w="5954" w:type="dxa"/>
          </w:tcPr>
          <w:p w14:paraId="5FEB16C1" w14:textId="77777777" w:rsidR="00F20BCF" w:rsidRPr="00C474A9" w:rsidRDefault="00F20BCF" w:rsidP="00F20BCF">
            <w:pPr>
              <w:spacing w:after="180"/>
              <w:jc w:val="center"/>
              <w:rPr>
                <w:iCs/>
                <w:sz w:val="22"/>
                <w:szCs w:val="22"/>
              </w:rPr>
            </w:pPr>
            <w:r w:rsidRPr="00C474A9">
              <w:rPr>
                <w:b/>
                <w:iCs/>
                <w:sz w:val="22"/>
                <w:szCs w:val="22"/>
              </w:rPr>
              <w:t>Required Technical Specifications and Standards</w:t>
            </w:r>
          </w:p>
        </w:tc>
        <w:tc>
          <w:tcPr>
            <w:tcW w:w="5528" w:type="dxa"/>
          </w:tcPr>
          <w:p w14:paraId="58D4DDA7" w14:textId="77777777" w:rsidR="00F20BCF" w:rsidRPr="00C474A9" w:rsidRDefault="00F20BCF" w:rsidP="00F20BCF">
            <w:pPr>
              <w:spacing w:after="180"/>
              <w:jc w:val="center"/>
              <w:rPr>
                <w:b/>
                <w:iCs/>
                <w:sz w:val="22"/>
                <w:szCs w:val="22"/>
              </w:rPr>
            </w:pPr>
            <w:r w:rsidRPr="00C474A9">
              <w:rPr>
                <w:b/>
                <w:iCs/>
                <w:sz w:val="22"/>
                <w:szCs w:val="22"/>
              </w:rPr>
              <w:t>Technical Specifications to be filled by the Supplier</w:t>
            </w:r>
          </w:p>
        </w:tc>
      </w:tr>
      <w:tr w:rsidR="00F20BCF" w:rsidRPr="00C474A9" w14:paraId="28C724EB" w14:textId="77777777" w:rsidTr="00FE7C6A">
        <w:tc>
          <w:tcPr>
            <w:tcW w:w="13892" w:type="dxa"/>
            <w:gridSpan w:val="4"/>
          </w:tcPr>
          <w:p w14:paraId="60F16BF3" w14:textId="77777777" w:rsidR="00F20BCF" w:rsidRPr="00F20BCF" w:rsidRDefault="00F20BCF" w:rsidP="00F20BCF">
            <w:pPr>
              <w:spacing w:after="180"/>
              <w:jc w:val="center"/>
              <w:rPr>
                <w:b/>
                <w:iCs/>
                <w:sz w:val="28"/>
                <w:szCs w:val="28"/>
              </w:rPr>
            </w:pPr>
            <w:r w:rsidRPr="00F20BCF">
              <w:rPr>
                <w:b/>
                <w:sz w:val="28"/>
                <w:szCs w:val="28"/>
                <w:highlight w:val="lightGray"/>
              </w:rPr>
              <w:t>Lot 1 Audiovisual System</w:t>
            </w:r>
          </w:p>
        </w:tc>
      </w:tr>
      <w:tr w:rsidR="00F20BCF" w:rsidRPr="00C474A9" w14:paraId="1681AE99" w14:textId="77777777" w:rsidTr="00FE7C6A">
        <w:tc>
          <w:tcPr>
            <w:tcW w:w="709" w:type="dxa"/>
          </w:tcPr>
          <w:p w14:paraId="7AE00477" w14:textId="77777777" w:rsidR="00F20BCF" w:rsidRPr="00C474A9" w:rsidRDefault="00F20BCF" w:rsidP="00F20BCF">
            <w:pPr>
              <w:spacing w:after="180"/>
              <w:jc w:val="center"/>
              <w:rPr>
                <w:b/>
                <w:iCs/>
                <w:sz w:val="22"/>
                <w:szCs w:val="22"/>
              </w:rPr>
            </w:pPr>
            <w:r w:rsidRPr="00C474A9">
              <w:rPr>
                <w:b/>
                <w:iCs/>
                <w:sz w:val="22"/>
                <w:szCs w:val="22"/>
              </w:rPr>
              <w:t>1</w:t>
            </w:r>
          </w:p>
        </w:tc>
        <w:tc>
          <w:tcPr>
            <w:tcW w:w="1701" w:type="dxa"/>
          </w:tcPr>
          <w:p w14:paraId="7F1832CD" w14:textId="77777777" w:rsidR="00F20BCF" w:rsidRPr="00C474A9" w:rsidRDefault="00F20BCF" w:rsidP="00F20BCF">
            <w:pPr>
              <w:spacing w:after="180"/>
              <w:rPr>
                <w:b/>
                <w:iCs/>
                <w:sz w:val="22"/>
                <w:szCs w:val="22"/>
              </w:rPr>
            </w:pPr>
            <w:r w:rsidRPr="00C474A9">
              <w:rPr>
                <w:b/>
                <w:color w:val="000000"/>
                <w:sz w:val="22"/>
                <w:szCs w:val="22"/>
                <w:lang w:eastAsia="en-GB"/>
              </w:rPr>
              <w:t>Wireless Access Point</w:t>
            </w:r>
          </w:p>
        </w:tc>
        <w:tc>
          <w:tcPr>
            <w:tcW w:w="5954" w:type="dxa"/>
          </w:tcPr>
          <w:p w14:paraId="5E61E020" w14:textId="77777777" w:rsidR="00F20BCF" w:rsidRPr="00C474A9" w:rsidRDefault="00F20BCF" w:rsidP="00F20BCF">
            <w:pPr>
              <w:rPr>
                <w:rFonts w:eastAsia="Arial"/>
                <w:color w:val="000000"/>
                <w:sz w:val="22"/>
                <w:szCs w:val="22"/>
                <w:lang w:eastAsia="en-GB"/>
              </w:rPr>
            </w:pPr>
            <w:r w:rsidRPr="00C474A9">
              <w:rPr>
                <w:rFonts w:eastAsia="Arial"/>
                <w:color w:val="000000"/>
                <w:sz w:val="22"/>
                <w:szCs w:val="22"/>
                <w:lang w:eastAsia="en-GB"/>
              </w:rPr>
              <w:t>- Access point shall control and manage not less than 100 wireless conference units;</w:t>
            </w:r>
            <w:r w:rsidRPr="00C474A9">
              <w:rPr>
                <w:rFonts w:eastAsia="Arial"/>
                <w:color w:val="000000"/>
                <w:sz w:val="22"/>
                <w:szCs w:val="22"/>
                <w:lang w:eastAsia="en-GB"/>
              </w:rPr>
              <w:br/>
              <w:t>- Two-way wireless connection for conference audio and communication;</w:t>
            </w:r>
            <w:r w:rsidRPr="00C474A9">
              <w:rPr>
                <w:rFonts w:eastAsia="Arial"/>
                <w:color w:val="000000"/>
                <w:sz w:val="22"/>
                <w:szCs w:val="22"/>
                <w:lang w:eastAsia="en-GB"/>
              </w:rPr>
              <w:br/>
              <w:t>- Frequency range of 2.4GHz/5 GHz, Frequency auto-correction and interference avoidance capability;</w:t>
            </w:r>
            <w:r w:rsidRPr="00C474A9">
              <w:rPr>
                <w:rFonts w:eastAsia="Arial"/>
                <w:color w:val="000000"/>
                <w:sz w:val="22"/>
                <w:szCs w:val="22"/>
                <w:lang w:eastAsia="en-GB"/>
              </w:rPr>
              <w:br/>
              <w:t>- AES-128 wireless encryption for audio security;</w:t>
            </w:r>
            <w:r w:rsidRPr="00C474A9">
              <w:rPr>
                <w:rFonts w:eastAsia="Arial"/>
                <w:color w:val="000000"/>
                <w:sz w:val="22"/>
                <w:szCs w:val="22"/>
                <w:lang w:eastAsia="en-GB"/>
              </w:rPr>
              <w:br/>
              <w:t>- Basic system configuration;</w:t>
            </w:r>
            <w:r w:rsidRPr="00C474A9">
              <w:rPr>
                <w:rFonts w:eastAsia="Arial"/>
                <w:color w:val="000000"/>
                <w:sz w:val="22"/>
                <w:szCs w:val="22"/>
                <w:lang w:eastAsia="en-GB"/>
              </w:rPr>
              <w:br/>
              <w:t>- LED indicators showing system status;</w:t>
            </w:r>
            <w:r w:rsidRPr="00C474A9">
              <w:rPr>
                <w:rFonts w:eastAsia="Arial"/>
                <w:color w:val="000000"/>
                <w:sz w:val="22"/>
                <w:szCs w:val="22"/>
                <w:lang w:eastAsia="en-GB"/>
              </w:rPr>
              <w:br/>
              <w:t>- Wall/ceiling mount;</w:t>
            </w:r>
            <w:r w:rsidRPr="00C474A9">
              <w:rPr>
                <w:rFonts w:eastAsia="Arial"/>
                <w:color w:val="000000"/>
                <w:sz w:val="22"/>
                <w:szCs w:val="22"/>
                <w:lang w:eastAsia="en-GB"/>
              </w:rPr>
              <w:br/>
              <w:t>- THD: No less than 0.01 %</w:t>
            </w:r>
            <w:r w:rsidRPr="00C474A9">
              <w:rPr>
                <w:rFonts w:eastAsia="Arial"/>
                <w:color w:val="000000"/>
                <w:sz w:val="22"/>
                <w:szCs w:val="22"/>
                <w:lang w:eastAsia="en-GB"/>
              </w:rPr>
              <w:br/>
              <w:t xml:space="preserve">- Dynamic Range: No less than 98dBA </w:t>
            </w:r>
            <w:r w:rsidRPr="00C474A9">
              <w:rPr>
                <w:rFonts w:eastAsia="Arial"/>
                <w:color w:val="000000"/>
                <w:sz w:val="22"/>
                <w:szCs w:val="22"/>
                <w:lang w:eastAsia="en-GB"/>
              </w:rPr>
              <w:br/>
              <w:t>- Audio inputs – Maximum Input- Level: No less than: 15 dBV</w:t>
            </w:r>
            <w:r w:rsidRPr="00C474A9">
              <w:rPr>
                <w:rFonts w:eastAsia="Arial"/>
                <w:color w:val="000000"/>
                <w:sz w:val="22"/>
                <w:szCs w:val="22"/>
                <w:lang w:eastAsia="en-GB"/>
              </w:rPr>
              <w:br/>
              <w:t>- Configuration: Easy and intuitive web browser interface for system setup, configuration, control.</w:t>
            </w:r>
            <w:r w:rsidRPr="00C474A9">
              <w:rPr>
                <w:rFonts w:eastAsia="Arial"/>
                <w:color w:val="000000"/>
                <w:sz w:val="22"/>
                <w:szCs w:val="22"/>
                <w:lang w:eastAsia="en-GB"/>
              </w:rPr>
              <w:br/>
            </w:r>
            <w:r w:rsidRPr="00C474A9">
              <w:rPr>
                <w:rFonts w:eastAsia="Arial"/>
                <w:b/>
                <w:bCs/>
                <w:color w:val="000000"/>
                <w:sz w:val="22"/>
                <w:szCs w:val="22"/>
                <w:lang w:eastAsia="en-GB"/>
              </w:rPr>
              <w:t>Audio Outputs:</w:t>
            </w:r>
            <w:r w:rsidRPr="00C474A9">
              <w:rPr>
                <w:rFonts w:eastAsia="Arial"/>
                <w:color w:val="000000"/>
                <w:sz w:val="22"/>
                <w:szCs w:val="22"/>
                <w:lang w:eastAsia="en-GB"/>
              </w:rPr>
              <w:br/>
              <w:t>- No less than- Maximum Output Level: No less than 4 dBV</w:t>
            </w:r>
            <w:r w:rsidRPr="00C474A9">
              <w:rPr>
                <w:rFonts w:eastAsia="Arial"/>
                <w:color w:val="000000"/>
                <w:sz w:val="22"/>
                <w:szCs w:val="22"/>
                <w:lang w:eastAsia="en-GB"/>
              </w:rPr>
              <w:br/>
              <w:t xml:space="preserve">- WIFI standard  radio frequency: at least IEEE 802.11g </w:t>
            </w:r>
            <w:r w:rsidRPr="00C474A9">
              <w:rPr>
                <w:rFonts w:eastAsia="Arial"/>
                <w:sz w:val="22"/>
                <w:szCs w:val="22"/>
                <w:lang w:eastAsia="en-GB"/>
              </w:rPr>
              <w:t>802a,</w:t>
            </w:r>
            <w:r w:rsidRPr="00C474A9">
              <w:rPr>
                <w:rFonts w:eastAsia="Arial"/>
                <w:color w:val="000000"/>
                <w:sz w:val="22"/>
                <w:szCs w:val="22"/>
                <w:lang w:eastAsia="en-GB"/>
              </w:rPr>
              <w:t xml:space="preserve"> 2.4GHz ISM / 5GHz UNII;</w:t>
            </w:r>
            <w:r w:rsidRPr="00C474A9">
              <w:rPr>
                <w:rFonts w:eastAsia="Arial"/>
                <w:color w:val="000000"/>
                <w:sz w:val="22"/>
                <w:szCs w:val="22"/>
                <w:lang w:eastAsia="en-GB"/>
              </w:rPr>
              <w:br/>
              <w:t>- Consumption: no more than 13W, Powering via Power over Ethernet (POE)</w:t>
            </w:r>
            <w:r w:rsidRPr="00C474A9">
              <w:rPr>
                <w:rFonts w:eastAsia="Arial"/>
                <w:color w:val="000000"/>
                <w:sz w:val="22"/>
                <w:szCs w:val="22"/>
                <w:lang w:eastAsia="en-GB"/>
              </w:rPr>
              <w:br/>
              <w:t>- Network interface: Gigabit Ethernet, Connection type: 1x RJ45, with LED status indicators ceiling/wall mount.</w:t>
            </w:r>
          </w:p>
          <w:p w14:paraId="6BE01CFD" w14:textId="77777777" w:rsidR="00F20BCF" w:rsidRPr="004E2C1A" w:rsidRDefault="00F20BCF" w:rsidP="00F20BCF">
            <w:pPr>
              <w:spacing w:after="180"/>
              <w:rPr>
                <w:rFonts w:ascii="Sylfaen" w:eastAsia="Arial" w:hAnsi="Sylfaen" w:cs="Arial"/>
                <w:b/>
                <w:bCs/>
                <w:color w:val="000000"/>
                <w:sz w:val="21"/>
                <w:szCs w:val="21"/>
                <w:u w:val="single"/>
                <w:lang w:eastAsia="en-GB"/>
              </w:rPr>
            </w:pPr>
            <w:r w:rsidRPr="00C474A9">
              <w:rPr>
                <w:rFonts w:eastAsia="Arial"/>
                <w:b/>
                <w:bCs/>
                <w:color w:val="000000"/>
                <w:sz w:val="22"/>
                <w:szCs w:val="22"/>
                <w:lang w:eastAsia="en-GB"/>
              </w:rPr>
              <w:t>Environmental requirements:</w:t>
            </w:r>
            <w:r w:rsidRPr="00C474A9">
              <w:rPr>
                <w:rFonts w:eastAsia="Arial"/>
                <w:b/>
                <w:bCs/>
                <w:color w:val="000000"/>
                <w:sz w:val="22"/>
                <w:szCs w:val="22"/>
                <w:lang w:eastAsia="en-GB"/>
              </w:rPr>
              <w:br/>
            </w:r>
            <w:r w:rsidRPr="00C474A9">
              <w:rPr>
                <w:rFonts w:eastAsia="Arial"/>
                <w:color w:val="000000"/>
                <w:sz w:val="22"/>
                <w:szCs w:val="22"/>
                <w:lang w:eastAsia="en-GB"/>
              </w:rPr>
              <w:t>- Operating temperature range:  5°C to 49°C.</w:t>
            </w:r>
            <w:r w:rsidRPr="00C474A9">
              <w:rPr>
                <w:rFonts w:eastAsia="Arial"/>
                <w:color w:val="000000"/>
                <w:sz w:val="22"/>
                <w:szCs w:val="22"/>
                <w:lang w:eastAsia="en-GB"/>
              </w:rPr>
              <w:br/>
            </w:r>
            <w:r w:rsidRPr="00C474A9">
              <w:rPr>
                <w:rFonts w:eastAsia="Arial"/>
                <w:color w:val="000000"/>
                <w:sz w:val="22"/>
                <w:szCs w:val="22"/>
                <w:lang w:eastAsia="en-GB"/>
              </w:rPr>
              <w:lastRenderedPageBreak/>
              <w:t>- Relative humidity up to &lt; 95 %</w:t>
            </w:r>
            <w:r w:rsidRPr="00C474A9">
              <w:rPr>
                <w:rFonts w:eastAsia="Arial"/>
                <w:color w:val="000000"/>
                <w:sz w:val="22"/>
                <w:szCs w:val="22"/>
                <w:lang w:eastAsia="en-GB"/>
              </w:rPr>
              <w:br/>
            </w:r>
            <w:r w:rsidRPr="004E2C1A">
              <w:rPr>
                <w:rFonts w:ascii="Sylfaen" w:eastAsia="Arial" w:hAnsi="Sylfaen" w:cs="Arial"/>
                <w:b/>
                <w:bCs/>
                <w:color w:val="000000"/>
                <w:sz w:val="21"/>
                <w:szCs w:val="21"/>
                <w:u w:val="single"/>
                <w:lang w:eastAsia="en-GB"/>
              </w:rPr>
              <w:t>Warranty Period: no less than 2 years</w:t>
            </w:r>
          </w:p>
          <w:p w14:paraId="0FC50F4C" w14:textId="77777777" w:rsidR="00F20BCF" w:rsidRPr="00C474A9" w:rsidRDefault="00F20BCF" w:rsidP="00F20BCF">
            <w:pPr>
              <w:spacing w:after="180"/>
              <w:rPr>
                <w:b/>
                <w:iCs/>
                <w:sz w:val="22"/>
                <w:szCs w:val="22"/>
              </w:rPr>
            </w:pPr>
          </w:p>
        </w:tc>
        <w:tc>
          <w:tcPr>
            <w:tcW w:w="5528" w:type="dxa"/>
          </w:tcPr>
          <w:p w14:paraId="15E893FB" w14:textId="77777777" w:rsidR="00F20BCF" w:rsidRPr="00C474A9" w:rsidRDefault="00F20BCF" w:rsidP="00F20BCF">
            <w:pPr>
              <w:spacing w:after="180"/>
              <w:jc w:val="center"/>
              <w:rPr>
                <w:b/>
                <w:iCs/>
                <w:sz w:val="22"/>
                <w:szCs w:val="22"/>
              </w:rPr>
            </w:pPr>
          </w:p>
        </w:tc>
      </w:tr>
      <w:tr w:rsidR="00F20BCF" w:rsidRPr="0099757E" w14:paraId="103B5D93" w14:textId="77777777" w:rsidTr="00FE7C6A">
        <w:tc>
          <w:tcPr>
            <w:tcW w:w="709" w:type="dxa"/>
          </w:tcPr>
          <w:p w14:paraId="0813CFB8" w14:textId="77777777" w:rsidR="00F20BCF" w:rsidRPr="008B32C0" w:rsidRDefault="00F20BCF" w:rsidP="00F20BCF">
            <w:pPr>
              <w:spacing w:after="180"/>
              <w:jc w:val="center"/>
              <w:rPr>
                <w:b/>
                <w:iCs/>
                <w:sz w:val="22"/>
                <w:szCs w:val="22"/>
              </w:rPr>
            </w:pPr>
            <w:r w:rsidRPr="008B32C0">
              <w:rPr>
                <w:b/>
                <w:iCs/>
                <w:sz w:val="22"/>
                <w:szCs w:val="22"/>
              </w:rPr>
              <w:t>2</w:t>
            </w:r>
          </w:p>
        </w:tc>
        <w:tc>
          <w:tcPr>
            <w:tcW w:w="1701" w:type="dxa"/>
          </w:tcPr>
          <w:p w14:paraId="7B1478CB" w14:textId="77777777" w:rsidR="00F20BCF" w:rsidRPr="008B32C0" w:rsidRDefault="00F20BCF" w:rsidP="00F20BCF">
            <w:pPr>
              <w:spacing w:after="180"/>
              <w:rPr>
                <w:b/>
                <w:color w:val="000000"/>
                <w:sz w:val="22"/>
                <w:szCs w:val="22"/>
                <w:lang w:eastAsia="en-GB"/>
              </w:rPr>
            </w:pPr>
            <w:r w:rsidRPr="008B32C0">
              <w:rPr>
                <w:b/>
                <w:color w:val="000000"/>
                <w:sz w:val="22"/>
                <w:szCs w:val="22"/>
                <w:lang w:eastAsia="en-GB"/>
              </w:rPr>
              <w:t>Portable Wireless Conference Unit with “Gooseneck” Microphone</w:t>
            </w:r>
          </w:p>
        </w:tc>
        <w:tc>
          <w:tcPr>
            <w:tcW w:w="5954" w:type="dxa"/>
          </w:tcPr>
          <w:p w14:paraId="5B6AF15D" w14:textId="77777777" w:rsidR="00F20BCF" w:rsidRPr="008B32C0" w:rsidRDefault="00F20BCF" w:rsidP="00F20BCF">
            <w:pPr>
              <w:jc w:val="both"/>
              <w:rPr>
                <w:b/>
                <w:bCs/>
                <w:color w:val="000000"/>
                <w:sz w:val="22"/>
                <w:szCs w:val="22"/>
                <w:lang w:eastAsia="en-GB"/>
              </w:rPr>
            </w:pPr>
            <w:r w:rsidRPr="008B32C0">
              <w:rPr>
                <w:b/>
                <w:bCs/>
                <w:color w:val="000000"/>
                <w:sz w:val="22"/>
                <w:szCs w:val="22"/>
              </w:rPr>
              <w:t>Gooseneck” microphone:</w:t>
            </w:r>
          </w:p>
          <w:p w14:paraId="30BA7319" w14:textId="77777777" w:rsidR="00F20BCF" w:rsidRPr="008B32C0" w:rsidRDefault="00F20BCF" w:rsidP="00F20BCF">
            <w:pPr>
              <w:jc w:val="both"/>
              <w:rPr>
                <w:color w:val="000000"/>
                <w:sz w:val="22"/>
                <w:szCs w:val="22"/>
                <w:lang w:eastAsia="en-GB"/>
              </w:rPr>
            </w:pPr>
            <w:r w:rsidRPr="008B32C0">
              <w:rPr>
                <w:color w:val="000000"/>
                <w:sz w:val="22"/>
                <w:szCs w:val="22"/>
                <w:lang w:eastAsia="en-GB"/>
              </w:rPr>
              <w:t xml:space="preserve">- Electrical </w:t>
            </w:r>
          </w:p>
          <w:p w14:paraId="7BDE58A6" w14:textId="77777777" w:rsidR="00F20BCF" w:rsidRPr="008B32C0" w:rsidRDefault="00F20BCF" w:rsidP="00F20BCF">
            <w:pPr>
              <w:jc w:val="both"/>
              <w:rPr>
                <w:color w:val="000000"/>
                <w:sz w:val="22"/>
                <w:szCs w:val="22"/>
                <w:lang w:eastAsia="en-GB"/>
              </w:rPr>
            </w:pPr>
            <w:r w:rsidRPr="008B32C0">
              <w:rPr>
                <w:color w:val="000000"/>
                <w:sz w:val="22"/>
                <w:szCs w:val="22"/>
                <w:lang w:eastAsia="en-GB"/>
              </w:rPr>
              <w:t>- Polar pattern: cardioid;</w:t>
            </w:r>
          </w:p>
          <w:p w14:paraId="1BFBDEF4" w14:textId="77777777" w:rsidR="00F20BCF" w:rsidRPr="008B32C0" w:rsidRDefault="00F20BCF" w:rsidP="00F20BCF">
            <w:pPr>
              <w:jc w:val="both"/>
              <w:rPr>
                <w:color w:val="000000"/>
                <w:sz w:val="22"/>
                <w:szCs w:val="22"/>
                <w:lang w:eastAsia="en-GB"/>
              </w:rPr>
            </w:pPr>
            <w:r w:rsidRPr="008B32C0">
              <w:rPr>
                <w:color w:val="000000"/>
                <w:sz w:val="22"/>
                <w:szCs w:val="22"/>
                <w:lang w:eastAsia="en-GB"/>
              </w:rPr>
              <w:t>- Color: black;</w:t>
            </w:r>
          </w:p>
          <w:p w14:paraId="28A4F9DA" w14:textId="77777777" w:rsidR="00F20BCF" w:rsidRPr="008B32C0" w:rsidRDefault="00F20BCF" w:rsidP="00F20BCF">
            <w:pPr>
              <w:jc w:val="both"/>
              <w:rPr>
                <w:color w:val="000000"/>
                <w:sz w:val="22"/>
                <w:szCs w:val="22"/>
                <w:lang w:eastAsia="en-GB"/>
              </w:rPr>
            </w:pPr>
            <w:r w:rsidRPr="008B32C0">
              <w:rPr>
                <w:color w:val="000000"/>
                <w:sz w:val="22"/>
                <w:szCs w:val="22"/>
                <w:lang w:eastAsia="en-GB"/>
              </w:rPr>
              <w:t xml:space="preserve">- Iluminatin: Lighted on when microphone is active </w:t>
            </w:r>
          </w:p>
          <w:p w14:paraId="5C11F769" w14:textId="77777777" w:rsidR="00F20BCF" w:rsidRPr="008B32C0" w:rsidRDefault="00F20BCF" w:rsidP="00F20BCF">
            <w:pPr>
              <w:rPr>
                <w:color w:val="000000"/>
                <w:sz w:val="22"/>
                <w:szCs w:val="22"/>
                <w:lang w:eastAsia="en-GB"/>
              </w:rPr>
            </w:pPr>
            <w:r w:rsidRPr="008B32C0">
              <w:rPr>
                <w:color w:val="000000"/>
                <w:sz w:val="22"/>
                <w:szCs w:val="22"/>
                <w:lang w:eastAsia="en-GB"/>
              </w:rPr>
              <w:t>- Length: no more than 50 cm</w:t>
            </w:r>
          </w:p>
          <w:p w14:paraId="384D6178" w14:textId="77777777" w:rsidR="00F20BCF" w:rsidRPr="008B32C0" w:rsidRDefault="00F20BCF" w:rsidP="00F20BCF">
            <w:pPr>
              <w:rPr>
                <w:b/>
                <w:bCs/>
                <w:color w:val="000000"/>
                <w:sz w:val="22"/>
                <w:szCs w:val="22"/>
                <w:lang w:eastAsia="en-GB"/>
              </w:rPr>
            </w:pPr>
            <w:r w:rsidRPr="008B32C0">
              <w:rPr>
                <w:b/>
                <w:bCs/>
                <w:color w:val="000000"/>
                <w:sz w:val="22"/>
                <w:szCs w:val="22"/>
                <w:lang w:eastAsia="en-GB"/>
              </w:rPr>
              <w:t>Portable Wireless Conference Unit:</w:t>
            </w:r>
          </w:p>
          <w:p w14:paraId="0BA108C5" w14:textId="77777777" w:rsidR="00F20BCF" w:rsidRPr="008B32C0" w:rsidRDefault="00F20BCF" w:rsidP="00F20BCF">
            <w:pPr>
              <w:rPr>
                <w:color w:val="000000"/>
                <w:sz w:val="22"/>
                <w:szCs w:val="22"/>
                <w:lang w:eastAsia="en-GB"/>
              </w:rPr>
            </w:pPr>
            <w:r w:rsidRPr="008B32C0">
              <w:rPr>
                <w:color w:val="000000"/>
                <w:sz w:val="22"/>
                <w:szCs w:val="22"/>
                <w:lang w:eastAsia="en-GB"/>
              </w:rPr>
              <w:t>- Touch screen no less than 4.3 inches in size, to display Logo and data on speaking participants;</w:t>
            </w:r>
          </w:p>
          <w:p w14:paraId="3BDA2EAE" w14:textId="77777777" w:rsidR="00F20BCF" w:rsidRPr="008B32C0" w:rsidRDefault="00F20BCF" w:rsidP="00F20BCF">
            <w:pPr>
              <w:rPr>
                <w:color w:val="000000"/>
                <w:sz w:val="22"/>
                <w:szCs w:val="22"/>
                <w:lang w:eastAsia="en-GB"/>
              </w:rPr>
            </w:pPr>
            <w:r w:rsidRPr="008B32C0">
              <w:rPr>
                <w:color w:val="000000"/>
                <w:sz w:val="22"/>
                <w:szCs w:val="22"/>
                <w:lang w:eastAsia="en-GB"/>
              </w:rPr>
              <w:t>- Speak and Mute buttons with LED status indicators;</w:t>
            </w:r>
          </w:p>
          <w:p w14:paraId="3C3D9D22" w14:textId="77777777" w:rsidR="00F20BCF" w:rsidRPr="008B32C0" w:rsidRDefault="00F20BCF" w:rsidP="00F20BCF">
            <w:pPr>
              <w:rPr>
                <w:color w:val="000000"/>
                <w:sz w:val="22"/>
                <w:szCs w:val="22"/>
                <w:lang w:eastAsia="en-GB"/>
              </w:rPr>
            </w:pPr>
            <w:r w:rsidRPr="008B32C0">
              <w:rPr>
                <w:color w:val="000000"/>
                <w:sz w:val="22"/>
                <w:szCs w:val="22"/>
                <w:lang w:eastAsia="en-GB"/>
              </w:rPr>
              <w:t>- NFC for participant identification;</w:t>
            </w:r>
          </w:p>
          <w:p w14:paraId="22C1E59D" w14:textId="77777777" w:rsidR="00F20BCF" w:rsidRPr="008B32C0" w:rsidRDefault="00F20BCF" w:rsidP="00F20BCF">
            <w:pPr>
              <w:rPr>
                <w:color w:val="000000"/>
                <w:sz w:val="22"/>
                <w:szCs w:val="22"/>
                <w:lang w:eastAsia="en-GB"/>
              </w:rPr>
            </w:pPr>
            <w:r w:rsidRPr="008B32C0">
              <w:rPr>
                <w:color w:val="000000"/>
                <w:sz w:val="22"/>
                <w:szCs w:val="22"/>
                <w:lang w:eastAsia="en-GB"/>
              </w:rPr>
              <w:t>- Dual 3.5mm headphone jacks with volume control;</w:t>
            </w:r>
            <w:r w:rsidRPr="008B32C0">
              <w:rPr>
                <w:color w:val="000000"/>
                <w:sz w:val="22"/>
                <w:szCs w:val="22"/>
                <w:lang w:eastAsia="en-GB"/>
              </w:rPr>
              <w:br/>
              <w:t>- Frequency response 100 Hz to 20 Khz;</w:t>
            </w:r>
            <w:r w:rsidRPr="008B32C0">
              <w:rPr>
                <w:color w:val="000000"/>
                <w:sz w:val="22"/>
                <w:szCs w:val="22"/>
                <w:lang w:eastAsia="en-GB"/>
              </w:rPr>
              <w:br/>
              <w:t>- Dynamic range: no more than 100 dB;</w:t>
            </w:r>
            <w:r w:rsidRPr="008B32C0">
              <w:rPr>
                <w:color w:val="000000"/>
                <w:sz w:val="22"/>
                <w:szCs w:val="22"/>
                <w:lang w:eastAsia="en-GB"/>
              </w:rPr>
              <w:br/>
              <w:t>- Total Harmonic Distortion: no more than &lt; 0.2%</w:t>
            </w:r>
          </w:p>
          <w:p w14:paraId="03927DB9" w14:textId="77777777" w:rsidR="00F20BCF" w:rsidRPr="008B32C0" w:rsidRDefault="00F20BCF" w:rsidP="00F20BCF">
            <w:pPr>
              <w:rPr>
                <w:color w:val="000000"/>
                <w:sz w:val="22"/>
                <w:szCs w:val="22"/>
                <w:lang w:eastAsia="en-GB"/>
              </w:rPr>
            </w:pPr>
            <w:r w:rsidRPr="008B32C0">
              <w:rPr>
                <w:b/>
                <w:bCs/>
                <w:color w:val="000000"/>
                <w:sz w:val="22"/>
                <w:szCs w:val="22"/>
                <w:lang w:eastAsia="en-GB"/>
              </w:rPr>
              <w:t>Audio inputs:</w:t>
            </w:r>
            <w:r w:rsidRPr="008B32C0">
              <w:rPr>
                <w:b/>
                <w:bCs/>
                <w:color w:val="000000"/>
                <w:sz w:val="22"/>
                <w:szCs w:val="22"/>
                <w:lang w:eastAsia="en-GB"/>
              </w:rPr>
              <w:br/>
            </w:r>
            <w:r w:rsidRPr="008B32C0">
              <w:rPr>
                <w:color w:val="000000"/>
                <w:sz w:val="22"/>
                <w:szCs w:val="22"/>
                <w:lang w:eastAsia="en-GB"/>
              </w:rPr>
              <w:t>- Nominal input: No less than -55dB</w:t>
            </w:r>
            <w:r w:rsidRPr="008B32C0">
              <w:rPr>
                <w:color w:val="000000"/>
                <w:sz w:val="22"/>
                <w:szCs w:val="22"/>
                <w:lang w:eastAsia="en-GB"/>
              </w:rPr>
              <w:br/>
              <w:t>- Maximum input: No less than -1.5dBV</w:t>
            </w:r>
          </w:p>
          <w:p w14:paraId="25EDD2D6" w14:textId="77777777" w:rsidR="00F20BCF" w:rsidRPr="008B32C0" w:rsidRDefault="00F20BCF" w:rsidP="00F20BCF">
            <w:pPr>
              <w:rPr>
                <w:color w:val="000000"/>
                <w:sz w:val="22"/>
                <w:szCs w:val="22"/>
                <w:lang w:eastAsia="en-GB"/>
              </w:rPr>
            </w:pPr>
            <w:r w:rsidRPr="008B32C0">
              <w:rPr>
                <w:b/>
                <w:bCs/>
                <w:color w:val="000000"/>
                <w:sz w:val="22"/>
                <w:szCs w:val="22"/>
                <w:lang w:eastAsia="en-GB"/>
              </w:rPr>
              <w:t>Audio output/speaker output:</w:t>
            </w:r>
            <w:r w:rsidRPr="008B32C0">
              <w:rPr>
                <w:b/>
                <w:bCs/>
                <w:color w:val="000000"/>
                <w:sz w:val="22"/>
                <w:szCs w:val="22"/>
                <w:lang w:eastAsia="en-GB"/>
              </w:rPr>
              <w:br/>
            </w:r>
            <w:r w:rsidRPr="008B32C0">
              <w:rPr>
                <w:color w:val="000000"/>
                <w:sz w:val="22"/>
                <w:szCs w:val="22"/>
                <w:lang w:eastAsia="en-GB"/>
              </w:rPr>
              <w:t>- Nominal output: no less than 70 dB SPL at 0,5 m</w:t>
            </w:r>
            <w:r w:rsidRPr="008B32C0">
              <w:rPr>
                <w:color w:val="000000"/>
                <w:sz w:val="22"/>
                <w:szCs w:val="22"/>
                <w:lang w:eastAsia="en-GB"/>
              </w:rPr>
              <w:br/>
              <w:t>- Maximum output: no less than 80 dB SPL at 0,5 m</w:t>
            </w:r>
          </w:p>
          <w:p w14:paraId="2FBE3129" w14:textId="77777777" w:rsidR="00F20BCF" w:rsidRDefault="00F20BCF" w:rsidP="00F20BCF">
            <w:pPr>
              <w:rPr>
                <w:color w:val="000000"/>
                <w:sz w:val="22"/>
                <w:szCs w:val="22"/>
                <w:lang w:eastAsia="en-GB"/>
              </w:rPr>
            </w:pPr>
            <w:r w:rsidRPr="008B32C0">
              <w:rPr>
                <w:b/>
                <w:bCs/>
                <w:color w:val="000000"/>
                <w:sz w:val="22"/>
                <w:szCs w:val="22"/>
                <w:lang w:eastAsia="en-GB"/>
              </w:rPr>
              <w:t>Headphone output:</w:t>
            </w:r>
            <w:r w:rsidRPr="008B32C0">
              <w:rPr>
                <w:b/>
                <w:bCs/>
                <w:color w:val="000000"/>
                <w:sz w:val="22"/>
                <w:szCs w:val="22"/>
                <w:lang w:eastAsia="en-GB"/>
              </w:rPr>
              <w:br/>
            </w:r>
            <w:r w:rsidRPr="008B32C0">
              <w:rPr>
                <w:color w:val="000000"/>
                <w:sz w:val="22"/>
                <w:szCs w:val="22"/>
                <w:lang w:eastAsia="en-GB"/>
              </w:rPr>
              <w:t>- Maximum output: no more than 3.5 dbV</w:t>
            </w:r>
            <w:r w:rsidRPr="008B32C0">
              <w:rPr>
                <w:color w:val="000000"/>
                <w:sz w:val="22"/>
                <w:szCs w:val="22"/>
                <w:lang w:eastAsia="en-GB"/>
              </w:rPr>
              <w:br/>
              <w:t>- load impedance &gt; 7 ohm &lt;1k ohm</w:t>
            </w:r>
            <w:r w:rsidRPr="008B32C0">
              <w:rPr>
                <w:color w:val="000000"/>
                <w:sz w:val="22"/>
                <w:szCs w:val="22"/>
                <w:lang w:eastAsia="en-GB"/>
              </w:rPr>
              <w:br/>
              <w:t>- at least one 3.5 mm headphone sockets jack type.</w:t>
            </w:r>
            <w:r w:rsidRPr="008B32C0">
              <w:rPr>
                <w:color w:val="000000"/>
                <w:sz w:val="22"/>
                <w:szCs w:val="22"/>
                <w:lang w:eastAsia="en-GB"/>
              </w:rPr>
              <w:br/>
              <w:t>- WIFI standard radio frequency: at least IEEE 802.11/a/g/n</w:t>
            </w:r>
            <w:r w:rsidRPr="008B32C0">
              <w:rPr>
                <w:color w:val="000000"/>
                <w:sz w:val="22"/>
                <w:szCs w:val="22"/>
                <w:lang w:eastAsia="en-GB"/>
              </w:rPr>
              <w:br/>
              <w:t xml:space="preserve">- Radio frequency: 2.4 GHz and 5 GHz </w:t>
            </w:r>
            <w:r w:rsidRPr="008B32C0">
              <w:rPr>
                <w:color w:val="000000"/>
                <w:sz w:val="22"/>
                <w:szCs w:val="22"/>
                <w:lang w:eastAsia="en-GB"/>
              </w:rPr>
              <w:br/>
              <w:t>- Rechargeable Li-Ion battery no less then with &gt; 9 hours.</w:t>
            </w:r>
          </w:p>
          <w:p w14:paraId="2E70CE6F" w14:textId="77777777" w:rsidR="00F20BCF" w:rsidRPr="004E2C1A" w:rsidRDefault="00F20BCF" w:rsidP="00F20BCF">
            <w:pPr>
              <w:rPr>
                <w:rFonts w:ascii="Sylfaen" w:eastAsia="Arial" w:hAnsi="Sylfaen" w:cs="Arial"/>
                <w:b/>
                <w:bCs/>
                <w:color w:val="000000"/>
                <w:sz w:val="21"/>
                <w:szCs w:val="21"/>
                <w:u w:val="single"/>
                <w:lang w:eastAsia="en-GB"/>
              </w:rPr>
            </w:pPr>
            <w:r w:rsidRPr="004E2C1A">
              <w:rPr>
                <w:rFonts w:ascii="Sylfaen" w:eastAsia="Arial" w:hAnsi="Sylfaen" w:cs="Arial"/>
                <w:b/>
                <w:bCs/>
                <w:color w:val="000000"/>
                <w:sz w:val="21"/>
                <w:szCs w:val="21"/>
                <w:u w:val="single"/>
                <w:lang w:eastAsia="en-GB"/>
              </w:rPr>
              <w:t>Warranty Period: no less than 2 years</w:t>
            </w:r>
          </w:p>
          <w:p w14:paraId="38AC3850" w14:textId="77777777" w:rsidR="00F20BCF" w:rsidRPr="008B32C0" w:rsidRDefault="00F20BCF" w:rsidP="00F20BCF">
            <w:pPr>
              <w:rPr>
                <w:rFonts w:eastAsia="Arial"/>
                <w:color w:val="000000"/>
                <w:sz w:val="22"/>
                <w:szCs w:val="22"/>
                <w:lang w:eastAsia="en-GB"/>
              </w:rPr>
            </w:pPr>
          </w:p>
        </w:tc>
        <w:tc>
          <w:tcPr>
            <w:tcW w:w="5528" w:type="dxa"/>
          </w:tcPr>
          <w:p w14:paraId="41F9338C" w14:textId="77777777" w:rsidR="00F20BCF" w:rsidRPr="0099757E" w:rsidRDefault="00F20BCF" w:rsidP="00F20BCF">
            <w:pPr>
              <w:spacing w:after="180"/>
              <w:jc w:val="center"/>
              <w:rPr>
                <w:b/>
                <w:iCs/>
                <w:sz w:val="22"/>
                <w:szCs w:val="22"/>
              </w:rPr>
            </w:pPr>
          </w:p>
        </w:tc>
      </w:tr>
      <w:tr w:rsidR="00F20BCF" w:rsidRPr="00C474A9" w14:paraId="2A33D01E" w14:textId="77777777" w:rsidTr="00FE7C6A">
        <w:tc>
          <w:tcPr>
            <w:tcW w:w="709" w:type="dxa"/>
          </w:tcPr>
          <w:p w14:paraId="50819077" w14:textId="77777777" w:rsidR="00F20BCF" w:rsidRPr="00C474A9" w:rsidRDefault="00F20BCF" w:rsidP="00F20BCF">
            <w:pPr>
              <w:spacing w:after="180"/>
              <w:jc w:val="center"/>
              <w:rPr>
                <w:b/>
                <w:iCs/>
                <w:sz w:val="22"/>
                <w:szCs w:val="22"/>
              </w:rPr>
            </w:pPr>
            <w:r w:rsidRPr="00C474A9">
              <w:rPr>
                <w:b/>
                <w:iCs/>
                <w:sz w:val="22"/>
                <w:szCs w:val="22"/>
              </w:rPr>
              <w:lastRenderedPageBreak/>
              <w:t>3</w:t>
            </w:r>
          </w:p>
        </w:tc>
        <w:tc>
          <w:tcPr>
            <w:tcW w:w="1701" w:type="dxa"/>
          </w:tcPr>
          <w:p w14:paraId="15900AB0" w14:textId="77777777" w:rsidR="00F20BCF" w:rsidRPr="00C474A9" w:rsidRDefault="00F20BCF" w:rsidP="00F20BCF">
            <w:pPr>
              <w:spacing w:after="180"/>
              <w:rPr>
                <w:b/>
                <w:color w:val="000000"/>
                <w:sz w:val="22"/>
                <w:szCs w:val="22"/>
                <w:lang w:eastAsia="en-GB"/>
              </w:rPr>
            </w:pPr>
            <w:r w:rsidRPr="00C474A9">
              <w:rPr>
                <w:b/>
                <w:sz w:val="22"/>
                <w:szCs w:val="22"/>
                <w:lang w:eastAsia="en-GB"/>
              </w:rPr>
              <w:t>Charging Station for Battery</w:t>
            </w:r>
          </w:p>
        </w:tc>
        <w:tc>
          <w:tcPr>
            <w:tcW w:w="5954" w:type="dxa"/>
          </w:tcPr>
          <w:p w14:paraId="51F6B32A" w14:textId="77777777" w:rsidR="00F20BCF" w:rsidRPr="00C474A9" w:rsidRDefault="00F20BCF" w:rsidP="00F20BCF">
            <w:pPr>
              <w:pStyle w:val="TableParagraph"/>
              <w:numPr>
                <w:ilvl w:val="0"/>
                <w:numId w:val="5"/>
              </w:numPr>
              <w:rPr>
                <w:color w:val="000000"/>
                <w:szCs w:val="22"/>
                <w:lang w:eastAsia="en-GB"/>
              </w:rPr>
            </w:pPr>
            <w:r w:rsidRPr="00C474A9">
              <w:rPr>
                <w:color w:val="000000"/>
                <w:szCs w:val="22"/>
                <w:lang w:eastAsia="en-GB"/>
              </w:rPr>
              <w:t>Charging Capacity: No less than 5 individual Battery Pack charging capacity with LED indicators.</w:t>
            </w:r>
          </w:p>
          <w:p w14:paraId="00443910" w14:textId="77777777" w:rsidR="00F20BCF" w:rsidRDefault="00F20BCF" w:rsidP="00F20BCF">
            <w:pPr>
              <w:pStyle w:val="TableParagraph"/>
              <w:numPr>
                <w:ilvl w:val="0"/>
                <w:numId w:val="5"/>
              </w:numPr>
              <w:rPr>
                <w:color w:val="000000"/>
                <w:szCs w:val="22"/>
                <w:lang w:eastAsia="en-GB"/>
              </w:rPr>
            </w:pPr>
            <w:r w:rsidRPr="00C474A9">
              <w:rPr>
                <w:color w:val="000000"/>
                <w:szCs w:val="22"/>
                <w:lang w:eastAsia="en-GB"/>
              </w:rPr>
              <w:t>Mains power supply on/off LED indicator.</w:t>
            </w:r>
          </w:p>
          <w:p w14:paraId="544DD661" w14:textId="77777777" w:rsidR="00F20BCF" w:rsidRPr="004E2C1A" w:rsidRDefault="00F20BCF" w:rsidP="00F20BCF">
            <w:pPr>
              <w:rPr>
                <w:rFonts w:ascii="Sylfaen" w:eastAsia="Arial" w:hAnsi="Sylfaen" w:cs="Arial"/>
                <w:b/>
                <w:bCs/>
                <w:color w:val="000000"/>
                <w:sz w:val="21"/>
                <w:szCs w:val="21"/>
                <w:u w:val="single"/>
                <w:lang w:eastAsia="en-GB"/>
              </w:rPr>
            </w:pPr>
            <w:r w:rsidRPr="004E2C1A">
              <w:rPr>
                <w:rFonts w:ascii="Sylfaen" w:eastAsia="Arial" w:hAnsi="Sylfaen" w:cs="Arial"/>
                <w:b/>
                <w:bCs/>
                <w:color w:val="000000"/>
                <w:sz w:val="21"/>
                <w:szCs w:val="21"/>
                <w:u w:val="single"/>
                <w:lang w:eastAsia="en-GB"/>
              </w:rPr>
              <w:t>Warranty Period: no less than 2 years</w:t>
            </w:r>
          </w:p>
          <w:p w14:paraId="49263097" w14:textId="77777777" w:rsidR="00F20BCF" w:rsidRPr="00C474A9" w:rsidRDefault="00F20BCF" w:rsidP="00F20BCF">
            <w:pPr>
              <w:pStyle w:val="TableParagraph"/>
              <w:numPr>
                <w:ilvl w:val="0"/>
                <w:numId w:val="5"/>
              </w:numPr>
              <w:rPr>
                <w:color w:val="000000"/>
                <w:szCs w:val="22"/>
                <w:lang w:eastAsia="en-GB"/>
              </w:rPr>
            </w:pPr>
          </w:p>
        </w:tc>
        <w:tc>
          <w:tcPr>
            <w:tcW w:w="5528" w:type="dxa"/>
          </w:tcPr>
          <w:p w14:paraId="5922E18D" w14:textId="77777777" w:rsidR="00F20BCF" w:rsidRPr="00C474A9" w:rsidRDefault="00F20BCF" w:rsidP="00F20BCF">
            <w:pPr>
              <w:spacing w:after="180"/>
              <w:jc w:val="center"/>
              <w:rPr>
                <w:b/>
                <w:iCs/>
                <w:sz w:val="22"/>
                <w:szCs w:val="22"/>
              </w:rPr>
            </w:pPr>
          </w:p>
        </w:tc>
      </w:tr>
      <w:tr w:rsidR="00F20BCF" w:rsidRPr="00C474A9" w14:paraId="575E0A32" w14:textId="77777777" w:rsidTr="00FE7C6A">
        <w:tc>
          <w:tcPr>
            <w:tcW w:w="709" w:type="dxa"/>
          </w:tcPr>
          <w:p w14:paraId="20C3C5F9" w14:textId="77777777" w:rsidR="00F20BCF" w:rsidRPr="00C474A9" w:rsidRDefault="00F20BCF" w:rsidP="00F20BCF">
            <w:pPr>
              <w:spacing w:after="180"/>
              <w:jc w:val="center"/>
              <w:rPr>
                <w:b/>
                <w:iCs/>
                <w:sz w:val="22"/>
                <w:szCs w:val="22"/>
              </w:rPr>
            </w:pPr>
            <w:r w:rsidRPr="00C474A9">
              <w:rPr>
                <w:b/>
                <w:iCs/>
                <w:sz w:val="22"/>
                <w:szCs w:val="22"/>
              </w:rPr>
              <w:t>4</w:t>
            </w:r>
          </w:p>
        </w:tc>
        <w:tc>
          <w:tcPr>
            <w:tcW w:w="1701" w:type="dxa"/>
          </w:tcPr>
          <w:p w14:paraId="118EA858" w14:textId="77777777" w:rsidR="00F20BCF" w:rsidRPr="00C474A9" w:rsidRDefault="00F20BCF" w:rsidP="00F20BCF">
            <w:pPr>
              <w:spacing w:after="180"/>
              <w:rPr>
                <w:b/>
                <w:sz w:val="22"/>
                <w:szCs w:val="22"/>
                <w:lang w:eastAsia="en-GB"/>
              </w:rPr>
            </w:pPr>
            <w:r w:rsidRPr="00C474A9">
              <w:rPr>
                <w:b/>
                <w:color w:val="000000"/>
                <w:sz w:val="22"/>
                <w:szCs w:val="22"/>
                <w:lang w:eastAsia="en-GB"/>
              </w:rPr>
              <w:t>Ceiling-mount Loudspeaker</w:t>
            </w:r>
          </w:p>
        </w:tc>
        <w:tc>
          <w:tcPr>
            <w:tcW w:w="5954" w:type="dxa"/>
          </w:tcPr>
          <w:p w14:paraId="28DCE501"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Connector Type RJ45</w:t>
            </w:r>
          </w:p>
          <w:p w14:paraId="3D4A1135"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 xml:space="preserve">Power over Ethernet not less than (PoE Class 0) </w:t>
            </w:r>
          </w:p>
          <w:p w14:paraId="5D8300C8"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Frequency response: No less than 120 Hz to 20 kHz;</w:t>
            </w:r>
          </w:p>
          <w:p w14:paraId="05C1F365"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Power Handling: No less than 10W;</w:t>
            </w:r>
          </w:p>
          <w:p w14:paraId="7CA30B08"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Sensitivity: No less than 90 dB;</w:t>
            </w:r>
          </w:p>
          <w:p w14:paraId="15EB2B98" w14:textId="77777777" w:rsidR="00F20BCF" w:rsidRDefault="00F20BCF" w:rsidP="00F20BCF">
            <w:pPr>
              <w:pStyle w:val="TableParagraph"/>
              <w:ind w:left="468"/>
              <w:rPr>
                <w:szCs w:val="22"/>
              </w:rPr>
            </w:pPr>
            <w:r w:rsidRPr="00C474A9">
              <w:rPr>
                <w:szCs w:val="22"/>
              </w:rPr>
              <w:t>Coverage: No less than 90°</w:t>
            </w:r>
          </w:p>
          <w:p w14:paraId="79F41918" w14:textId="77777777" w:rsidR="00F20BCF" w:rsidRPr="004E2C1A" w:rsidRDefault="00F20BCF" w:rsidP="00F20BCF">
            <w:pPr>
              <w:rPr>
                <w:rFonts w:ascii="Sylfaen" w:eastAsia="Arial" w:hAnsi="Sylfaen" w:cs="Arial"/>
                <w:b/>
                <w:bCs/>
                <w:color w:val="000000"/>
                <w:sz w:val="21"/>
                <w:szCs w:val="21"/>
                <w:u w:val="single"/>
                <w:lang w:eastAsia="en-GB"/>
              </w:rPr>
            </w:pPr>
            <w:r w:rsidRPr="004E2C1A">
              <w:rPr>
                <w:rFonts w:ascii="Sylfaen" w:eastAsia="Arial" w:hAnsi="Sylfaen" w:cs="Arial"/>
                <w:b/>
                <w:bCs/>
                <w:color w:val="000000"/>
                <w:sz w:val="21"/>
                <w:szCs w:val="21"/>
                <w:u w:val="single"/>
                <w:lang w:eastAsia="en-GB"/>
              </w:rPr>
              <w:t>Warranty Period: no less than 2 years</w:t>
            </w:r>
          </w:p>
          <w:p w14:paraId="2473945F" w14:textId="77777777" w:rsidR="00F20BCF" w:rsidRPr="00C474A9" w:rsidRDefault="00F20BCF" w:rsidP="00F20BCF">
            <w:pPr>
              <w:pStyle w:val="TableParagraph"/>
              <w:ind w:left="468"/>
              <w:rPr>
                <w:color w:val="000000"/>
                <w:szCs w:val="22"/>
                <w:lang w:eastAsia="en-GB"/>
              </w:rPr>
            </w:pPr>
          </w:p>
        </w:tc>
        <w:tc>
          <w:tcPr>
            <w:tcW w:w="5528" w:type="dxa"/>
          </w:tcPr>
          <w:p w14:paraId="010FD4A9" w14:textId="77777777" w:rsidR="00F20BCF" w:rsidRPr="00C474A9" w:rsidRDefault="00F20BCF" w:rsidP="00F20BCF">
            <w:pPr>
              <w:spacing w:after="180"/>
              <w:jc w:val="center"/>
              <w:rPr>
                <w:b/>
                <w:iCs/>
                <w:sz w:val="22"/>
                <w:szCs w:val="22"/>
              </w:rPr>
            </w:pPr>
          </w:p>
        </w:tc>
      </w:tr>
      <w:tr w:rsidR="00F20BCF" w:rsidRPr="00C474A9" w14:paraId="5665360B" w14:textId="77777777" w:rsidTr="00FE7C6A">
        <w:tc>
          <w:tcPr>
            <w:tcW w:w="709" w:type="dxa"/>
          </w:tcPr>
          <w:p w14:paraId="4DB9FFD9" w14:textId="77777777" w:rsidR="00F20BCF" w:rsidRPr="00C474A9" w:rsidRDefault="00F20BCF" w:rsidP="00F20BCF">
            <w:pPr>
              <w:spacing w:after="180"/>
              <w:jc w:val="center"/>
              <w:rPr>
                <w:b/>
                <w:iCs/>
                <w:sz w:val="22"/>
                <w:szCs w:val="22"/>
              </w:rPr>
            </w:pPr>
            <w:r w:rsidRPr="00C474A9">
              <w:rPr>
                <w:b/>
                <w:iCs/>
                <w:sz w:val="22"/>
                <w:szCs w:val="22"/>
              </w:rPr>
              <w:t>5</w:t>
            </w:r>
          </w:p>
        </w:tc>
        <w:tc>
          <w:tcPr>
            <w:tcW w:w="1701" w:type="dxa"/>
          </w:tcPr>
          <w:p w14:paraId="73990B69" w14:textId="77777777" w:rsidR="00F20BCF" w:rsidRPr="00C474A9" w:rsidRDefault="00F20BCF" w:rsidP="00F20BCF">
            <w:pPr>
              <w:spacing w:after="180"/>
              <w:rPr>
                <w:b/>
                <w:color w:val="000000"/>
                <w:sz w:val="22"/>
                <w:szCs w:val="22"/>
                <w:lang w:eastAsia="en-GB"/>
              </w:rPr>
            </w:pPr>
            <w:r w:rsidRPr="00C474A9">
              <w:rPr>
                <w:b/>
                <w:color w:val="000000"/>
                <w:sz w:val="22"/>
                <w:szCs w:val="22"/>
                <w:lang w:eastAsia="en-GB"/>
              </w:rPr>
              <w:t>Conference audio processor</w:t>
            </w:r>
          </w:p>
        </w:tc>
        <w:tc>
          <w:tcPr>
            <w:tcW w:w="5954" w:type="dxa"/>
          </w:tcPr>
          <w:p w14:paraId="5157A458" w14:textId="77777777" w:rsidR="00F20BCF" w:rsidRPr="00C474A9" w:rsidRDefault="00F20BCF" w:rsidP="00F20BCF">
            <w:pPr>
              <w:widowControl w:val="0"/>
              <w:numPr>
                <w:ilvl w:val="0"/>
                <w:numId w:val="5"/>
              </w:numPr>
              <w:autoSpaceDE w:val="0"/>
              <w:autoSpaceDN w:val="0"/>
              <w:rPr>
                <w:sz w:val="22"/>
                <w:szCs w:val="22"/>
              </w:rPr>
            </w:pPr>
            <w:r w:rsidRPr="00C474A9">
              <w:rPr>
                <w:sz w:val="22"/>
                <w:szCs w:val="22"/>
              </w:rPr>
              <w:t>USB connector: USB 2.0 type B, USB port must support for no less than 1 incoming and 1 outgoing channels – for PC audio connection.</w:t>
            </w:r>
          </w:p>
          <w:p w14:paraId="2A489EB5" w14:textId="77777777" w:rsidR="00F20BCF" w:rsidRPr="00C474A9" w:rsidRDefault="00F20BCF" w:rsidP="00F20BCF">
            <w:pPr>
              <w:widowControl w:val="0"/>
              <w:numPr>
                <w:ilvl w:val="0"/>
                <w:numId w:val="5"/>
              </w:numPr>
              <w:autoSpaceDE w:val="0"/>
              <w:autoSpaceDN w:val="0"/>
              <w:rPr>
                <w:sz w:val="22"/>
                <w:szCs w:val="22"/>
              </w:rPr>
            </w:pPr>
            <w:r w:rsidRPr="00C474A9">
              <w:rPr>
                <w:sz w:val="22"/>
                <w:szCs w:val="22"/>
              </w:rPr>
              <w:t xml:space="preserve">Cable connector: RJ45, with no less than 5 outgoing digital audio signals. </w:t>
            </w:r>
          </w:p>
          <w:p w14:paraId="3EFD5E52" w14:textId="77777777" w:rsidR="00F20BCF" w:rsidRPr="00C474A9" w:rsidRDefault="00F20BCF" w:rsidP="00F20BCF">
            <w:pPr>
              <w:widowControl w:val="0"/>
              <w:numPr>
                <w:ilvl w:val="0"/>
                <w:numId w:val="5"/>
              </w:numPr>
              <w:autoSpaceDE w:val="0"/>
              <w:autoSpaceDN w:val="0"/>
              <w:rPr>
                <w:sz w:val="22"/>
                <w:szCs w:val="22"/>
              </w:rPr>
            </w:pPr>
            <w:r w:rsidRPr="00C474A9">
              <w:rPr>
                <w:sz w:val="22"/>
                <w:szCs w:val="22"/>
              </w:rPr>
              <w:t>Electric requirements: 802.3 at Type 2 (PoE Plus), class 4 or mains power supply.</w:t>
            </w:r>
          </w:p>
          <w:p w14:paraId="19183E18" w14:textId="77777777" w:rsidR="00F20BCF" w:rsidRPr="00C474A9" w:rsidRDefault="00F20BCF" w:rsidP="00F20BCF">
            <w:pPr>
              <w:widowControl w:val="0"/>
              <w:numPr>
                <w:ilvl w:val="0"/>
                <w:numId w:val="5"/>
              </w:numPr>
              <w:autoSpaceDE w:val="0"/>
              <w:autoSpaceDN w:val="0"/>
              <w:rPr>
                <w:sz w:val="22"/>
                <w:szCs w:val="22"/>
              </w:rPr>
            </w:pPr>
            <w:r w:rsidRPr="00C474A9">
              <w:rPr>
                <w:sz w:val="22"/>
                <w:szCs w:val="22"/>
              </w:rPr>
              <w:t xml:space="preserve">Frequency response: from 20 to 20 000 Hz; </w:t>
            </w:r>
          </w:p>
          <w:p w14:paraId="5212CB13" w14:textId="77777777" w:rsidR="00F20BCF" w:rsidRPr="00C474A9" w:rsidRDefault="00F20BCF" w:rsidP="00F20BCF">
            <w:pPr>
              <w:widowControl w:val="0"/>
              <w:numPr>
                <w:ilvl w:val="0"/>
                <w:numId w:val="5"/>
              </w:numPr>
              <w:autoSpaceDE w:val="0"/>
              <w:autoSpaceDN w:val="0"/>
              <w:rPr>
                <w:sz w:val="22"/>
                <w:szCs w:val="22"/>
              </w:rPr>
            </w:pPr>
            <w:r w:rsidRPr="00C474A9">
              <w:rPr>
                <w:sz w:val="22"/>
                <w:szCs w:val="22"/>
              </w:rPr>
              <w:t xml:space="preserve">Digital audio: no less than 48 kHz, 16 and 24 bit; </w:t>
            </w:r>
          </w:p>
          <w:p w14:paraId="3605861F" w14:textId="77777777" w:rsidR="00F20BCF" w:rsidRPr="00C474A9" w:rsidRDefault="00F20BCF" w:rsidP="00F20BCF">
            <w:pPr>
              <w:widowControl w:val="0"/>
              <w:numPr>
                <w:ilvl w:val="0"/>
                <w:numId w:val="5"/>
              </w:numPr>
              <w:autoSpaceDE w:val="0"/>
              <w:autoSpaceDN w:val="0"/>
              <w:rPr>
                <w:sz w:val="22"/>
                <w:szCs w:val="22"/>
              </w:rPr>
            </w:pPr>
            <w:r w:rsidRPr="00C474A9">
              <w:rPr>
                <w:sz w:val="22"/>
                <w:szCs w:val="22"/>
              </w:rPr>
              <w:t xml:space="preserve">Dynamic specifications (analog to digital): no more than 115 dB; </w:t>
            </w:r>
          </w:p>
          <w:p w14:paraId="0CF73486" w14:textId="77777777" w:rsidR="00F20BCF" w:rsidRPr="00C474A9" w:rsidRDefault="00F20BCF" w:rsidP="00F20BCF">
            <w:pPr>
              <w:widowControl w:val="0"/>
              <w:numPr>
                <w:ilvl w:val="0"/>
                <w:numId w:val="5"/>
              </w:numPr>
              <w:autoSpaceDE w:val="0"/>
              <w:autoSpaceDN w:val="0"/>
              <w:rPr>
                <w:sz w:val="22"/>
                <w:szCs w:val="22"/>
              </w:rPr>
            </w:pPr>
            <w:r w:rsidRPr="00C474A9">
              <w:rPr>
                <w:sz w:val="22"/>
                <w:szCs w:val="22"/>
              </w:rPr>
              <w:t xml:space="preserve">Dynamic specifications (digital to analog): no more than 119 dB; </w:t>
            </w:r>
          </w:p>
          <w:p w14:paraId="02A6A351" w14:textId="77777777" w:rsidR="00F20BCF" w:rsidRPr="00C474A9" w:rsidRDefault="00F20BCF" w:rsidP="00F20BCF">
            <w:pPr>
              <w:widowControl w:val="0"/>
              <w:numPr>
                <w:ilvl w:val="0"/>
                <w:numId w:val="5"/>
              </w:numPr>
              <w:autoSpaceDE w:val="0"/>
              <w:autoSpaceDN w:val="0"/>
              <w:rPr>
                <w:sz w:val="22"/>
                <w:szCs w:val="22"/>
              </w:rPr>
            </w:pPr>
            <w:r w:rsidRPr="00C474A9">
              <w:rPr>
                <w:sz w:val="22"/>
                <w:szCs w:val="22"/>
              </w:rPr>
              <w:t xml:space="preserve">Signal-noise correlation: no less than 86 dBV (line), -98dBV (Aux) </w:t>
            </w:r>
          </w:p>
          <w:p w14:paraId="4DD41B77" w14:textId="77777777" w:rsidR="00F20BCF" w:rsidRPr="00C474A9" w:rsidRDefault="00F20BCF" w:rsidP="00F20BCF">
            <w:pPr>
              <w:widowControl w:val="0"/>
              <w:numPr>
                <w:ilvl w:val="0"/>
                <w:numId w:val="5"/>
              </w:numPr>
              <w:autoSpaceDE w:val="0"/>
              <w:autoSpaceDN w:val="0"/>
              <w:rPr>
                <w:sz w:val="22"/>
                <w:szCs w:val="22"/>
              </w:rPr>
            </w:pPr>
            <w:r w:rsidRPr="00C474A9">
              <w:rPr>
                <w:sz w:val="22"/>
                <w:szCs w:val="22"/>
              </w:rPr>
              <w:t xml:space="preserve">Total harmonic distortion: &lt;0.05%; </w:t>
            </w:r>
          </w:p>
          <w:p w14:paraId="5D2E712F" w14:textId="77777777" w:rsidR="00F20BCF" w:rsidRPr="00C474A9" w:rsidRDefault="00F20BCF" w:rsidP="00F20BCF">
            <w:pPr>
              <w:widowControl w:val="0"/>
              <w:numPr>
                <w:ilvl w:val="0"/>
                <w:numId w:val="5"/>
              </w:numPr>
              <w:autoSpaceDE w:val="0"/>
              <w:autoSpaceDN w:val="0"/>
              <w:rPr>
                <w:sz w:val="22"/>
                <w:szCs w:val="22"/>
              </w:rPr>
            </w:pPr>
            <w:r w:rsidRPr="00C474A9">
              <w:rPr>
                <w:sz w:val="22"/>
                <w:szCs w:val="22"/>
              </w:rPr>
              <w:t>Other additional analogue or digital connection ports.</w:t>
            </w:r>
          </w:p>
          <w:p w14:paraId="59B8F775" w14:textId="77777777" w:rsidR="00F20BCF" w:rsidRDefault="00F20BCF" w:rsidP="00F20BCF">
            <w:pPr>
              <w:pStyle w:val="TableParagraph"/>
              <w:spacing w:line="230" w:lineRule="atLeast"/>
              <w:ind w:left="468" w:right="96"/>
              <w:rPr>
                <w:szCs w:val="22"/>
              </w:rPr>
            </w:pPr>
            <w:r w:rsidRPr="00C474A9">
              <w:rPr>
                <w:szCs w:val="22"/>
              </w:rPr>
              <w:t>Web or Software management capability</w:t>
            </w:r>
          </w:p>
          <w:p w14:paraId="27FA261D" w14:textId="77777777" w:rsidR="00F20BCF" w:rsidRPr="004E2C1A" w:rsidRDefault="00F20BCF" w:rsidP="00F20BCF">
            <w:pPr>
              <w:rPr>
                <w:rFonts w:ascii="Sylfaen" w:eastAsia="Arial" w:hAnsi="Sylfaen" w:cs="Arial"/>
                <w:b/>
                <w:bCs/>
                <w:color w:val="000000"/>
                <w:sz w:val="21"/>
                <w:szCs w:val="21"/>
                <w:u w:val="single"/>
                <w:lang w:eastAsia="en-GB"/>
              </w:rPr>
            </w:pPr>
            <w:r w:rsidRPr="004E2C1A">
              <w:rPr>
                <w:rFonts w:ascii="Sylfaen" w:eastAsia="Arial" w:hAnsi="Sylfaen" w:cs="Arial"/>
                <w:b/>
                <w:bCs/>
                <w:color w:val="000000"/>
                <w:sz w:val="21"/>
                <w:szCs w:val="21"/>
                <w:u w:val="single"/>
                <w:lang w:eastAsia="en-GB"/>
              </w:rPr>
              <w:t>Warranty Period: no less than 2 years</w:t>
            </w:r>
          </w:p>
          <w:p w14:paraId="4294DB82" w14:textId="77777777" w:rsidR="00F20BCF" w:rsidRPr="00C474A9" w:rsidRDefault="00F20BCF" w:rsidP="00F20BCF">
            <w:pPr>
              <w:pStyle w:val="TableParagraph"/>
              <w:spacing w:line="230" w:lineRule="atLeast"/>
              <w:ind w:left="468" w:right="96"/>
              <w:rPr>
                <w:szCs w:val="22"/>
              </w:rPr>
            </w:pPr>
          </w:p>
        </w:tc>
        <w:tc>
          <w:tcPr>
            <w:tcW w:w="5528" w:type="dxa"/>
          </w:tcPr>
          <w:p w14:paraId="63B5F42C" w14:textId="77777777" w:rsidR="00F20BCF" w:rsidRPr="00C474A9" w:rsidRDefault="00F20BCF" w:rsidP="00F20BCF">
            <w:pPr>
              <w:spacing w:after="180"/>
              <w:jc w:val="center"/>
              <w:rPr>
                <w:b/>
                <w:iCs/>
                <w:sz w:val="22"/>
                <w:szCs w:val="22"/>
              </w:rPr>
            </w:pPr>
          </w:p>
        </w:tc>
      </w:tr>
      <w:tr w:rsidR="00F20BCF" w:rsidRPr="00C474A9" w14:paraId="6A9E4E28" w14:textId="77777777" w:rsidTr="00FE7C6A">
        <w:tc>
          <w:tcPr>
            <w:tcW w:w="709" w:type="dxa"/>
          </w:tcPr>
          <w:p w14:paraId="03D719B8" w14:textId="77777777" w:rsidR="00F20BCF" w:rsidRPr="00C474A9" w:rsidRDefault="00F20BCF" w:rsidP="00F20BCF">
            <w:pPr>
              <w:spacing w:after="180"/>
              <w:jc w:val="center"/>
              <w:rPr>
                <w:b/>
                <w:iCs/>
                <w:sz w:val="22"/>
                <w:szCs w:val="22"/>
              </w:rPr>
            </w:pPr>
            <w:r w:rsidRPr="00C474A9">
              <w:rPr>
                <w:b/>
                <w:iCs/>
                <w:sz w:val="22"/>
                <w:szCs w:val="22"/>
              </w:rPr>
              <w:t>6</w:t>
            </w:r>
          </w:p>
        </w:tc>
        <w:tc>
          <w:tcPr>
            <w:tcW w:w="1701" w:type="dxa"/>
          </w:tcPr>
          <w:p w14:paraId="6E025386" w14:textId="77777777" w:rsidR="00F20BCF" w:rsidRPr="00C474A9" w:rsidRDefault="00F20BCF" w:rsidP="00F20BCF">
            <w:pPr>
              <w:spacing w:after="180"/>
              <w:rPr>
                <w:b/>
                <w:color w:val="000000"/>
                <w:sz w:val="22"/>
                <w:szCs w:val="22"/>
                <w:lang w:eastAsia="en-GB"/>
              </w:rPr>
            </w:pPr>
            <w:r w:rsidRPr="00C474A9">
              <w:rPr>
                <w:b/>
                <w:color w:val="000000"/>
                <w:sz w:val="22"/>
                <w:szCs w:val="22"/>
                <w:lang w:eastAsia="en-GB"/>
              </w:rPr>
              <w:t>Smart TV</w:t>
            </w:r>
          </w:p>
        </w:tc>
        <w:tc>
          <w:tcPr>
            <w:tcW w:w="5954" w:type="dxa"/>
          </w:tcPr>
          <w:p w14:paraId="6A4B37E9"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 xml:space="preserve">Diagonal size: no less than 82''; </w:t>
            </w:r>
          </w:p>
          <w:p w14:paraId="62ACC5C7"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 xml:space="preserve">Resolution: no less than 1080p; </w:t>
            </w:r>
          </w:p>
          <w:p w14:paraId="192C3EDC"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lastRenderedPageBreak/>
              <w:t xml:space="preserve">Smart functionality; </w:t>
            </w:r>
          </w:p>
          <w:p w14:paraId="5174300C"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 xml:space="preserve">Wi-Fi capability; </w:t>
            </w:r>
          </w:p>
          <w:p w14:paraId="71642A0D" w14:textId="77777777" w:rsidR="00F20BCF" w:rsidRDefault="00F20BCF" w:rsidP="00F20BCF">
            <w:pPr>
              <w:pStyle w:val="TableParagraph"/>
              <w:numPr>
                <w:ilvl w:val="0"/>
                <w:numId w:val="5"/>
              </w:numPr>
              <w:spacing w:line="230" w:lineRule="atLeast"/>
              <w:ind w:right="96"/>
              <w:rPr>
                <w:szCs w:val="22"/>
              </w:rPr>
            </w:pPr>
            <w:r w:rsidRPr="00C474A9">
              <w:rPr>
                <w:szCs w:val="22"/>
              </w:rPr>
              <w:t>Ports: at least 3 HDMI, 2 USB, 1 Ethernet (LAN);</w:t>
            </w:r>
          </w:p>
          <w:p w14:paraId="2AAE31EE" w14:textId="77777777" w:rsidR="00F20BCF" w:rsidRPr="004E2C1A" w:rsidRDefault="00F20BCF" w:rsidP="00F20BCF">
            <w:pPr>
              <w:rPr>
                <w:rFonts w:ascii="Sylfaen" w:eastAsia="Arial" w:hAnsi="Sylfaen" w:cs="Arial"/>
                <w:b/>
                <w:bCs/>
                <w:color w:val="000000"/>
                <w:sz w:val="21"/>
                <w:szCs w:val="21"/>
                <w:u w:val="single"/>
                <w:lang w:eastAsia="en-GB"/>
              </w:rPr>
            </w:pPr>
            <w:r w:rsidRPr="004E2C1A">
              <w:rPr>
                <w:rFonts w:ascii="Sylfaen" w:eastAsia="Arial" w:hAnsi="Sylfaen" w:cs="Arial"/>
                <w:b/>
                <w:bCs/>
                <w:color w:val="000000"/>
                <w:sz w:val="21"/>
                <w:szCs w:val="21"/>
                <w:u w:val="single"/>
                <w:lang w:eastAsia="en-GB"/>
              </w:rPr>
              <w:t>Warranty Period: no less than 2 years</w:t>
            </w:r>
          </w:p>
          <w:p w14:paraId="77BE3F04" w14:textId="77777777" w:rsidR="00F20BCF" w:rsidRPr="00C474A9" w:rsidRDefault="00F20BCF" w:rsidP="00F20BCF">
            <w:pPr>
              <w:pStyle w:val="TableParagraph"/>
              <w:numPr>
                <w:ilvl w:val="0"/>
                <w:numId w:val="5"/>
              </w:numPr>
              <w:spacing w:line="230" w:lineRule="atLeast"/>
              <w:ind w:right="96"/>
              <w:rPr>
                <w:szCs w:val="22"/>
              </w:rPr>
            </w:pPr>
          </w:p>
        </w:tc>
        <w:tc>
          <w:tcPr>
            <w:tcW w:w="5528" w:type="dxa"/>
          </w:tcPr>
          <w:p w14:paraId="58846833" w14:textId="77777777" w:rsidR="00F20BCF" w:rsidRPr="00C474A9" w:rsidRDefault="00F20BCF" w:rsidP="00F20BCF">
            <w:pPr>
              <w:spacing w:after="180"/>
              <w:jc w:val="center"/>
              <w:rPr>
                <w:b/>
                <w:iCs/>
                <w:sz w:val="22"/>
                <w:szCs w:val="22"/>
              </w:rPr>
            </w:pPr>
          </w:p>
        </w:tc>
      </w:tr>
      <w:tr w:rsidR="00F20BCF" w:rsidRPr="00C474A9" w14:paraId="45DAA3C8" w14:textId="77777777" w:rsidTr="00FE7C6A">
        <w:tc>
          <w:tcPr>
            <w:tcW w:w="709" w:type="dxa"/>
          </w:tcPr>
          <w:p w14:paraId="5629485F" w14:textId="77777777" w:rsidR="00F20BCF" w:rsidRPr="00C474A9" w:rsidRDefault="00F20BCF" w:rsidP="00F20BCF">
            <w:pPr>
              <w:spacing w:after="180"/>
              <w:jc w:val="center"/>
              <w:rPr>
                <w:b/>
                <w:iCs/>
                <w:sz w:val="22"/>
                <w:szCs w:val="22"/>
              </w:rPr>
            </w:pPr>
            <w:r w:rsidRPr="00C474A9">
              <w:rPr>
                <w:b/>
                <w:iCs/>
                <w:sz w:val="22"/>
                <w:szCs w:val="22"/>
              </w:rPr>
              <w:t>7</w:t>
            </w:r>
          </w:p>
        </w:tc>
        <w:tc>
          <w:tcPr>
            <w:tcW w:w="1701" w:type="dxa"/>
          </w:tcPr>
          <w:p w14:paraId="08CA3750" w14:textId="77777777" w:rsidR="00F20BCF" w:rsidRPr="00C474A9" w:rsidRDefault="00F20BCF" w:rsidP="00F20BCF">
            <w:pPr>
              <w:spacing w:after="180"/>
              <w:rPr>
                <w:b/>
                <w:color w:val="000000"/>
                <w:sz w:val="22"/>
                <w:szCs w:val="22"/>
                <w:lang w:eastAsia="en-GB"/>
              </w:rPr>
            </w:pPr>
            <w:r w:rsidRPr="00C474A9">
              <w:rPr>
                <w:b/>
                <w:color w:val="000000"/>
                <w:sz w:val="22"/>
                <w:szCs w:val="22"/>
                <w:lang w:eastAsia="en-GB"/>
              </w:rPr>
              <w:t>mini-PC</w:t>
            </w:r>
          </w:p>
        </w:tc>
        <w:tc>
          <w:tcPr>
            <w:tcW w:w="5954" w:type="dxa"/>
          </w:tcPr>
          <w:p w14:paraId="50B8A086"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CPU:</w:t>
            </w:r>
          </w:p>
          <w:p w14:paraId="55F311D1" w14:textId="77777777" w:rsidR="00F20BCF" w:rsidRPr="00C474A9" w:rsidRDefault="00F20BCF" w:rsidP="00F20BCF">
            <w:pPr>
              <w:pStyle w:val="TableParagraph"/>
              <w:spacing w:line="230" w:lineRule="atLeast"/>
              <w:ind w:left="468" w:right="96"/>
              <w:rPr>
                <w:szCs w:val="22"/>
              </w:rPr>
            </w:pPr>
            <w:r w:rsidRPr="00C474A9">
              <w:rPr>
                <w:szCs w:val="22"/>
              </w:rPr>
              <w:t>- Socket: FCLGA1200/ FCLGA1700</w:t>
            </w:r>
          </w:p>
          <w:p w14:paraId="68FF504C" w14:textId="77777777" w:rsidR="00F20BCF" w:rsidRPr="00C474A9" w:rsidRDefault="00F20BCF" w:rsidP="00F20BCF">
            <w:pPr>
              <w:pStyle w:val="TableParagraph"/>
              <w:spacing w:line="230" w:lineRule="atLeast"/>
              <w:ind w:left="468" w:right="96"/>
              <w:rPr>
                <w:szCs w:val="22"/>
              </w:rPr>
            </w:pPr>
            <w:r w:rsidRPr="00C474A9">
              <w:rPr>
                <w:szCs w:val="22"/>
              </w:rPr>
              <w:t>- Cores: no less than 6</w:t>
            </w:r>
          </w:p>
          <w:p w14:paraId="25B8577E" w14:textId="77777777" w:rsidR="00F20BCF" w:rsidRPr="00C474A9" w:rsidRDefault="00F20BCF" w:rsidP="00F20BCF">
            <w:pPr>
              <w:pStyle w:val="TableParagraph"/>
              <w:spacing w:line="230" w:lineRule="atLeast"/>
              <w:ind w:left="468" w:right="96"/>
              <w:rPr>
                <w:szCs w:val="22"/>
              </w:rPr>
            </w:pPr>
            <w:r w:rsidRPr="00C474A9">
              <w:rPr>
                <w:szCs w:val="22"/>
              </w:rPr>
              <w:t>- Threads no less than 12</w:t>
            </w:r>
          </w:p>
          <w:p w14:paraId="2C01351F" w14:textId="77777777" w:rsidR="00F20BCF" w:rsidRPr="00C474A9" w:rsidRDefault="00F20BCF" w:rsidP="00F20BCF">
            <w:pPr>
              <w:pStyle w:val="TableParagraph"/>
              <w:spacing w:line="230" w:lineRule="atLeast"/>
              <w:ind w:left="468" w:right="96"/>
              <w:rPr>
                <w:szCs w:val="22"/>
              </w:rPr>
            </w:pPr>
            <w:r w:rsidRPr="00C474A9">
              <w:rPr>
                <w:szCs w:val="22"/>
              </w:rPr>
              <w:t>- Base Frequency no less than 2.3 GHz</w:t>
            </w:r>
          </w:p>
          <w:p w14:paraId="455FB084" w14:textId="77777777" w:rsidR="00F20BCF" w:rsidRPr="00C474A9" w:rsidRDefault="00F20BCF" w:rsidP="00F20BCF">
            <w:pPr>
              <w:pStyle w:val="TableParagraph"/>
              <w:spacing w:line="230" w:lineRule="atLeast"/>
              <w:ind w:left="468" w:right="96"/>
              <w:rPr>
                <w:szCs w:val="22"/>
              </w:rPr>
            </w:pPr>
            <w:r w:rsidRPr="00C474A9">
              <w:rPr>
                <w:szCs w:val="22"/>
              </w:rPr>
              <w:t>- Cache no less than 12 MB</w:t>
            </w:r>
          </w:p>
          <w:p w14:paraId="03039205"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RAM: No less than 8 GB DDR 4;</w:t>
            </w:r>
          </w:p>
          <w:p w14:paraId="3B058A08"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Storage: No less than 256 GB SSD.</w:t>
            </w:r>
          </w:p>
          <w:p w14:paraId="5E8D21EF" w14:textId="77777777" w:rsidR="00F20BCF" w:rsidRDefault="00F20BCF" w:rsidP="00F20BCF">
            <w:pPr>
              <w:pStyle w:val="TableParagraph"/>
              <w:spacing w:line="230" w:lineRule="atLeast"/>
              <w:ind w:left="468" w:right="96"/>
              <w:rPr>
                <w:szCs w:val="22"/>
              </w:rPr>
            </w:pPr>
            <w:r w:rsidRPr="00C474A9">
              <w:rPr>
                <w:szCs w:val="22"/>
              </w:rPr>
              <w:t>Port: At least HDMI; 2xUSB; RJ45</w:t>
            </w:r>
          </w:p>
          <w:p w14:paraId="675BB42D" w14:textId="77777777" w:rsidR="00F20BCF" w:rsidRPr="004E2C1A" w:rsidRDefault="00F20BCF" w:rsidP="00F20BCF">
            <w:pPr>
              <w:rPr>
                <w:rFonts w:ascii="Sylfaen" w:eastAsia="Arial" w:hAnsi="Sylfaen" w:cs="Arial"/>
                <w:b/>
                <w:bCs/>
                <w:color w:val="000000"/>
                <w:sz w:val="21"/>
                <w:szCs w:val="21"/>
                <w:u w:val="single"/>
                <w:lang w:eastAsia="en-GB"/>
              </w:rPr>
            </w:pPr>
            <w:r w:rsidRPr="004E2C1A">
              <w:rPr>
                <w:rFonts w:ascii="Sylfaen" w:eastAsia="Arial" w:hAnsi="Sylfaen" w:cs="Arial"/>
                <w:b/>
                <w:bCs/>
                <w:color w:val="000000"/>
                <w:sz w:val="21"/>
                <w:szCs w:val="21"/>
                <w:u w:val="single"/>
                <w:lang w:eastAsia="en-GB"/>
              </w:rPr>
              <w:t>Warranty Period: no less than 2 years</w:t>
            </w:r>
          </w:p>
          <w:p w14:paraId="441C00D5" w14:textId="77777777" w:rsidR="00F20BCF" w:rsidRPr="00C474A9" w:rsidRDefault="00F20BCF" w:rsidP="00F20BCF">
            <w:pPr>
              <w:pStyle w:val="TableParagraph"/>
              <w:spacing w:line="230" w:lineRule="atLeast"/>
              <w:ind w:left="468" w:right="96"/>
              <w:rPr>
                <w:szCs w:val="22"/>
              </w:rPr>
            </w:pPr>
          </w:p>
        </w:tc>
        <w:tc>
          <w:tcPr>
            <w:tcW w:w="5528" w:type="dxa"/>
          </w:tcPr>
          <w:p w14:paraId="0158C718" w14:textId="77777777" w:rsidR="00F20BCF" w:rsidRPr="00C474A9" w:rsidRDefault="00F20BCF" w:rsidP="00F20BCF">
            <w:pPr>
              <w:spacing w:after="180"/>
              <w:jc w:val="center"/>
              <w:rPr>
                <w:b/>
                <w:iCs/>
                <w:sz w:val="22"/>
                <w:szCs w:val="22"/>
              </w:rPr>
            </w:pPr>
          </w:p>
        </w:tc>
      </w:tr>
      <w:tr w:rsidR="00F20BCF" w:rsidRPr="00C474A9" w14:paraId="43B432D1" w14:textId="77777777" w:rsidTr="00FE7C6A">
        <w:tc>
          <w:tcPr>
            <w:tcW w:w="709" w:type="dxa"/>
          </w:tcPr>
          <w:p w14:paraId="6FCA151C" w14:textId="77777777" w:rsidR="00F20BCF" w:rsidRPr="00C474A9" w:rsidRDefault="00F20BCF" w:rsidP="00F20BCF">
            <w:pPr>
              <w:spacing w:after="180"/>
              <w:jc w:val="center"/>
              <w:rPr>
                <w:b/>
                <w:iCs/>
                <w:sz w:val="22"/>
                <w:szCs w:val="22"/>
              </w:rPr>
            </w:pPr>
            <w:r w:rsidRPr="00C474A9">
              <w:rPr>
                <w:b/>
                <w:iCs/>
                <w:sz w:val="22"/>
                <w:szCs w:val="22"/>
              </w:rPr>
              <w:t>8</w:t>
            </w:r>
          </w:p>
        </w:tc>
        <w:tc>
          <w:tcPr>
            <w:tcW w:w="1701" w:type="dxa"/>
          </w:tcPr>
          <w:p w14:paraId="3698B63A" w14:textId="77777777" w:rsidR="00F20BCF" w:rsidRPr="00C474A9" w:rsidRDefault="00F20BCF" w:rsidP="00F20BCF">
            <w:pPr>
              <w:spacing w:after="180"/>
              <w:rPr>
                <w:b/>
                <w:color w:val="000000"/>
                <w:sz w:val="22"/>
                <w:szCs w:val="22"/>
                <w:lang w:eastAsia="en-GB"/>
              </w:rPr>
            </w:pPr>
            <w:r w:rsidRPr="00C474A9">
              <w:rPr>
                <w:b/>
                <w:color w:val="000000"/>
                <w:sz w:val="22"/>
                <w:szCs w:val="22"/>
                <w:lang w:eastAsia="en-GB"/>
              </w:rPr>
              <w:t>Video Conference Camera</w:t>
            </w:r>
          </w:p>
        </w:tc>
        <w:tc>
          <w:tcPr>
            <w:tcW w:w="5954" w:type="dxa"/>
          </w:tcPr>
          <w:p w14:paraId="1B93AE02"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Image sensor: No less than 1/2.8” 1080p 60fps Exmor CMOS</w:t>
            </w:r>
          </w:p>
          <w:p w14:paraId="0B873B87"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Effective picture elements: No less than 2.0 megapixels</w:t>
            </w:r>
          </w:p>
          <w:p w14:paraId="5E035161"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Optical zoom: No less than 10x</w:t>
            </w:r>
          </w:p>
          <w:p w14:paraId="4055DDF0" w14:textId="77777777" w:rsidR="00F20BCF" w:rsidRPr="00C474A9" w:rsidRDefault="00F20BCF" w:rsidP="00F20BCF">
            <w:pPr>
              <w:pStyle w:val="TableParagraph"/>
              <w:numPr>
                <w:ilvl w:val="0"/>
                <w:numId w:val="5"/>
              </w:numPr>
              <w:spacing w:line="230" w:lineRule="atLeast"/>
              <w:ind w:right="-250"/>
              <w:rPr>
                <w:szCs w:val="22"/>
              </w:rPr>
            </w:pPr>
            <w:r w:rsidRPr="00C474A9">
              <w:rPr>
                <w:szCs w:val="22"/>
              </w:rPr>
              <w:t>Digital zoom: No less than 10x</w:t>
            </w:r>
          </w:p>
          <w:p w14:paraId="39302903"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Horizontal viewing angle: 72.1° (Wide) ~ 6.6° (Tele)</w:t>
            </w:r>
          </w:p>
          <w:p w14:paraId="07A2365A"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Pan/Tilt angle: Pan: +-170°, Tilt: +90°/-30°</w:t>
            </w:r>
          </w:p>
          <w:p w14:paraId="750BE180"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Focal length: No less than f = 3.9mm (Wide) ~ 46.8mm (Tele)</w:t>
            </w:r>
          </w:p>
          <w:p w14:paraId="63D6DE4A"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Minimum working distance: No less than 0.3m (Wide), 1.5m (Tele)</w:t>
            </w:r>
          </w:p>
          <w:p w14:paraId="451AA136"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Output resolution: at least Auto, 1080p/60, 1080p/59.94, 1080p/50, 1080i/60, 1080i/59.94, 1080i/50, 1080p/30, 1080p/29.97, 1080p/25, 720p/60, 720p/59.94, 720p/50</w:t>
            </w:r>
          </w:p>
          <w:p w14:paraId="29A776C6"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 xml:space="preserve"> Power frequency: Auto / 50Hz / 60Hz</w:t>
            </w:r>
          </w:p>
          <w:p w14:paraId="188461D3" w14:textId="77777777" w:rsidR="00F20BCF" w:rsidRPr="00C474A9" w:rsidRDefault="00F20BCF" w:rsidP="00F20BCF">
            <w:pPr>
              <w:pStyle w:val="TableParagraph"/>
              <w:numPr>
                <w:ilvl w:val="0"/>
                <w:numId w:val="5"/>
              </w:numPr>
              <w:spacing w:line="230" w:lineRule="atLeast"/>
              <w:ind w:right="96"/>
              <w:rPr>
                <w:szCs w:val="22"/>
              </w:rPr>
            </w:pPr>
            <w:r w:rsidRPr="00C474A9">
              <w:rPr>
                <w:szCs w:val="22"/>
              </w:rPr>
              <w:t xml:space="preserve"> USB 2.0 Resolution: No less than 1080p</w:t>
            </w:r>
          </w:p>
          <w:p w14:paraId="29A9919A" w14:textId="77777777" w:rsidR="00F20BCF" w:rsidRDefault="00F20BCF" w:rsidP="00F20BCF">
            <w:pPr>
              <w:pStyle w:val="TableParagraph"/>
              <w:spacing w:line="230" w:lineRule="atLeast"/>
              <w:ind w:left="468" w:right="96"/>
              <w:rPr>
                <w:szCs w:val="22"/>
              </w:rPr>
            </w:pPr>
            <w:r w:rsidRPr="00C474A9">
              <w:rPr>
                <w:szCs w:val="22"/>
              </w:rPr>
              <w:t xml:space="preserve"> IP streaming Resolution: at least 1920x1080, 1280x720, 960x540, 640x480</w:t>
            </w:r>
          </w:p>
          <w:p w14:paraId="69439264" w14:textId="77777777" w:rsidR="00F20BCF" w:rsidRPr="004E2C1A" w:rsidRDefault="00F20BCF" w:rsidP="00F20BCF">
            <w:pPr>
              <w:rPr>
                <w:rFonts w:ascii="Sylfaen" w:eastAsia="Arial" w:hAnsi="Sylfaen" w:cs="Arial"/>
                <w:b/>
                <w:bCs/>
                <w:color w:val="000000"/>
                <w:sz w:val="21"/>
                <w:szCs w:val="21"/>
                <w:u w:val="single"/>
                <w:lang w:eastAsia="en-GB"/>
              </w:rPr>
            </w:pPr>
            <w:r w:rsidRPr="004E2C1A">
              <w:rPr>
                <w:rFonts w:ascii="Sylfaen" w:eastAsia="Arial" w:hAnsi="Sylfaen" w:cs="Arial"/>
                <w:b/>
                <w:bCs/>
                <w:color w:val="000000"/>
                <w:sz w:val="21"/>
                <w:szCs w:val="21"/>
                <w:u w:val="single"/>
                <w:lang w:eastAsia="en-GB"/>
              </w:rPr>
              <w:t>Warranty Period: no less than 2 years</w:t>
            </w:r>
          </w:p>
          <w:p w14:paraId="6053F12D" w14:textId="77777777" w:rsidR="00F20BCF" w:rsidRPr="00C474A9" w:rsidRDefault="00F20BCF" w:rsidP="00F20BCF">
            <w:pPr>
              <w:pStyle w:val="TableParagraph"/>
              <w:spacing w:line="230" w:lineRule="atLeast"/>
              <w:ind w:left="468" w:right="96"/>
              <w:rPr>
                <w:szCs w:val="22"/>
              </w:rPr>
            </w:pPr>
          </w:p>
        </w:tc>
        <w:tc>
          <w:tcPr>
            <w:tcW w:w="5528" w:type="dxa"/>
          </w:tcPr>
          <w:p w14:paraId="0F5825F0" w14:textId="77777777" w:rsidR="00F20BCF" w:rsidRPr="00C474A9" w:rsidRDefault="00F20BCF" w:rsidP="00F20BCF">
            <w:pPr>
              <w:spacing w:after="180"/>
              <w:jc w:val="center"/>
              <w:rPr>
                <w:b/>
                <w:iCs/>
                <w:sz w:val="22"/>
                <w:szCs w:val="22"/>
              </w:rPr>
            </w:pPr>
          </w:p>
        </w:tc>
      </w:tr>
      <w:tr w:rsidR="00F20BCF" w:rsidRPr="00C474A9" w14:paraId="71CECA4E" w14:textId="77777777" w:rsidTr="00FE7C6A">
        <w:tc>
          <w:tcPr>
            <w:tcW w:w="709" w:type="dxa"/>
          </w:tcPr>
          <w:p w14:paraId="730E5277" w14:textId="77777777" w:rsidR="00F20BCF" w:rsidRPr="00C474A9" w:rsidRDefault="00F20BCF" w:rsidP="00F20BCF">
            <w:pPr>
              <w:spacing w:after="180"/>
              <w:jc w:val="center"/>
              <w:rPr>
                <w:b/>
                <w:iCs/>
                <w:sz w:val="22"/>
                <w:szCs w:val="22"/>
              </w:rPr>
            </w:pPr>
            <w:r w:rsidRPr="00C474A9">
              <w:rPr>
                <w:b/>
                <w:iCs/>
                <w:sz w:val="22"/>
                <w:szCs w:val="22"/>
              </w:rPr>
              <w:t>9</w:t>
            </w:r>
          </w:p>
        </w:tc>
        <w:tc>
          <w:tcPr>
            <w:tcW w:w="1701" w:type="dxa"/>
          </w:tcPr>
          <w:p w14:paraId="077E9792" w14:textId="77777777" w:rsidR="00F20BCF" w:rsidRPr="00C474A9" w:rsidRDefault="00F20BCF" w:rsidP="00F20BCF">
            <w:pPr>
              <w:spacing w:after="180"/>
              <w:rPr>
                <w:b/>
                <w:color w:val="000000"/>
                <w:sz w:val="22"/>
                <w:szCs w:val="22"/>
                <w:lang w:eastAsia="en-GB"/>
              </w:rPr>
            </w:pPr>
            <w:r w:rsidRPr="00C474A9">
              <w:rPr>
                <w:b/>
                <w:color w:val="000000"/>
                <w:sz w:val="22"/>
                <w:szCs w:val="22"/>
                <w:lang w:eastAsia="en-GB"/>
              </w:rPr>
              <w:t>Stand Mount with Roller for Smart TV</w:t>
            </w:r>
          </w:p>
        </w:tc>
        <w:tc>
          <w:tcPr>
            <w:tcW w:w="5954" w:type="dxa"/>
          </w:tcPr>
          <w:p w14:paraId="1E8964BA" w14:textId="77777777" w:rsidR="00F20BCF" w:rsidRPr="00C474A9" w:rsidRDefault="00F20BCF" w:rsidP="00F20BCF">
            <w:pPr>
              <w:pStyle w:val="ListParagraph"/>
              <w:widowControl w:val="0"/>
              <w:numPr>
                <w:ilvl w:val="0"/>
                <w:numId w:val="5"/>
              </w:numPr>
              <w:autoSpaceDE w:val="0"/>
              <w:autoSpaceDN w:val="0"/>
              <w:spacing w:before="120"/>
              <w:contextualSpacing w:val="0"/>
              <w:jc w:val="both"/>
              <w:rPr>
                <w:sz w:val="22"/>
                <w:szCs w:val="22"/>
              </w:rPr>
            </w:pPr>
            <w:r w:rsidRPr="00C474A9">
              <w:rPr>
                <w:sz w:val="22"/>
                <w:szCs w:val="22"/>
              </w:rPr>
              <w:t>Compatible to the offered Smart TV</w:t>
            </w:r>
          </w:p>
          <w:p w14:paraId="17E9FF40" w14:textId="77777777" w:rsidR="00F20BCF" w:rsidRPr="00C474A9" w:rsidRDefault="00F20BCF" w:rsidP="00F20BCF">
            <w:pPr>
              <w:pStyle w:val="ListParagraph"/>
              <w:widowControl w:val="0"/>
              <w:numPr>
                <w:ilvl w:val="0"/>
                <w:numId w:val="5"/>
              </w:numPr>
              <w:autoSpaceDE w:val="0"/>
              <w:autoSpaceDN w:val="0"/>
              <w:spacing w:before="120"/>
              <w:contextualSpacing w:val="0"/>
              <w:jc w:val="both"/>
              <w:rPr>
                <w:sz w:val="22"/>
                <w:szCs w:val="22"/>
              </w:rPr>
            </w:pPr>
            <w:r w:rsidRPr="00C474A9">
              <w:rPr>
                <w:sz w:val="22"/>
                <w:szCs w:val="22"/>
              </w:rPr>
              <w:t>With shelf for camera and PC</w:t>
            </w:r>
          </w:p>
          <w:p w14:paraId="06F1FF43" w14:textId="77777777" w:rsidR="00F20BCF" w:rsidRDefault="00F20BCF" w:rsidP="00F20BCF">
            <w:pPr>
              <w:pStyle w:val="ListParagraph"/>
              <w:widowControl w:val="0"/>
              <w:numPr>
                <w:ilvl w:val="0"/>
                <w:numId w:val="5"/>
              </w:numPr>
              <w:autoSpaceDE w:val="0"/>
              <w:autoSpaceDN w:val="0"/>
              <w:spacing w:before="120"/>
              <w:contextualSpacing w:val="0"/>
              <w:jc w:val="both"/>
              <w:rPr>
                <w:sz w:val="22"/>
                <w:szCs w:val="22"/>
              </w:rPr>
            </w:pPr>
            <w:r w:rsidRPr="00C474A9">
              <w:rPr>
                <w:sz w:val="22"/>
                <w:szCs w:val="22"/>
              </w:rPr>
              <w:t>With cable management</w:t>
            </w:r>
          </w:p>
          <w:p w14:paraId="0CDA6BFC" w14:textId="77777777" w:rsidR="00F20BCF" w:rsidRPr="004E2C1A" w:rsidRDefault="00F20BCF" w:rsidP="00F20BCF">
            <w:pPr>
              <w:rPr>
                <w:rFonts w:ascii="Sylfaen" w:eastAsia="Arial" w:hAnsi="Sylfaen" w:cs="Arial"/>
                <w:b/>
                <w:bCs/>
                <w:color w:val="000000"/>
                <w:sz w:val="21"/>
                <w:szCs w:val="21"/>
                <w:u w:val="single"/>
                <w:lang w:eastAsia="en-GB"/>
              </w:rPr>
            </w:pPr>
            <w:r w:rsidRPr="004E2C1A">
              <w:rPr>
                <w:rFonts w:ascii="Sylfaen" w:eastAsia="Arial" w:hAnsi="Sylfaen" w:cs="Arial"/>
                <w:b/>
                <w:bCs/>
                <w:color w:val="000000"/>
                <w:sz w:val="21"/>
                <w:szCs w:val="21"/>
                <w:u w:val="single"/>
                <w:lang w:eastAsia="en-GB"/>
              </w:rPr>
              <w:t>Warranty Period: no less than 2 years</w:t>
            </w:r>
          </w:p>
          <w:p w14:paraId="326D5054" w14:textId="77777777" w:rsidR="00F20BCF" w:rsidRPr="00C474A9" w:rsidRDefault="00F20BCF" w:rsidP="00F20BCF">
            <w:pPr>
              <w:pStyle w:val="ListParagraph"/>
              <w:widowControl w:val="0"/>
              <w:numPr>
                <w:ilvl w:val="0"/>
                <w:numId w:val="5"/>
              </w:numPr>
              <w:autoSpaceDE w:val="0"/>
              <w:autoSpaceDN w:val="0"/>
              <w:spacing w:before="120"/>
              <w:contextualSpacing w:val="0"/>
              <w:jc w:val="both"/>
              <w:rPr>
                <w:sz w:val="22"/>
                <w:szCs w:val="22"/>
              </w:rPr>
            </w:pPr>
          </w:p>
          <w:p w14:paraId="26AF7FAF" w14:textId="77777777" w:rsidR="00F20BCF" w:rsidRPr="00C474A9" w:rsidRDefault="00F20BCF" w:rsidP="00F20BCF">
            <w:pPr>
              <w:pStyle w:val="TableParagraph"/>
              <w:spacing w:line="230" w:lineRule="atLeast"/>
              <w:ind w:left="468" w:right="96"/>
              <w:rPr>
                <w:szCs w:val="22"/>
              </w:rPr>
            </w:pPr>
          </w:p>
        </w:tc>
        <w:tc>
          <w:tcPr>
            <w:tcW w:w="5528" w:type="dxa"/>
          </w:tcPr>
          <w:p w14:paraId="35C215E5" w14:textId="77777777" w:rsidR="00F20BCF" w:rsidRPr="00C474A9" w:rsidRDefault="00F20BCF" w:rsidP="00F20BCF">
            <w:pPr>
              <w:spacing w:after="180"/>
              <w:jc w:val="center"/>
              <w:rPr>
                <w:b/>
                <w:iCs/>
                <w:sz w:val="22"/>
                <w:szCs w:val="22"/>
              </w:rPr>
            </w:pPr>
          </w:p>
        </w:tc>
      </w:tr>
      <w:tr w:rsidR="00F20BCF" w:rsidRPr="00C474A9" w14:paraId="577923BE" w14:textId="77777777" w:rsidTr="00FE7C6A">
        <w:tc>
          <w:tcPr>
            <w:tcW w:w="13892" w:type="dxa"/>
            <w:gridSpan w:val="4"/>
          </w:tcPr>
          <w:p w14:paraId="2534038E" w14:textId="77777777" w:rsidR="00F20BCF" w:rsidRPr="00C474A9" w:rsidRDefault="00F20BCF" w:rsidP="00F20BCF">
            <w:pPr>
              <w:spacing w:after="180"/>
              <w:jc w:val="center"/>
              <w:rPr>
                <w:b/>
                <w:iCs/>
              </w:rPr>
            </w:pPr>
            <w:r w:rsidRPr="00F20BCF">
              <w:rPr>
                <w:b/>
                <w:highlight w:val="lightGray"/>
              </w:rPr>
              <w:t>Lot 2 Photographer Equipmen</w:t>
            </w:r>
            <w:r w:rsidRPr="00F20BCF">
              <w:rPr>
                <w:b/>
                <w:sz w:val="28"/>
                <w:szCs w:val="28"/>
                <w:highlight w:val="lightGray"/>
              </w:rPr>
              <w:t>t</w:t>
            </w:r>
          </w:p>
        </w:tc>
      </w:tr>
      <w:tr w:rsidR="00F20BCF" w:rsidRPr="00C474A9" w14:paraId="0F7C3C48" w14:textId="77777777" w:rsidTr="00FE7C6A">
        <w:tc>
          <w:tcPr>
            <w:tcW w:w="709" w:type="dxa"/>
          </w:tcPr>
          <w:p w14:paraId="5D5D22F6" w14:textId="77777777" w:rsidR="00F20BCF" w:rsidRPr="00C474A9" w:rsidRDefault="00F20BCF" w:rsidP="00F20BCF">
            <w:pPr>
              <w:spacing w:after="180"/>
              <w:jc w:val="center"/>
              <w:rPr>
                <w:b/>
                <w:iCs/>
              </w:rPr>
            </w:pPr>
            <w:r>
              <w:rPr>
                <w:b/>
                <w:iCs/>
              </w:rPr>
              <w:t>1</w:t>
            </w:r>
          </w:p>
        </w:tc>
        <w:tc>
          <w:tcPr>
            <w:tcW w:w="1701" w:type="dxa"/>
          </w:tcPr>
          <w:p w14:paraId="591329A2" w14:textId="77777777" w:rsidR="00F20BCF" w:rsidRPr="00C474A9" w:rsidRDefault="00F20BCF" w:rsidP="00F20BCF">
            <w:pPr>
              <w:spacing w:after="180"/>
              <w:rPr>
                <w:b/>
                <w:color w:val="000000"/>
                <w:lang w:eastAsia="en-GB"/>
              </w:rPr>
            </w:pPr>
            <w:r w:rsidRPr="00C474A9">
              <w:rPr>
                <w:b/>
                <w:color w:val="000000"/>
                <w:sz w:val="22"/>
                <w:szCs w:val="22"/>
              </w:rPr>
              <w:t>Camera</w:t>
            </w:r>
          </w:p>
        </w:tc>
        <w:tc>
          <w:tcPr>
            <w:tcW w:w="5954" w:type="dxa"/>
          </w:tcPr>
          <w:p w14:paraId="4F3105C4" w14:textId="77777777" w:rsidR="00F20BCF" w:rsidRPr="00C474A9" w:rsidRDefault="00F20BCF" w:rsidP="00F20BCF">
            <w:pPr>
              <w:spacing w:after="180"/>
              <w:rPr>
                <w:b/>
                <w:bCs/>
                <w:color w:val="000000"/>
                <w:sz w:val="22"/>
                <w:szCs w:val="22"/>
                <w:u w:val="single"/>
              </w:rPr>
            </w:pPr>
            <w:r w:rsidRPr="00C474A9">
              <w:rPr>
                <w:b/>
                <w:bCs/>
                <w:color w:val="000000"/>
                <w:sz w:val="22"/>
                <w:szCs w:val="22"/>
                <w:u w:val="single"/>
              </w:rPr>
              <w:t>Type:</w:t>
            </w:r>
          </w:p>
          <w:p w14:paraId="26B708D8" w14:textId="77777777" w:rsidR="00F20BCF" w:rsidRPr="00C474A9" w:rsidRDefault="00F20BCF" w:rsidP="00F20BCF">
            <w:pPr>
              <w:rPr>
                <w:color w:val="000000"/>
                <w:sz w:val="22"/>
                <w:szCs w:val="22"/>
              </w:rPr>
            </w:pPr>
            <w:r w:rsidRPr="00C474A9">
              <w:rPr>
                <w:color w:val="000000"/>
                <w:sz w:val="22"/>
                <w:szCs w:val="22"/>
              </w:rPr>
              <w:t>Digital camera</w:t>
            </w:r>
          </w:p>
          <w:p w14:paraId="56DB1BBC" w14:textId="77777777" w:rsidR="00F20BCF" w:rsidRPr="00C474A9" w:rsidRDefault="00F20BCF" w:rsidP="00F20BCF">
            <w:pPr>
              <w:rPr>
                <w:color w:val="000000"/>
                <w:sz w:val="22"/>
                <w:szCs w:val="22"/>
              </w:rPr>
            </w:pPr>
            <w:r w:rsidRPr="00C474A9">
              <w:rPr>
                <w:color w:val="000000"/>
                <w:sz w:val="22"/>
                <w:szCs w:val="22"/>
              </w:rPr>
              <w:t>Replaceable lens</w:t>
            </w:r>
          </w:p>
          <w:p w14:paraId="2EC3F043" w14:textId="77777777" w:rsidR="00F20BCF" w:rsidRPr="00C474A9" w:rsidRDefault="00F20BCF" w:rsidP="00F20BCF">
            <w:pPr>
              <w:rPr>
                <w:color w:val="000000"/>
                <w:sz w:val="22"/>
                <w:szCs w:val="22"/>
              </w:rPr>
            </w:pPr>
            <w:r w:rsidRPr="00C474A9">
              <w:rPr>
                <w:color w:val="000000"/>
                <w:sz w:val="22"/>
                <w:szCs w:val="22"/>
              </w:rPr>
              <w:t>Full CMOS support</w:t>
            </w:r>
          </w:p>
          <w:p w14:paraId="2DE50292" w14:textId="77777777" w:rsidR="00F20BCF" w:rsidRPr="00C474A9" w:rsidRDefault="00F20BCF" w:rsidP="00F20BCF">
            <w:pPr>
              <w:rPr>
                <w:color w:val="000000"/>
                <w:sz w:val="22"/>
                <w:szCs w:val="22"/>
              </w:rPr>
            </w:pPr>
            <w:r w:rsidRPr="00C474A9">
              <w:rPr>
                <w:color w:val="000000"/>
                <w:sz w:val="22"/>
                <w:szCs w:val="22"/>
              </w:rPr>
              <w:t>No less than:</w:t>
            </w:r>
          </w:p>
          <w:p w14:paraId="45A078C6" w14:textId="77777777" w:rsidR="00F20BCF" w:rsidRPr="00C474A9" w:rsidRDefault="00F20BCF" w:rsidP="00F20BCF">
            <w:pPr>
              <w:rPr>
                <w:color w:val="000000"/>
                <w:sz w:val="22"/>
                <w:szCs w:val="22"/>
              </w:rPr>
            </w:pPr>
            <w:r w:rsidRPr="00C474A9">
              <w:rPr>
                <w:color w:val="000000"/>
                <w:sz w:val="22"/>
                <w:szCs w:val="22"/>
              </w:rPr>
              <w:t>Z-mount system matrix</w:t>
            </w:r>
          </w:p>
          <w:p w14:paraId="384626B0" w14:textId="77777777" w:rsidR="00F20BCF" w:rsidRPr="00C474A9" w:rsidRDefault="00F20BCF" w:rsidP="00F20BCF">
            <w:pPr>
              <w:rPr>
                <w:color w:val="000000"/>
                <w:sz w:val="22"/>
                <w:szCs w:val="22"/>
              </w:rPr>
            </w:pPr>
            <w:r w:rsidRPr="00C474A9">
              <w:rPr>
                <w:color w:val="000000"/>
                <w:sz w:val="22"/>
                <w:szCs w:val="22"/>
              </w:rPr>
              <w:t>Electronically powered shutter</w:t>
            </w:r>
          </w:p>
          <w:p w14:paraId="7646F0D8" w14:textId="77777777" w:rsidR="00F20BCF" w:rsidRPr="00C474A9" w:rsidRDefault="00F20BCF" w:rsidP="00F20BCF">
            <w:pPr>
              <w:rPr>
                <w:color w:val="000000"/>
                <w:sz w:val="22"/>
                <w:szCs w:val="22"/>
              </w:rPr>
            </w:pPr>
            <w:r w:rsidRPr="00C474A9">
              <w:rPr>
                <w:color w:val="000000"/>
                <w:sz w:val="22"/>
                <w:szCs w:val="22"/>
              </w:rPr>
              <w:t>Shutter sound and sensor shield</w:t>
            </w:r>
          </w:p>
          <w:p w14:paraId="1A92968B" w14:textId="77777777" w:rsidR="00F20BCF" w:rsidRPr="00C474A9" w:rsidRDefault="00F20BCF" w:rsidP="00F20BCF">
            <w:pPr>
              <w:rPr>
                <w:color w:val="000000"/>
                <w:sz w:val="22"/>
                <w:szCs w:val="22"/>
              </w:rPr>
            </w:pPr>
            <w:r w:rsidRPr="00C474A9">
              <w:rPr>
                <w:color w:val="000000"/>
                <w:sz w:val="22"/>
                <w:szCs w:val="22"/>
              </w:rPr>
              <w:t>Shutter speed from 1/32000 to 30 seconds</w:t>
            </w:r>
          </w:p>
          <w:p w14:paraId="04A60095" w14:textId="77777777" w:rsidR="00F20BCF" w:rsidRPr="00C474A9" w:rsidRDefault="00F20BCF" w:rsidP="00F20BCF">
            <w:pPr>
              <w:rPr>
                <w:color w:val="000000"/>
                <w:sz w:val="22"/>
                <w:szCs w:val="22"/>
              </w:rPr>
            </w:pPr>
            <w:r w:rsidRPr="00C474A9">
              <w:rPr>
                <w:color w:val="000000"/>
                <w:sz w:val="22"/>
                <w:szCs w:val="22"/>
              </w:rPr>
              <w:t>(Choose from sizes 1/3, 1/2 and 1 EV, with optical exposure up to 900 seconds in M mode)</w:t>
            </w:r>
          </w:p>
          <w:p w14:paraId="6F70FC70" w14:textId="77777777" w:rsidR="00F20BCF" w:rsidRPr="00C474A9" w:rsidRDefault="00F20BCF" w:rsidP="00F20BCF">
            <w:pPr>
              <w:rPr>
                <w:color w:val="000000"/>
                <w:sz w:val="22"/>
                <w:szCs w:val="22"/>
              </w:rPr>
            </w:pPr>
            <w:r w:rsidRPr="00C474A9">
              <w:rPr>
                <w:color w:val="000000"/>
                <w:sz w:val="22"/>
                <w:szCs w:val="22"/>
              </w:rPr>
              <w:t>Lamp</w:t>
            </w:r>
          </w:p>
          <w:p w14:paraId="5C914A40" w14:textId="77777777" w:rsidR="00F20BCF" w:rsidRPr="00C474A9" w:rsidRDefault="00F20BCF" w:rsidP="00F20BCF">
            <w:pPr>
              <w:rPr>
                <w:color w:val="000000"/>
                <w:sz w:val="22"/>
                <w:szCs w:val="22"/>
              </w:rPr>
            </w:pPr>
            <w:r w:rsidRPr="00C474A9">
              <w:rPr>
                <w:color w:val="000000"/>
                <w:sz w:val="22"/>
                <w:szCs w:val="22"/>
              </w:rPr>
              <w:t>Integrated clock</w:t>
            </w:r>
          </w:p>
          <w:p w14:paraId="4CDA52F0" w14:textId="77777777" w:rsidR="00F20BCF" w:rsidRPr="00C474A9" w:rsidRDefault="00F20BCF" w:rsidP="00F20BCF">
            <w:pPr>
              <w:spacing w:after="180"/>
              <w:rPr>
                <w:color w:val="000000"/>
                <w:sz w:val="22"/>
                <w:szCs w:val="22"/>
              </w:rPr>
            </w:pPr>
            <w:r w:rsidRPr="00C474A9">
              <w:rPr>
                <w:color w:val="000000"/>
                <w:sz w:val="22"/>
                <w:szCs w:val="22"/>
              </w:rPr>
              <w:t>X200</w:t>
            </w:r>
          </w:p>
          <w:p w14:paraId="6EACAB49" w14:textId="77777777" w:rsidR="00F20BCF" w:rsidRPr="00C474A9" w:rsidRDefault="00F20BCF" w:rsidP="00F20BCF">
            <w:pPr>
              <w:spacing w:after="180"/>
              <w:rPr>
                <w:b/>
                <w:bCs/>
                <w:color w:val="000000"/>
                <w:sz w:val="22"/>
                <w:szCs w:val="22"/>
                <w:u w:val="single"/>
              </w:rPr>
            </w:pPr>
            <w:r w:rsidRPr="00C474A9">
              <w:rPr>
                <w:b/>
                <w:bCs/>
                <w:color w:val="000000"/>
                <w:sz w:val="22"/>
                <w:szCs w:val="22"/>
                <w:u w:val="single"/>
              </w:rPr>
              <w:t>Sensor type and size:</w:t>
            </w:r>
          </w:p>
          <w:p w14:paraId="7133F126" w14:textId="77777777" w:rsidR="00F20BCF" w:rsidRPr="00C474A9" w:rsidRDefault="00F20BCF" w:rsidP="00F20BCF">
            <w:pPr>
              <w:rPr>
                <w:color w:val="000000"/>
                <w:sz w:val="22"/>
                <w:szCs w:val="22"/>
              </w:rPr>
            </w:pPr>
            <w:r w:rsidRPr="00C474A9">
              <w:rPr>
                <w:color w:val="000000"/>
                <w:sz w:val="22"/>
                <w:szCs w:val="22"/>
              </w:rPr>
              <w:t>No less than 35.9 x 23.9 mm</w:t>
            </w:r>
          </w:p>
          <w:p w14:paraId="70B732B7" w14:textId="77777777" w:rsidR="00F20BCF" w:rsidRPr="00C474A9" w:rsidRDefault="00F20BCF" w:rsidP="00F20BCF">
            <w:pPr>
              <w:rPr>
                <w:color w:val="000000"/>
                <w:sz w:val="22"/>
                <w:szCs w:val="22"/>
              </w:rPr>
            </w:pPr>
            <w:r w:rsidRPr="00C474A9">
              <w:rPr>
                <w:color w:val="000000"/>
                <w:sz w:val="22"/>
                <w:szCs w:val="22"/>
              </w:rPr>
              <w:t>FormatFX image sensor</w:t>
            </w:r>
          </w:p>
          <w:p w14:paraId="3F2196AF" w14:textId="77777777" w:rsidR="00F20BCF" w:rsidRPr="00C474A9" w:rsidRDefault="00F20BCF" w:rsidP="00F20BCF">
            <w:pPr>
              <w:rPr>
                <w:color w:val="000000"/>
                <w:sz w:val="22"/>
                <w:szCs w:val="22"/>
              </w:rPr>
            </w:pPr>
            <w:r w:rsidRPr="00C474A9">
              <w:rPr>
                <w:color w:val="000000"/>
                <w:sz w:val="22"/>
                <w:szCs w:val="22"/>
              </w:rPr>
              <w:t>TypeStacked CMOS sensor</w:t>
            </w:r>
          </w:p>
          <w:p w14:paraId="069E8953" w14:textId="77777777" w:rsidR="00F20BCF" w:rsidRPr="00C474A9" w:rsidRDefault="00F20BCF" w:rsidP="00F20BCF">
            <w:pPr>
              <w:spacing w:after="180"/>
              <w:rPr>
                <w:color w:val="000000"/>
                <w:sz w:val="22"/>
                <w:szCs w:val="22"/>
              </w:rPr>
            </w:pPr>
            <w:r w:rsidRPr="00C474A9">
              <w:rPr>
                <w:color w:val="000000"/>
                <w:sz w:val="22"/>
                <w:szCs w:val="22"/>
              </w:rPr>
              <w:t>5-axis vibration compensator</w:t>
            </w:r>
          </w:p>
          <w:p w14:paraId="0B06EF27" w14:textId="77777777" w:rsidR="00F20BCF" w:rsidRPr="00C474A9" w:rsidRDefault="00F20BCF" w:rsidP="00F20BCF">
            <w:pPr>
              <w:spacing w:after="180"/>
              <w:rPr>
                <w:color w:val="000000"/>
                <w:sz w:val="22"/>
                <w:szCs w:val="22"/>
              </w:rPr>
            </w:pPr>
            <w:r w:rsidRPr="00C474A9">
              <w:rPr>
                <w:b/>
                <w:bCs/>
                <w:color w:val="000000"/>
                <w:sz w:val="22"/>
                <w:szCs w:val="22"/>
                <w:u w:val="single"/>
              </w:rPr>
              <w:t>Effective pixels</w:t>
            </w:r>
            <w:r w:rsidRPr="00C474A9">
              <w:rPr>
                <w:color w:val="000000"/>
                <w:sz w:val="22"/>
                <w:szCs w:val="22"/>
              </w:rPr>
              <w:t xml:space="preserve"> - No less than 45,7 million</w:t>
            </w:r>
          </w:p>
          <w:p w14:paraId="24114EE9" w14:textId="77777777" w:rsidR="00F20BCF" w:rsidRPr="00C474A9" w:rsidRDefault="00F20BCF" w:rsidP="00F20BCF">
            <w:pPr>
              <w:spacing w:after="180"/>
              <w:rPr>
                <w:color w:val="000000"/>
                <w:sz w:val="22"/>
                <w:szCs w:val="22"/>
              </w:rPr>
            </w:pPr>
            <w:r w:rsidRPr="00C474A9">
              <w:rPr>
                <w:b/>
                <w:bCs/>
                <w:color w:val="000000"/>
                <w:sz w:val="22"/>
                <w:szCs w:val="22"/>
                <w:u w:val="single"/>
              </w:rPr>
              <w:lastRenderedPageBreak/>
              <w:t>Total pixels</w:t>
            </w:r>
            <w:r w:rsidRPr="00C474A9">
              <w:rPr>
                <w:color w:val="000000"/>
                <w:sz w:val="22"/>
                <w:szCs w:val="22"/>
              </w:rPr>
              <w:t xml:space="preserve"> - No less than 52,37 million</w:t>
            </w:r>
          </w:p>
          <w:p w14:paraId="470D0CC6" w14:textId="77777777" w:rsidR="00F20BCF" w:rsidRPr="00C474A9" w:rsidRDefault="00F20BCF" w:rsidP="00F20BCF">
            <w:pPr>
              <w:rPr>
                <w:color w:val="000000"/>
                <w:sz w:val="22"/>
                <w:szCs w:val="22"/>
              </w:rPr>
            </w:pPr>
            <w:r w:rsidRPr="00C474A9">
              <w:rPr>
                <w:b/>
                <w:bCs/>
                <w:color w:val="000000"/>
                <w:sz w:val="22"/>
                <w:szCs w:val="22"/>
                <w:u w:val="single"/>
              </w:rPr>
              <w:t>Low Pass filter</w:t>
            </w:r>
            <w:r w:rsidRPr="00C474A9">
              <w:rPr>
                <w:color w:val="000000"/>
                <w:sz w:val="22"/>
                <w:szCs w:val="22"/>
              </w:rPr>
              <w:t xml:space="preserve"> - No less than TypeStacked CMOS sensor</w:t>
            </w:r>
          </w:p>
          <w:p w14:paraId="5AAFD062" w14:textId="77777777" w:rsidR="00F20BCF" w:rsidRPr="00C474A9" w:rsidRDefault="00F20BCF" w:rsidP="00F20BCF">
            <w:pPr>
              <w:rPr>
                <w:color w:val="000000"/>
                <w:sz w:val="22"/>
                <w:szCs w:val="22"/>
              </w:rPr>
            </w:pPr>
            <w:r w:rsidRPr="00C474A9">
              <w:rPr>
                <w:color w:val="000000"/>
                <w:sz w:val="22"/>
                <w:szCs w:val="22"/>
              </w:rPr>
              <w:t>Sensor size: 35.9 x 23.9 mm</w:t>
            </w:r>
          </w:p>
          <w:p w14:paraId="25DA323E" w14:textId="77777777" w:rsidR="00F20BCF" w:rsidRPr="00C474A9" w:rsidRDefault="00F20BCF" w:rsidP="00F20BCF">
            <w:pPr>
              <w:spacing w:after="180"/>
              <w:rPr>
                <w:color w:val="000000"/>
                <w:sz w:val="22"/>
                <w:szCs w:val="22"/>
              </w:rPr>
            </w:pPr>
            <w:r w:rsidRPr="00C474A9">
              <w:rPr>
                <w:color w:val="000000"/>
                <w:sz w:val="22"/>
                <w:szCs w:val="22"/>
              </w:rPr>
              <w:t>FormatFX image sensor</w:t>
            </w:r>
          </w:p>
          <w:p w14:paraId="3EC64AEB" w14:textId="77777777" w:rsidR="00F20BCF" w:rsidRPr="00C474A9" w:rsidRDefault="00F20BCF" w:rsidP="00F20BCF">
            <w:pPr>
              <w:spacing w:after="180"/>
              <w:rPr>
                <w:color w:val="000000"/>
                <w:sz w:val="22"/>
                <w:szCs w:val="22"/>
              </w:rPr>
            </w:pPr>
            <w:r w:rsidRPr="00C474A9">
              <w:rPr>
                <w:b/>
                <w:bCs/>
                <w:color w:val="000000"/>
                <w:sz w:val="22"/>
                <w:szCs w:val="22"/>
                <w:u w:val="single"/>
              </w:rPr>
              <w:t>Processor</w:t>
            </w:r>
            <w:r w:rsidRPr="00C474A9">
              <w:rPr>
                <w:color w:val="000000"/>
                <w:sz w:val="22"/>
                <w:szCs w:val="22"/>
              </w:rPr>
              <w:t xml:space="preserve"> - No less than: EXPEED 7, combined</w:t>
            </w:r>
          </w:p>
          <w:p w14:paraId="5834DD68" w14:textId="77777777" w:rsidR="00F20BCF" w:rsidRPr="00C474A9" w:rsidRDefault="00F20BCF" w:rsidP="00F20BCF">
            <w:pPr>
              <w:spacing w:after="180"/>
              <w:rPr>
                <w:b/>
                <w:bCs/>
                <w:color w:val="000000"/>
                <w:sz w:val="22"/>
                <w:szCs w:val="22"/>
                <w:u w:val="single"/>
              </w:rPr>
            </w:pPr>
            <w:r w:rsidRPr="00C474A9">
              <w:rPr>
                <w:b/>
                <w:bCs/>
                <w:color w:val="000000"/>
                <w:sz w:val="22"/>
                <w:szCs w:val="22"/>
                <w:u w:val="single"/>
              </w:rPr>
              <w:t>Focus type:</w:t>
            </w:r>
          </w:p>
          <w:p w14:paraId="7F1EB5EB" w14:textId="77777777" w:rsidR="00F20BCF" w:rsidRPr="00C474A9" w:rsidRDefault="00F20BCF" w:rsidP="00F20BCF">
            <w:pPr>
              <w:spacing w:after="180"/>
              <w:rPr>
                <w:color w:val="000000"/>
                <w:sz w:val="22"/>
                <w:szCs w:val="22"/>
              </w:rPr>
            </w:pPr>
            <w:r w:rsidRPr="00C474A9">
              <w:rPr>
                <w:color w:val="000000"/>
                <w:sz w:val="22"/>
                <w:szCs w:val="22"/>
              </w:rPr>
              <w:t>No less than:</w:t>
            </w:r>
          </w:p>
          <w:p w14:paraId="58360217" w14:textId="77777777" w:rsidR="00F20BCF" w:rsidRPr="00C474A9" w:rsidRDefault="00F20BCF" w:rsidP="00F20BCF">
            <w:pPr>
              <w:rPr>
                <w:color w:val="000000"/>
                <w:sz w:val="22"/>
                <w:szCs w:val="22"/>
              </w:rPr>
            </w:pPr>
            <w:r w:rsidRPr="00C474A9">
              <w:rPr>
                <w:color w:val="000000"/>
                <w:sz w:val="22"/>
                <w:szCs w:val="22"/>
              </w:rPr>
              <w:t>Focus point 493 (single point AF)</w:t>
            </w:r>
          </w:p>
          <w:p w14:paraId="2AFB00CD" w14:textId="77777777" w:rsidR="00F20BCF" w:rsidRPr="00C474A9" w:rsidRDefault="00F20BCF" w:rsidP="00F20BCF">
            <w:pPr>
              <w:rPr>
                <w:color w:val="000000"/>
                <w:sz w:val="22"/>
                <w:szCs w:val="22"/>
              </w:rPr>
            </w:pPr>
            <w:r w:rsidRPr="00C474A9">
              <w:rPr>
                <w:color w:val="000000"/>
                <w:sz w:val="22"/>
                <w:szCs w:val="22"/>
              </w:rPr>
              <w:t>AF-Area ModePinpoint</w:t>
            </w:r>
          </w:p>
          <w:p w14:paraId="7A5A8725" w14:textId="77777777" w:rsidR="00F20BCF" w:rsidRPr="00C474A9" w:rsidRDefault="00F20BCF" w:rsidP="00F20BCF">
            <w:pPr>
              <w:rPr>
                <w:color w:val="000000"/>
                <w:sz w:val="22"/>
                <w:szCs w:val="22"/>
              </w:rPr>
            </w:pPr>
            <w:r w:rsidRPr="00C474A9">
              <w:rPr>
                <w:color w:val="000000"/>
                <w:sz w:val="22"/>
                <w:szCs w:val="22"/>
              </w:rPr>
              <w:t>CollapseFocus/Autofocus system</w:t>
            </w:r>
          </w:p>
          <w:p w14:paraId="7DFF8C00" w14:textId="77777777" w:rsidR="00F20BCF" w:rsidRPr="00C474A9" w:rsidRDefault="00F20BCF" w:rsidP="00F20BCF">
            <w:pPr>
              <w:rPr>
                <w:color w:val="000000"/>
                <w:sz w:val="22"/>
                <w:szCs w:val="22"/>
              </w:rPr>
            </w:pPr>
            <w:r w:rsidRPr="00C474A9">
              <w:rPr>
                <w:color w:val="000000"/>
                <w:sz w:val="22"/>
                <w:szCs w:val="22"/>
              </w:rPr>
              <w:t>Hybrid phase detection/contrast detection AF</w:t>
            </w:r>
          </w:p>
          <w:p w14:paraId="4FAADC0D" w14:textId="77777777" w:rsidR="00F20BCF" w:rsidRPr="00C474A9" w:rsidRDefault="00F20BCF" w:rsidP="00F20BCF">
            <w:pPr>
              <w:rPr>
                <w:color w:val="000000"/>
                <w:sz w:val="22"/>
                <w:szCs w:val="22"/>
              </w:rPr>
            </w:pPr>
            <w:r w:rsidRPr="00C474A9">
              <w:rPr>
                <w:color w:val="000000"/>
                <w:sz w:val="22"/>
                <w:szCs w:val="22"/>
              </w:rPr>
              <w:t>AF exposure value from -6.5 to +19 EV (from -8.5 to +19 EV under starlight, measured under ISO 100 mode, f/1.2 lens, at  20 °C/68 °F)</w:t>
            </w:r>
          </w:p>
          <w:p w14:paraId="68C8C8E5" w14:textId="77777777" w:rsidR="00F20BCF" w:rsidRPr="00C474A9" w:rsidRDefault="00F20BCF" w:rsidP="00F20BCF">
            <w:pPr>
              <w:spacing w:after="180"/>
              <w:rPr>
                <w:color w:val="000000"/>
                <w:sz w:val="22"/>
                <w:szCs w:val="22"/>
              </w:rPr>
            </w:pPr>
          </w:p>
          <w:p w14:paraId="79CFE1CA" w14:textId="77777777" w:rsidR="00F20BCF" w:rsidRPr="00C474A9" w:rsidRDefault="00F20BCF" w:rsidP="00F20BCF">
            <w:pPr>
              <w:spacing w:after="180"/>
              <w:rPr>
                <w:b/>
                <w:bCs/>
                <w:color w:val="000000"/>
                <w:sz w:val="22"/>
                <w:szCs w:val="22"/>
                <w:u w:val="single"/>
              </w:rPr>
            </w:pPr>
            <w:r w:rsidRPr="00C474A9">
              <w:rPr>
                <w:b/>
                <w:bCs/>
                <w:color w:val="000000"/>
                <w:sz w:val="22"/>
                <w:szCs w:val="22"/>
                <w:u w:val="single"/>
              </w:rPr>
              <w:t>A/F function range:</w:t>
            </w:r>
          </w:p>
          <w:p w14:paraId="3715F21A" w14:textId="77777777" w:rsidR="00F20BCF" w:rsidRPr="00C474A9" w:rsidRDefault="00F20BCF" w:rsidP="00F20BCF">
            <w:pPr>
              <w:rPr>
                <w:color w:val="000000"/>
                <w:sz w:val="22"/>
                <w:szCs w:val="22"/>
              </w:rPr>
            </w:pPr>
            <w:r w:rsidRPr="00C474A9">
              <w:rPr>
                <w:color w:val="000000"/>
                <w:sz w:val="22"/>
                <w:szCs w:val="22"/>
              </w:rPr>
              <w:t>ISO sensitivity: no less than 64–25600 in step measurements 1/3 and 1 EV</w:t>
            </w:r>
          </w:p>
          <w:p w14:paraId="5FF5A2B0" w14:textId="77777777" w:rsidR="00F20BCF" w:rsidRPr="00C474A9" w:rsidRDefault="00F20BCF" w:rsidP="00F20BCF">
            <w:pPr>
              <w:rPr>
                <w:color w:val="000000"/>
                <w:sz w:val="22"/>
                <w:szCs w:val="22"/>
              </w:rPr>
            </w:pPr>
            <w:r w:rsidRPr="00C474A9">
              <w:rPr>
                <w:color w:val="000000"/>
                <w:sz w:val="22"/>
                <w:szCs w:val="22"/>
              </w:rPr>
              <w:t>0.3, 0.7 or 1 EV (approx.) are also acceptable (equivalent of ISO 32).</w:t>
            </w:r>
          </w:p>
          <w:p w14:paraId="6D6F3292" w14:textId="77777777" w:rsidR="00F20BCF" w:rsidRPr="00C474A9" w:rsidRDefault="00F20BCF" w:rsidP="00F20BCF">
            <w:pPr>
              <w:rPr>
                <w:color w:val="000000"/>
                <w:sz w:val="22"/>
                <w:szCs w:val="22"/>
              </w:rPr>
            </w:pPr>
            <w:r w:rsidRPr="00C474A9">
              <w:rPr>
                <w:color w:val="000000"/>
                <w:sz w:val="22"/>
                <w:szCs w:val="22"/>
              </w:rPr>
              <w:t>Measurements below ISO 64 or approximately equal to  0.3, 0.7, 1 or 2 EV (equivalent of ISO 102400) are acceptable as well.</w:t>
            </w:r>
          </w:p>
          <w:p w14:paraId="5DF3F5CF" w14:textId="77777777" w:rsidR="00F20BCF" w:rsidRPr="00C474A9" w:rsidRDefault="00F20BCF" w:rsidP="00F20BCF">
            <w:pPr>
              <w:spacing w:after="180"/>
              <w:rPr>
                <w:color w:val="000000"/>
                <w:sz w:val="22"/>
                <w:szCs w:val="22"/>
              </w:rPr>
            </w:pPr>
            <w:r w:rsidRPr="00C474A9">
              <w:rPr>
                <w:color w:val="000000"/>
                <w:sz w:val="22"/>
                <w:szCs w:val="22"/>
              </w:rPr>
              <w:t>Automatic ISO sensitivity control should be available.</w:t>
            </w:r>
          </w:p>
          <w:p w14:paraId="732A0041" w14:textId="77777777" w:rsidR="00F20BCF" w:rsidRPr="00C474A9" w:rsidRDefault="00F20BCF" w:rsidP="00F20BCF">
            <w:pPr>
              <w:spacing w:after="180"/>
              <w:rPr>
                <w:b/>
                <w:bCs/>
                <w:color w:val="000000"/>
                <w:sz w:val="22"/>
                <w:szCs w:val="22"/>
                <w:u w:val="single"/>
              </w:rPr>
            </w:pPr>
            <w:r w:rsidRPr="00C474A9">
              <w:rPr>
                <w:b/>
                <w:bCs/>
                <w:color w:val="000000"/>
                <w:sz w:val="22"/>
                <w:szCs w:val="22"/>
                <w:u w:val="single"/>
              </w:rPr>
              <w:t>Viewfinder type:</w:t>
            </w:r>
          </w:p>
          <w:p w14:paraId="2D58B9B2" w14:textId="77777777" w:rsidR="00F20BCF" w:rsidRPr="00C474A9" w:rsidRDefault="00F20BCF" w:rsidP="00F20BCF">
            <w:pPr>
              <w:rPr>
                <w:color w:val="000000"/>
                <w:sz w:val="22"/>
                <w:szCs w:val="22"/>
              </w:rPr>
            </w:pPr>
            <w:r w:rsidRPr="00C474A9">
              <w:rPr>
                <w:color w:val="000000"/>
                <w:sz w:val="22"/>
                <w:szCs w:val="22"/>
              </w:rPr>
              <w:t>No less than: CollapseViewfinder</w:t>
            </w:r>
          </w:p>
          <w:p w14:paraId="3FD8B3B6" w14:textId="77777777" w:rsidR="00F20BCF" w:rsidRPr="00C474A9" w:rsidRDefault="00F20BCF" w:rsidP="00F20BCF">
            <w:pPr>
              <w:rPr>
                <w:color w:val="000000"/>
                <w:sz w:val="22"/>
                <w:szCs w:val="22"/>
              </w:rPr>
            </w:pPr>
            <w:r w:rsidRPr="00C474A9">
              <w:rPr>
                <w:color w:val="000000"/>
                <w:sz w:val="22"/>
                <w:szCs w:val="22"/>
              </w:rPr>
              <w:t>Viewer size: 1,27 cm/0,5 in</w:t>
            </w:r>
          </w:p>
          <w:p w14:paraId="777322FB" w14:textId="77777777" w:rsidR="00F20BCF" w:rsidRPr="00C474A9" w:rsidRDefault="00F20BCF" w:rsidP="00F20BCF">
            <w:pPr>
              <w:rPr>
                <w:color w:val="000000"/>
                <w:sz w:val="22"/>
                <w:szCs w:val="22"/>
              </w:rPr>
            </w:pPr>
            <w:r w:rsidRPr="00C474A9">
              <w:rPr>
                <w:color w:val="000000"/>
                <w:sz w:val="22"/>
                <w:szCs w:val="22"/>
              </w:rPr>
              <w:t>Approx. 3690k-dot (Quad VGA) OLED</w:t>
            </w:r>
          </w:p>
          <w:p w14:paraId="1711FD88" w14:textId="77777777" w:rsidR="00F20BCF" w:rsidRPr="00C474A9" w:rsidRDefault="00F20BCF" w:rsidP="00F20BCF">
            <w:pPr>
              <w:rPr>
                <w:color w:val="000000"/>
                <w:sz w:val="22"/>
                <w:szCs w:val="22"/>
              </w:rPr>
            </w:pPr>
            <w:r w:rsidRPr="00C474A9">
              <w:rPr>
                <w:color w:val="000000"/>
                <w:sz w:val="22"/>
                <w:szCs w:val="22"/>
              </w:rPr>
              <w:t xml:space="preserve">Viewfinder with color balancing and automatic 16-level mechanical brightness control. </w:t>
            </w:r>
          </w:p>
          <w:p w14:paraId="2838181C" w14:textId="77777777" w:rsidR="00F20BCF" w:rsidRPr="00C474A9" w:rsidRDefault="00F20BCF" w:rsidP="00F20BCF">
            <w:pPr>
              <w:rPr>
                <w:color w:val="000000"/>
                <w:sz w:val="22"/>
                <w:szCs w:val="22"/>
              </w:rPr>
            </w:pPr>
          </w:p>
          <w:p w14:paraId="0B01AB83" w14:textId="77777777" w:rsidR="00F20BCF" w:rsidRPr="00C474A9" w:rsidRDefault="00F20BCF" w:rsidP="00F20BCF">
            <w:pPr>
              <w:rPr>
                <w:color w:val="000000"/>
                <w:sz w:val="22"/>
                <w:szCs w:val="22"/>
              </w:rPr>
            </w:pPr>
            <w:r w:rsidRPr="00C474A9">
              <w:rPr>
                <w:color w:val="000000"/>
                <w:sz w:val="22"/>
                <w:szCs w:val="22"/>
              </w:rPr>
              <w:t>Viewfinder Frame Coverage: approx. 100% horisontal, 100% vertical</w:t>
            </w:r>
          </w:p>
          <w:p w14:paraId="5A1D830D" w14:textId="77777777" w:rsidR="00F20BCF" w:rsidRPr="00C474A9" w:rsidRDefault="00F20BCF" w:rsidP="00F20BCF">
            <w:pPr>
              <w:rPr>
                <w:color w:val="000000"/>
                <w:sz w:val="22"/>
                <w:szCs w:val="22"/>
              </w:rPr>
            </w:pPr>
            <w:r w:rsidRPr="00C474A9">
              <w:rPr>
                <w:color w:val="000000"/>
                <w:sz w:val="22"/>
                <w:szCs w:val="22"/>
              </w:rPr>
              <w:t>Zoom capability approx. 0.8x (for a 50mm lens to infinity, -1.0 m -1)</w:t>
            </w:r>
          </w:p>
          <w:p w14:paraId="393967FC" w14:textId="77777777" w:rsidR="00F20BCF" w:rsidRPr="00C474A9" w:rsidRDefault="00F20BCF" w:rsidP="00F20BCF">
            <w:pPr>
              <w:rPr>
                <w:color w:val="000000"/>
                <w:sz w:val="22"/>
                <w:szCs w:val="22"/>
              </w:rPr>
            </w:pPr>
          </w:p>
          <w:p w14:paraId="6A56F55A" w14:textId="77777777" w:rsidR="00F20BCF" w:rsidRPr="00C474A9" w:rsidRDefault="00F20BCF" w:rsidP="00F20BCF">
            <w:pPr>
              <w:rPr>
                <w:color w:val="000000"/>
                <w:sz w:val="22"/>
                <w:szCs w:val="22"/>
              </w:rPr>
            </w:pPr>
            <w:r w:rsidRPr="00C474A9">
              <w:rPr>
                <w:color w:val="000000"/>
                <w:sz w:val="22"/>
                <w:szCs w:val="22"/>
              </w:rPr>
              <w:t>Eyespot: no less than 21mm (-1,0 m -1 from the rear surface of the eyespot lens).</w:t>
            </w:r>
          </w:p>
          <w:p w14:paraId="250F707D" w14:textId="77777777" w:rsidR="00F20BCF" w:rsidRPr="00C474A9" w:rsidRDefault="00F20BCF" w:rsidP="00F20BCF">
            <w:pPr>
              <w:rPr>
                <w:color w:val="000000"/>
                <w:sz w:val="22"/>
                <w:szCs w:val="22"/>
              </w:rPr>
            </w:pPr>
          </w:p>
          <w:p w14:paraId="5C5B2960" w14:textId="77777777" w:rsidR="00F20BCF" w:rsidRPr="00C474A9" w:rsidRDefault="00F20BCF" w:rsidP="00F20BCF">
            <w:pPr>
              <w:rPr>
                <w:color w:val="000000"/>
                <w:sz w:val="22"/>
                <w:szCs w:val="22"/>
              </w:rPr>
            </w:pPr>
            <w:r w:rsidRPr="00C474A9">
              <w:rPr>
                <w:color w:val="000000"/>
                <w:sz w:val="22"/>
                <w:szCs w:val="22"/>
              </w:rPr>
              <w:t>Viewfinder diopter adjustment: −4 – +3 m−1</w:t>
            </w:r>
          </w:p>
          <w:p w14:paraId="304F2A08" w14:textId="77777777" w:rsidR="00F20BCF" w:rsidRPr="00C474A9" w:rsidRDefault="00F20BCF" w:rsidP="00F20BCF">
            <w:pPr>
              <w:spacing w:after="180"/>
              <w:rPr>
                <w:color w:val="000000"/>
                <w:sz w:val="22"/>
                <w:szCs w:val="22"/>
              </w:rPr>
            </w:pPr>
            <w:r w:rsidRPr="00C474A9">
              <w:rPr>
                <w:color w:val="000000"/>
                <w:sz w:val="22"/>
                <w:szCs w:val="22"/>
              </w:rPr>
              <w:t>Eye sensor should automatically switch between the monitor and the viewscreen.</w:t>
            </w:r>
          </w:p>
          <w:p w14:paraId="680C4CCC" w14:textId="77777777" w:rsidR="00F20BCF" w:rsidRPr="00C474A9" w:rsidRDefault="00F20BCF" w:rsidP="00F20BCF">
            <w:pPr>
              <w:spacing w:after="180"/>
              <w:rPr>
                <w:color w:val="000000"/>
                <w:sz w:val="22"/>
                <w:szCs w:val="22"/>
              </w:rPr>
            </w:pPr>
            <w:r w:rsidRPr="00C474A9">
              <w:rPr>
                <w:color w:val="000000"/>
                <w:sz w:val="22"/>
                <w:szCs w:val="22"/>
              </w:rPr>
              <w:t>OLED digital screen with no less than 3.6m dots.</w:t>
            </w:r>
          </w:p>
          <w:p w14:paraId="3AEB0A6C" w14:textId="77777777" w:rsidR="00F20BCF" w:rsidRPr="00C474A9" w:rsidRDefault="00F20BCF" w:rsidP="00F20BCF">
            <w:pPr>
              <w:spacing w:after="180"/>
              <w:rPr>
                <w:color w:val="000000"/>
                <w:sz w:val="22"/>
                <w:szCs w:val="22"/>
              </w:rPr>
            </w:pPr>
            <w:r w:rsidRPr="00C474A9">
              <w:rPr>
                <w:b/>
                <w:bCs/>
                <w:color w:val="000000"/>
                <w:sz w:val="22"/>
                <w:szCs w:val="22"/>
                <w:u w:val="single"/>
              </w:rPr>
              <w:t>Viewfinder coverage (horizontal/vertical)</w:t>
            </w:r>
            <w:r w:rsidRPr="00C474A9">
              <w:rPr>
                <w:color w:val="000000"/>
                <w:sz w:val="22"/>
                <w:szCs w:val="22"/>
              </w:rPr>
              <w:t xml:space="preserve"> - No less than 100%</w:t>
            </w:r>
          </w:p>
          <w:p w14:paraId="65FBA2AE" w14:textId="77777777" w:rsidR="00F20BCF" w:rsidRPr="00C474A9" w:rsidRDefault="00F20BCF" w:rsidP="00F20BCF">
            <w:pPr>
              <w:spacing w:after="180"/>
              <w:rPr>
                <w:color w:val="000000"/>
                <w:sz w:val="22"/>
                <w:szCs w:val="22"/>
              </w:rPr>
            </w:pPr>
            <w:r w:rsidRPr="00C474A9">
              <w:rPr>
                <w:b/>
                <w:bCs/>
                <w:color w:val="000000"/>
                <w:sz w:val="22"/>
                <w:szCs w:val="22"/>
              </w:rPr>
              <w:t>Screen</w:t>
            </w:r>
            <w:r w:rsidRPr="00C474A9">
              <w:rPr>
                <w:color w:val="000000"/>
                <w:sz w:val="22"/>
                <w:szCs w:val="22"/>
              </w:rPr>
              <w:t xml:space="preserve"> - FT sensor LCD least 3.2 inches (diagonally) in size, inclined vertically and horizontally</w:t>
            </w:r>
          </w:p>
          <w:p w14:paraId="019CD810" w14:textId="77777777" w:rsidR="00F20BCF" w:rsidRPr="00C474A9" w:rsidRDefault="00F20BCF" w:rsidP="00F20BCF">
            <w:pPr>
              <w:spacing w:after="180"/>
              <w:rPr>
                <w:color w:val="000000"/>
                <w:sz w:val="22"/>
                <w:szCs w:val="22"/>
              </w:rPr>
            </w:pPr>
            <w:r w:rsidRPr="00C474A9">
              <w:rPr>
                <w:b/>
                <w:bCs/>
                <w:color w:val="000000"/>
                <w:sz w:val="22"/>
                <w:szCs w:val="22"/>
                <w:u w:val="single"/>
              </w:rPr>
              <w:t>Screen coverage</w:t>
            </w:r>
            <w:r w:rsidRPr="00C474A9">
              <w:rPr>
                <w:color w:val="000000"/>
                <w:sz w:val="22"/>
                <w:szCs w:val="22"/>
              </w:rPr>
              <w:t xml:space="preserve"> - No less than 100%</w:t>
            </w:r>
          </w:p>
          <w:p w14:paraId="79199209" w14:textId="77777777" w:rsidR="00F20BCF" w:rsidRPr="00C474A9" w:rsidRDefault="00F20BCF" w:rsidP="00F20BCF">
            <w:pPr>
              <w:spacing w:after="180"/>
              <w:rPr>
                <w:color w:val="000000"/>
                <w:sz w:val="22"/>
                <w:szCs w:val="22"/>
              </w:rPr>
            </w:pPr>
            <w:r w:rsidRPr="00C474A9">
              <w:rPr>
                <w:b/>
                <w:bCs/>
                <w:color w:val="000000"/>
                <w:sz w:val="22"/>
                <w:szCs w:val="22"/>
                <w:u w:val="single"/>
              </w:rPr>
              <w:t>Focusing dots</w:t>
            </w:r>
            <w:r w:rsidRPr="00C474A9">
              <w:rPr>
                <w:color w:val="000000"/>
                <w:sz w:val="22"/>
                <w:szCs w:val="22"/>
              </w:rPr>
              <w:t xml:space="preserve"> - No less than 493</w:t>
            </w:r>
          </w:p>
          <w:p w14:paraId="65045443" w14:textId="77777777" w:rsidR="00F20BCF" w:rsidRPr="00C474A9" w:rsidRDefault="00F20BCF" w:rsidP="00F20BCF">
            <w:pPr>
              <w:spacing w:after="180"/>
              <w:rPr>
                <w:color w:val="000000"/>
                <w:sz w:val="22"/>
                <w:szCs w:val="22"/>
              </w:rPr>
            </w:pPr>
            <w:r w:rsidRPr="00C474A9">
              <w:rPr>
                <w:b/>
                <w:bCs/>
                <w:color w:val="000000"/>
                <w:sz w:val="22"/>
                <w:szCs w:val="22"/>
              </w:rPr>
              <w:t>Lens attachment</w:t>
            </w:r>
            <w:r w:rsidRPr="00C474A9">
              <w:rPr>
                <w:color w:val="000000"/>
                <w:sz w:val="22"/>
                <w:szCs w:val="22"/>
              </w:rPr>
              <w:t xml:space="preserve"> - At least Z-Mount</w:t>
            </w:r>
          </w:p>
          <w:p w14:paraId="7221706B" w14:textId="77777777" w:rsidR="00F20BCF" w:rsidRPr="00C474A9" w:rsidRDefault="00F20BCF" w:rsidP="00F20BCF">
            <w:pPr>
              <w:spacing w:after="180"/>
              <w:rPr>
                <w:b/>
                <w:bCs/>
                <w:color w:val="000000"/>
                <w:sz w:val="22"/>
                <w:szCs w:val="22"/>
                <w:u w:val="single"/>
              </w:rPr>
            </w:pPr>
            <w:r w:rsidRPr="00C474A9">
              <w:rPr>
                <w:b/>
                <w:bCs/>
                <w:color w:val="000000"/>
                <w:sz w:val="22"/>
                <w:szCs w:val="22"/>
                <w:u w:val="single"/>
              </w:rPr>
              <w:t>Image style:</w:t>
            </w:r>
          </w:p>
          <w:p w14:paraId="07E2B029" w14:textId="77777777" w:rsidR="00F20BCF" w:rsidRPr="00C474A9" w:rsidRDefault="00F20BCF" w:rsidP="00F20BCF">
            <w:pPr>
              <w:rPr>
                <w:color w:val="000000"/>
                <w:sz w:val="22"/>
                <w:szCs w:val="22"/>
              </w:rPr>
            </w:pPr>
            <w:r w:rsidRPr="00C474A9">
              <w:rPr>
                <w:color w:val="000000"/>
                <w:sz w:val="22"/>
                <w:szCs w:val="22"/>
              </w:rPr>
              <w:t xml:space="preserve">No less than  JPEG; </w:t>
            </w:r>
          </w:p>
          <w:p w14:paraId="1E8CCEF7" w14:textId="77777777" w:rsidR="00F20BCF" w:rsidRPr="00C474A9" w:rsidRDefault="00F20BCF" w:rsidP="00F20BCF">
            <w:pPr>
              <w:rPr>
                <w:color w:val="000000"/>
                <w:sz w:val="22"/>
                <w:szCs w:val="22"/>
              </w:rPr>
            </w:pPr>
            <w:r w:rsidRPr="00C474A9">
              <w:rPr>
                <w:color w:val="000000"/>
                <w:sz w:val="22"/>
                <w:szCs w:val="22"/>
              </w:rPr>
              <w:t xml:space="preserve">JPEG-Baseline corresponds to minor (approx. 1:4), average (approx. 1:8) or baseline (approx. 1:16) compression; can switch between priority and optimal compression settings. </w:t>
            </w:r>
          </w:p>
          <w:p w14:paraId="1AECAACE" w14:textId="77777777" w:rsidR="00F20BCF" w:rsidRPr="00C474A9" w:rsidRDefault="00F20BCF" w:rsidP="00F20BCF">
            <w:pPr>
              <w:rPr>
                <w:color w:val="000000"/>
                <w:sz w:val="22"/>
                <w:szCs w:val="22"/>
              </w:rPr>
            </w:pPr>
            <w:r w:rsidRPr="00C474A9">
              <w:rPr>
                <w:color w:val="000000"/>
                <w:sz w:val="22"/>
                <w:szCs w:val="22"/>
              </w:rPr>
              <w:t>NEF (RAW) + JPEG: each photo is recorded in NEF (RAW) and JPEG formats.</w:t>
            </w:r>
          </w:p>
          <w:p w14:paraId="046168D9" w14:textId="77777777" w:rsidR="00F20BCF" w:rsidRPr="00C474A9" w:rsidRDefault="00F20BCF" w:rsidP="00F20BCF">
            <w:pPr>
              <w:rPr>
                <w:color w:val="000000"/>
                <w:sz w:val="22"/>
                <w:szCs w:val="22"/>
              </w:rPr>
            </w:pPr>
            <w:r w:rsidRPr="00C474A9">
              <w:rPr>
                <w:color w:val="000000"/>
                <w:sz w:val="22"/>
                <w:szCs w:val="22"/>
              </w:rPr>
              <w:t xml:space="preserve">NEF (RAW): 14-bit for massive images and highly efficient compression14 </w:t>
            </w:r>
          </w:p>
          <w:p w14:paraId="27FFEF4D" w14:textId="77777777" w:rsidR="00F20BCF" w:rsidRPr="00C474A9" w:rsidRDefault="00F20BCF" w:rsidP="00F20BCF">
            <w:pPr>
              <w:rPr>
                <w:color w:val="000000"/>
                <w:sz w:val="22"/>
                <w:szCs w:val="22"/>
              </w:rPr>
            </w:pPr>
            <w:r w:rsidRPr="00C474A9">
              <w:rPr>
                <w:color w:val="000000"/>
                <w:sz w:val="22"/>
                <w:szCs w:val="22"/>
              </w:rPr>
              <w:t>MediaCFexpress (type B) storage</w:t>
            </w:r>
          </w:p>
          <w:p w14:paraId="208C25BB" w14:textId="77777777" w:rsidR="00F20BCF" w:rsidRPr="00C474A9" w:rsidRDefault="00F20BCF" w:rsidP="00F20BCF">
            <w:pPr>
              <w:rPr>
                <w:color w:val="000000"/>
                <w:sz w:val="22"/>
                <w:szCs w:val="22"/>
              </w:rPr>
            </w:pPr>
            <w:r w:rsidRPr="00C474A9">
              <w:rPr>
                <w:color w:val="000000"/>
                <w:sz w:val="22"/>
                <w:szCs w:val="22"/>
              </w:rPr>
              <w:t>XQD type memory</w:t>
            </w:r>
          </w:p>
          <w:p w14:paraId="3B9038B9" w14:textId="77777777" w:rsidR="00F20BCF" w:rsidRPr="00C474A9" w:rsidRDefault="00F20BCF" w:rsidP="00F20BCF">
            <w:pPr>
              <w:rPr>
                <w:color w:val="000000"/>
                <w:sz w:val="22"/>
                <w:szCs w:val="22"/>
              </w:rPr>
            </w:pPr>
            <w:r w:rsidRPr="00C474A9">
              <w:rPr>
                <w:color w:val="000000"/>
                <w:sz w:val="22"/>
                <w:szCs w:val="22"/>
              </w:rPr>
              <w:lastRenderedPageBreak/>
              <w:t>DCF 2.0 file system</w:t>
            </w:r>
          </w:p>
          <w:p w14:paraId="26DCD71E" w14:textId="77777777" w:rsidR="00F20BCF" w:rsidRPr="00C474A9" w:rsidRDefault="00F20BCF" w:rsidP="00F20BCF">
            <w:pPr>
              <w:spacing w:after="180"/>
              <w:rPr>
                <w:color w:val="000000"/>
                <w:sz w:val="22"/>
                <w:szCs w:val="22"/>
              </w:rPr>
            </w:pPr>
            <w:r w:rsidRPr="00C474A9">
              <w:rPr>
                <w:color w:val="000000"/>
                <w:sz w:val="22"/>
                <w:szCs w:val="22"/>
              </w:rPr>
              <w:t>Exif 2.32</w:t>
            </w:r>
          </w:p>
          <w:p w14:paraId="01355F70" w14:textId="77777777" w:rsidR="00F20BCF" w:rsidRPr="00C474A9" w:rsidRDefault="00F20BCF" w:rsidP="00F20BCF">
            <w:pPr>
              <w:spacing w:after="180"/>
              <w:rPr>
                <w:b/>
                <w:bCs/>
                <w:color w:val="000000"/>
                <w:sz w:val="22"/>
                <w:szCs w:val="22"/>
                <w:u w:val="single"/>
              </w:rPr>
            </w:pPr>
            <w:r w:rsidRPr="00C474A9">
              <w:rPr>
                <w:b/>
                <w:bCs/>
                <w:color w:val="000000"/>
                <w:sz w:val="22"/>
                <w:szCs w:val="22"/>
                <w:u w:val="single"/>
              </w:rPr>
              <w:t>Video recording:</w:t>
            </w:r>
          </w:p>
          <w:p w14:paraId="779AEE60" w14:textId="77777777" w:rsidR="00F20BCF" w:rsidRPr="00C474A9" w:rsidRDefault="00F20BCF" w:rsidP="00F20BCF">
            <w:pPr>
              <w:rPr>
                <w:color w:val="000000"/>
                <w:sz w:val="22"/>
                <w:szCs w:val="22"/>
              </w:rPr>
            </w:pPr>
            <w:r w:rsidRPr="00C474A9">
              <w:rPr>
                <w:color w:val="000000"/>
                <w:sz w:val="22"/>
                <w:szCs w:val="22"/>
              </w:rPr>
              <w:t>At least Movie MeteringTTL</w:t>
            </w:r>
          </w:p>
          <w:p w14:paraId="0DB7DCE7" w14:textId="77777777" w:rsidR="00F20BCF" w:rsidRPr="00C474A9" w:rsidRDefault="00F20BCF" w:rsidP="00F20BCF">
            <w:pPr>
              <w:rPr>
                <w:color w:val="000000"/>
                <w:sz w:val="22"/>
                <w:szCs w:val="22"/>
              </w:rPr>
            </w:pPr>
            <w:r w:rsidRPr="00C474A9">
              <w:rPr>
                <w:color w:val="000000"/>
                <w:sz w:val="22"/>
                <w:szCs w:val="22"/>
              </w:rPr>
              <w:t>Exposure measurement using the main visual sensor</w:t>
            </w:r>
          </w:p>
          <w:p w14:paraId="61A24AE1" w14:textId="77777777" w:rsidR="00F20BCF" w:rsidRPr="00C474A9" w:rsidRDefault="00F20BCF" w:rsidP="00F20BCF">
            <w:pPr>
              <w:rPr>
                <w:color w:val="000000"/>
                <w:sz w:val="22"/>
                <w:szCs w:val="22"/>
              </w:rPr>
            </w:pPr>
            <w:r w:rsidRPr="00C474A9">
              <w:rPr>
                <w:color w:val="000000"/>
                <w:sz w:val="22"/>
                <w:szCs w:val="22"/>
              </w:rPr>
              <w:t>Maximum recording time: at least 2h 5m</w:t>
            </w:r>
          </w:p>
          <w:p w14:paraId="2A1F8616" w14:textId="77777777" w:rsidR="00F20BCF" w:rsidRPr="00C474A9" w:rsidRDefault="00F20BCF" w:rsidP="00F20BCF">
            <w:pPr>
              <w:rPr>
                <w:color w:val="000000"/>
                <w:sz w:val="22"/>
                <w:szCs w:val="22"/>
              </w:rPr>
            </w:pPr>
            <w:r w:rsidRPr="00C474A9">
              <w:rPr>
                <w:color w:val="000000"/>
                <w:sz w:val="22"/>
                <w:szCs w:val="22"/>
              </w:rPr>
              <w:t>Video file format: MOV/MP4</w:t>
            </w:r>
          </w:p>
          <w:p w14:paraId="1667C67F" w14:textId="77777777" w:rsidR="00F20BCF" w:rsidRPr="00C474A9" w:rsidRDefault="00F20BCF" w:rsidP="00F20BCF">
            <w:pPr>
              <w:rPr>
                <w:color w:val="000000"/>
                <w:sz w:val="22"/>
                <w:szCs w:val="22"/>
              </w:rPr>
            </w:pPr>
            <w:r w:rsidRPr="00C474A9">
              <w:rPr>
                <w:color w:val="000000"/>
                <w:sz w:val="22"/>
                <w:szCs w:val="22"/>
              </w:rPr>
              <w:t>Video compression: Apple ProRes 422 HQ (10 bit), H.265/HEVC (8 bit/10 bit), H.264/AVC (8 bit)</w:t>
            </w:r>
          </w:p>
          <w:p w14:paraId="2636BB13" w14:textId="77777777" w:rsidR="00F20BCF" w:rsidRPr="00C474A9" w:rsidRDefault="00F20BCF" w:rsidP="00F20BCF">
            <w:pPr>
              <w:rPr>
                <w:color w:val="000000"/>
                <w:sz w:val="22"/>
                <w:szCs w:val="22"/>
              </w:rPr>
            </w:pPr>
            <w:r w:rsidRPr="00C474A9">
              <w:rPr>
                <w:color w:val="000000"/>
                <w:sz w:val="22"/>
                <w:szCs w:val="22"/>
              </w:rPr>
              <w:t>Audio format:  Linear PCM</w:t>
            </w:r>
          </w:p>
          <w:p w14:paraId="1CB37F94" w14:textId="77777777" w:rsidR="00F20BCF" w:rsidRPr="00C474A9" w:rsidRDefault="00F20BCF" w:rsidP="00F20BCF">
            <w:pPr>
              <w:rPr>
                <w:color w:val="000000"/>
                <w:sz w:val="22"/>
                <w:szCs w:val="22"/>
              </w:rPr>
            </w:pPr>
            <w:r w:rsidRPr="00C474A9">
              <w:rPr>
                <w:color w:val="000000"/>
                <w:sz w:val="22"/>
                <w:szCs w:val="22"/>
              </w:rPr>
              <w:t>AAC</w:t>
            </w:r>
          </w:p>
          <w:p w14:paraId="2D3202AB" w14:textId="77777777" w:rsidR="00F20BCF" w:rsidRPr="00C474A9" w:rsidRDefault="00F20BCF" w:rsidP="00F20BCF">
            <w:pPr>
              <w:rPr>
                <w:color w:val="000000"/>
                <w:sz w:val="22"/>
                <w:szCs w:val="22"/>
              </w:rPr>
            </w:pPr>
            <w:r w:rsidRPr="00C474A9">
              <w:rPr>
                <w:color w:val="000000"/>
                <w:sz w:val="22"/>
                <w:szCs w:val="22"/>
              </w:rPr>
              <w:t>Movie8K UHD 7,680×4,320 / 30p (progressive)</w:t>
            </w:r>
          </w:p>
          <w:p w14:paraId="729D32E9" w14:textId="77777777" w:rsidR="00F20BCF" w:rsidRPr="00C474A9" w:rsidRDefault="00F20BCF" w:rsidP="00F20BCF">
            <w:pPr>
              <w:rPr>
                <w:color w:val="000000"/>
                <w:sz w:val="22"/>
                <w:szCs w:val="22"/>
              </w:rPr>
            </w:pPr>
            <w:r w:rsidRPr="00C474A9">
              <w:rPr>
                <w:color w:val="000000"/>
                <w:sz w:val="22"/>
                <w:szCs w:val="22"/>
              </w:rPr>
              <w:t>8K UHD 7,680×4,320 / 25p</w:t>
            </w:r>
          </w:p>
          <w:p w14:paraId="13B6F7DA" w14:textId="77777777" w:rsidR="00F20BCF" w:rsidRPr="00C474A9" w:rsidRDefault="00F20BCF" w:rsidP="00F20BCF">
            <w:pPr>
              <w:rPr>
                <w:color w:val="000000"/>
                <w:sz w:val="22"/>
                <w:szCs w:val="22"/>
              </w:rPr>
            </w:pPr>
            <w:r w:rsidRPr="00C474A9">
              <w:rPr>
                <w:color w:val="000000"/>
                <w:sz w:val="22"/>
                <w:szCs w:val="22"/>
              </w:rPr>
              <w:t>8K UHD 7,680×4,320 / 24p</w:t>
            </w:r>
          </w:p>
          <w:p w14:paraId="6D4F2C8D" w14:textId="77777777" w:rsidR="00F20BCF" w:rsidRPr="00C474A9" w:rsidRDefault="00F20BCF" w:rsidP="00F20BCF">
            <w:pPr>
              <w:rPr>
                <w:color w:val="000000"/>
                <w:sz w:val="22"/>
                <w:szCs w:val="22"/>
              </w:rPr>
            </w:pPr>
            <w:r w:rsidRPr="00C474A9">
              <w:rPr>
                <w:color w:val="000000"/>
                <w:sz w:val="22"/>
                <w:szCs w:val="22"/>
              </w:rPr>
              <w:t>4K UHD 3,840 × 2,160 120p</w:t>
            </w:r>
          </w:p>
          <w:p w14:paraId="116D0C92" w14:textId="77777777" w:rsidR="00F20BCF" w:rsidRPr="00C474A9" w:rsidRDefault="00F20BCF" w:rsidP="00F20BCF">
            <w:pPr>
              <w:rPr>
                <w:color w:val="000000"/>
                <w:sz w:val="22"/>
                <w:szCs w:val="22"/>
              </w:rPr>
            </w:pPr>
            <w:r w:rsidRPr="00C474A9">
              <w:rPr>
                <w:color w:val="000000"/>
                <w:sz w:val="22"/>
                <w:szCs w:val="22"/>
              </w:rPr>
              <w:t>4K UHD 3,840 × 2,160 100p</w:t>
            </w:r>
          </w:p>
          <w:p w14:paraId="1F87ED85" w14:textId="77777777" w:rsidR="00F20BCF" w:rsidRPr="00C474A9" w:rsidRDefault="00F20BCF" w:rsidP="00F20BCF">
            <w:pPr>
              <w:rPr>
                <w:color w:val="000000"/>
                <w:sz w:val="22"/>
                <w:szCs w:val="22"/>
              </w:rPr>
            </w:pPr>
            <w:r w:rsidRPr="00C474A9">
              <w:rPr>
                <w:color w:val="000000"/>
                <w:sz w:val="22"/>
                <w:szCs w:val="22"/>
              </w:rPr>
              <w:t>4K UHD 3,840x2,160 / 60 fps</w:t>
            </w:r>
          </w:p>
          <w:p w14:paraId="3CAFCECC" w14:textId="77777777" w:rsidR="00F20BCF" w:rsidRPr="00C474A9" w:rsidRDefault="00F20BCF" w:rsidP="00F20BCF">
            <w:pPr>
              <w:rPr>
                <w:color w:val="000000"/>
                <w:sz w:val="22"/>
                <w:szCs w:val="22"/>
              </w:rPr>
            </w:pPr>
            <w:r w:rsidRPr="00C474A9">
              <w:rPr>
                <w:color w:val="000000"/>
                <w:sz w:val="22"/>
                <w:szCs w:val="22"/>
              </w:rPr>
              <w:t>4K UHD 3,840x2,160 / 50 fps</w:t>
            </w:r>
          </w:p>
          <w:p w14:paraId="3F9D4CE3" w14:textId="77777777" w:rsidR="00F20BCF" w:rsidRPr="00C474A9" w:rsidRDefault="00F20BCF" w:rsidP="00F20BCF">
            <w:pPr>
              <w:rPr>
                <w:color w:val="000000"/>
                <w:sz w:val="22"/>
                <w:szCs w:val="22"/>
              </w:rPr>
            </w:pPr>
            <w:r w:rsidRPr="00C474A9">
              <w:rPr>
                <w:color w:val="000000"/>
                <w:sz w:val="22"/>
                <w:szCs w:val="22"/>
              </w:rPr>
              <w:t>4K UHD 3,840x2,160 / 30 fps</w:t>
            </w:r>
          </w:p>
          <w:p w14:paraId="109B8612" w14:textId="77777777" w:rsidR="00F20BCF" w:rsidRPr="00C474A9" w:rsidRDefault="00F20BCF" w:rsidP="00F20BCF">
            <w:pPr>
              <w:rPr>
                <w:color w:val="000000"/>
                <w:sz w:val="22"/>
                <w:szCs w:val="22"/>
              </w:rPr>
            </w:pPr>
            <w:r w:rsidRPr="00C474A9">
              <w:rPr>
                <w:color w:val="000000"/>
                <w:sz w:val="22"/>
                <w:szCs w:val="22"/>
              </w:rPr>
              <w:t>4K UHD 3,840x2,160 / 25 fps</w:t>
            </w:r>
          </w:p>
          <w:p w14:paraId="39731FB4" w14:textId="77777777" w:rsidR="00F20BCF" w:rsidRPr="00C474A9" w:rsidRDefault="00F20BCF" w:rsidP="00F20BCF">
            <w:pPr>
              <w:rPr>
                <w:color w:val="000000"/>
                <w:sz w:val="22"/>
                <w:szCs w:val="22"/>
              </w:rPr>
            </w:pPr>
            <w:r w:rsidRPr="00C474A9">
              <w:rPr>
                <w:color w:val="000000"/>
                <w:sz w:val="22"/>
                <w:szCs w:val="22"/>
              </w:rPr>
              <w:t>4K UHD 3,840x2,160 / 24 fps</w:t>
            </w:r>
          </w:p>
          <w:p w14:paraId="10941AF4" w14:textId="77777777" w:rsidR="00F20BCF" w:rsidRPr="00C474A9" w:rsidRDefault="00F20BCF" w:rsidP="00F20BCF">
            <w:pPr>
              <w:rPr>
                <w:color w:val="000000"/>
                <w:sz w:val="22"/>
                <w:szCs w:val="22"/>
              </w:rPr>
            </w:pPr>
            <w:r w:rsidRPr="00C474A9">
              <w:rPr>
                <w:color w:val="000000"/>
                <w:sz w:val="22"/>
                <w:szCs w:val="22"/>
              </w:rPr>
              <w:t>Full HD 1,920x1,080 / 120 fps</w:t>
            </w:r>
          </w:p>
          <w:p w14:paraId="1CDABEF6" w14:textId="77777777" w:rsidR="00F20BCF" w:rsidRPr="00C474A9" w:rsidRDefault="00F20BCF" w:rsidP="00F20BCF">
            <w:pPr>
              <w:rPr>
                <w:color w:val="000000"/>
                <w:sz w:val="22"/>
                <w:szCs w:val="22"/>
              </w:rPr>
            </w:pPr>
            <w:r w:rsidRPr="00C474A9">
              <w:rPr>
                <w:color w:val="000000"/>
                <w:sz w:val="22"/>
                <w:szCs w:val="22"/>
              </w:rPr>
              <w:t>Full HD 1,920x1,080 / 100 fps</w:t>
            </w:r>
          </w:p>
          <w:p w14:paraId="0EDC9F50" w14:textId="77777777" w:rsidR="00F20BCF" w:rsidRPr="00C474A9" w:rsidRDefault="00F20BCF" w:rsidP="00F20BCF">
            <w:pPr>
              <w:rPr>
                <w:color w:val="000000"/>
                <w:sz w:val="22"/>
                <w:szCs w:val="22"/>
              </w:rPr>
            </w:pPr>
            <w:r w:rsidRPr="00C474A9">
              <w:rPr>
                <w:color w:val="000000"/>
                <w:sz w:val="22"/>
                <w:szCs w:val="22"/>
              </w:rPr>
              <w:t>Full HD 1,920x1,080 / 60 fps</w:t>
            </w:r>
          </w:p>
          <w:p w14:paraId="40D87F87" w14:textId="77777777" w:rsidR="00F20BCF" w:rsidRPr="00C474A9" w:rsidRDefault="00F20BCF" w:rsidP="00F20BCF">
            <w:pPr>
              <w:rPr>
                <w:color w:val="000000"/>
                <w:sz w:val="22"/>
                <w:szCs w:val="22"/>
              </w:rPr>
            </w:pPr>
            <w:r w:rsidRPr="00C474A9">
              <w:rPr>
                <w:color w:val="000000"/>
                <w:sz w:val="22"/>
                <w:szCs w:val="22"/>
              </w:rPr>
              <w:t>Full HD 1,920x1,080 / 50 fps</w:t>
            </w:r>
          </w:p>
          <w:p w14:paraId="4CA1321D" w14:textId="77777777" w:rsidR="00F20BCF" w:rsidRPr="00C474A9" w:rsidRDefault="00F20BCF" w:rsidP="00F20BCF">
            <w:pPr>
              <w:rPr>
                <w:color w:val="000000"/>
                <w:sz w:val="22"/>
                <w:szCs w:val="22"/>
              </w:rPr>
            </w:pPr>
            <w:r w:rsidRPr="00C474A9">
              <w:rPr>
                <w:color w:val="000000"/>
                <w:sz w:val="22"/>
                <w:szCs w:val="22"/>
              </w:rPr>
              <w:t>Full HD 1,920x1,080 / 30 fps</w:t>
            </w:r>
          </w:p>
          <w:p w14:paraId="5F0C54BB" w14:textId="77777777" w:rsidR="00F20BCF" w:rsidRPr="00C474A9" w:rsidRDefault="00F20BCF" w:rsidP="00F20BCF">
            <w:pPr>
              <w:rPr>
                <w:color w:val="000000"/>
                <w:sz w:val="22"/>
                <w:szCs w:val="22"/>
              </w:rPr>
            </w:pPr>
            <w:r w:rsidRPr="00C474A9">
              <w:rPr>
                <w:color w:val="000000"/>
                <w:sz w:val="22"/>
                <w:szCs w:val="22"/>
              </w:rPr>
              <w:t>Full HD 1,920x1,080 / 25 fps</w:t>
            </w:r>
          </w:p>
          <w:p w14:paraId="771B6DBC" w14:textId="77777777" w:rsidR="00F20BCF" w:rsidRPr="00C474A9" w:rsidRDefault="00F20BCF" w:rsidP="00F20BCF">
            <w:pPr>
              <w:rPr>
                <w:color w:val="000000"/>
                <w:sz w:val="22"/>
                <w:szCs w:val="22"/>
              </w:rPr>
            </w:pPr>
            <w:r w:rsidRPr="00C474A9">
              <w:rPr>
                <w:color w:val="000000"/>
                <w:sz w:val="22"/>
                <w:szCs w:val="22"/>
              </w:rPr>
              <w:t>Full HD 1,920x1,080 / 24 fps</w:t>
            </w:r>
          </w:p>
          <w:p w14:paraId="724DC366" w14:textId="77777777" w:rsidR="00F20BCF" w:rsidRPr="00C474A9" w:rsidRDefault="00F20BCF" w:rsidP="00F20BCF">
            <w:pPr>
              <w:rPr>
                <w:color w:val="000000"/>
                <w:sz w:val="22"/>
                <w:szCs w:val="22"/>
              </w:rPr>
            </w:pPr>
            <w:r w:rsidRPr="00C474A9">
              <w:rPr>
                <w:color w:val="000000"/>
                <w:sz w:val="22"/>
                <w:szCs w:val="22"/>
              </w:rPr>
              <w:t>Actual frame frequency: 120p, 100p, 60p, 50p, 30p, 25p and 24p is, accordingly, 119.88, 100, 59.94, 50, 29.97, 25 and 23.976 fps.</w:t>
            </w:r>
          </w:p>
          <w:p w14:paraId="2C4E14DF" w14:textId="77777777" w:rsidR="00F20BCF" w:rsidRPr="00C474A9" w:rsidRDefault="00F20BCF" w:rsidP="00F20BCF">
            <w:pPr>
              <w:rPr>
                <w:color w:val="000000"/>
                <w:sz w:val="22"/>
                <w:szCs w:val="22"/>
              </w:rPr>
            </w:pPr>
            <w:r w:rsidRPr="00C474A9">
              <w:rPr>
                <w:color w:val="000000"/>
                <w:sz w:val="22"/>
                <w:szCs w:val="22"/>
              </w:rPr>
              <w:t xml:space="preserve">Integrated stereo or external microphone with a muffling option and adjustable sensitivity. </w:t>
            </w:r>
          </w:p>
          <w:p w14:paraId="4A836961" w14:textId="77777777" w:rsidR="00F20BCF" w:rsidRPr="00C474A9" w:rsidRDefault="00F20BCF" w:rsidP="00F20BCF">
            <w:pPr>
              <w:rPr>
                <w:color w:val="000000"/>
                <w:sz w:val="22"/>
                <w:szCs w:val="22"/>
              </w:rPr>
            </w:pPr>
          </w:p>
          <w:p w14:paraId="2E6E9B2F" w14:textId="77777777" w:rsidR="00F20BCF" w:rsidRPr="00C474A9" w:rsidRDefault="00F20BCF" w:rsidP="00F20BCF">
            <w:pPr>
              <w:rPr>
                <w:color w:val="000000"/>
                <w:sz w:val="22"/>
                <w:szCs w:val="22"/>
              </w:rPr>
            </w:pPr>
            <w:r w:rsidRPr="00C474A9">
              <w:rPr>
                <w:b/>
                <w:bCs/>
                <w:color w:val="000000"/>
                <w:sz w:val="22"/>
                <w:szCs w:val="22"/>
              </w:rPr>
              <w:t>Integrated GPS</w:t>
            </w:r>
            <w:r w:rsidRPr="00C474A9">
              <w:rPr>
                <w:color w:val="000000"/>
                <w:sz w:val="22"/>
                <w:szCs w:val="22"/>
              </w:rPr>
              <w:t xml:space="preserve"> – YES</w:t>
            </w:r>
          </w:p>
          <w:p w14:paraId="644437F5" w14:textId="77777777" w:rsidR="00F20BCF" w:rsidRPr="00C474A9" w:rsidRDefault="00F20BCF" w:rsidP="00F20BCF">
            <w:pPr>
              <w:rPr>
                <w:color w:val="000000"/>
                <w:sz w:val="22"/>
                <w:szCs w:val="22"/>
              </w:rPr>
            </w:pPr>
            <w:r w:rsidRPr="00C474A9">
              <w:rPr>
                <w:b/>
                <w:bCs/>
                <w:color w:val="000000"/>
                <w:sz w:val="22"/>
                <w:szCs w:val="22"/>
              </w:rPr>
              <w:lastRenderedPageBreak/>
              <w:t>Water resistant/Dustproof</w:t>
            </w:r>
            <w:r w:rsidRPr="00C474A9">
              <w:rPr>
                <w:color w:val="000000"/>
                <w:sz w:val="22"/>
                <w:szCs w:val="22"/>
              </w:rPr>
              <w:t xml:space="preserve"> – YES</w:t>
            </w:r>
          </w:p>
          <w:p w14:paraId="2823A2B3" w14:textId="77777777" w:rsidR="00F20BCF" w:rsidRPr="00C474A9" w:rsidRDefault="00F20BCF" w:rsidP="00F20BCF">
            <w:pPr>
              <w:rPr>
                <w:color w:val="000000"/>
                <w:sz w:val="22"/>
                <w:szCs w:val="22"/>
              </w:rPr>
            </w:pPr>
          </w:p>
          <w:p w14:paraId="7A2567B1" w14:textId="77777777" w:rsidR="00F20BCF" w:rsidRPr="00C474A9" w:rsidRDefault="00F20BCF" w:rsidP="00F20BCF">
            <w:pPr>
              <w:rPr>
                <w:color w:val="000000"/>
                <w:sz w:val="22"/>
                <w:szCs w:val="22"/>
              </w:rPr>
            </w:pPr>
          </w:p>
          <w:p w14:paraId="0807FA20" w14:textId="77777777" w:rsidR="00F20BCF" w:rsidRPr="00C474A9" w:rsidRDefault="00F20BCF" w:rsidP="00F20BCF">
            <w:pPr>
              <w:rPr>
                <w:b/>
                <w:bCs/>
                <w:color w:val="000000"/>
                <w:sz w:val="22"/>
                <w:szCs w:val="22"/>
                <w:u w:val="single"/>
              </w:rPr>
            </w:pPr>
            <w:r w:rsidRPr="00C474A9">
              <w:rPr>
                <w:b/>
                <w:bCs/>
                <w:color w:val="000000"/>
                <w:sz w:val="22"/>
                <w:szCs w:val="22"/>
                <w:u w:val="single"/>
              </w:rPr>
              <w:t>Interface:</w:t>
            </w:r>
          </w:p>
          <w:p w14:paraId="351344D0" w14:textId="77777777" w:rsidR="00F20BCF" w:rsidRPr="00C474A9" w:rsidRDefault="00F20BCF" w:rsidP="00F20BCF">
            <w:pPr>
              <w:rPr>
                <w:color w:val="000000"/>
                <w:sz w:val="22"/>
                <w:szCs w:val="22"/>
              </w:rPr>
            </w:pPr>
            <w:r w:rsidRPr="00C474A9">
              <w:rPr>
                <w:color w:val="000000"/>
                <w:sz w:val="22"/>
                <w:szCs w:val="22"/>
              </w:rPr>
              <w:t>No less than:</w:t>
            </w:r>
          </w:p>
          <w:p w14:paraId="3F43B954" w14:textId="77777777" w:rsidR="00F20BCF" w:rsidRPr="00C474A9" w:rsidRDefault="00F20BCF" w:rsidP="00F20BCF">
            <w:pPr>
              <w:rPr>
                <w:color w:val="000000"/>
                <w:sz w:val="22"/>
                <w:szCs w:val="22"/>
              </w:rPr>
            </w:pPr>
            <w:r w:rsidRPr="00C474A9">
              <w:rPr>
                <w:color w:val="000000"/>
                <w:sz w:val="22"/>
                <w:szCs w:val="22"/>
              </w:rPr>
              <w:t>USB type C</w:t>
            </w:r>
          </w:p>
          <w:p w14:paraId="24299639" w14:textId="77777777" w:rsidR="00F20BCF" w:rsidRPr="00C474A9" w:rsidRDefault="00F20BCF" w:rsidP="00F20BCF">
            <w:pPr>
              <w:rPr>
                <w:color w:val="000000"/>
                <w:sz w:val="22"/>
                <w:szCs w:val="22"/>
              </w:rPr>
            </w:pPr>
            <w:r w:rsidRPr="00C474A9">
              <w:rPr>
                <w:color w:val="000000"/>
                <w:sz w:val="22"/>
                <w:szCs w:val="22"/>
              </w:rPr>
              <w:t>USB connector (SuperSpeed USB)</w:t>
            </w:r>
          </w:p>
          <w:p w14:paraId="6A74BFDA" w14:textId="77777777" w:rsidR="00F20BCF" w:rsidRPr="00C474A9" w:rsidRDefault="00F20BCF" w:rsidP="00F20BCF">
            <w:pPr>
              <w:rPr>
                <w:color w:val="000000"/>
                <w:sz w:val="22"/>
                <w:szCs w:val="22"/>
              </w:rPr>
            </w:pPr>
            <w:r w:rsidRPr="00C474A9">
              <w:rPr>
                <w:color w:val="000000"/>
                <w:sz w:val="22"/>
                <w:szCs w:val="22"/>
              </w:rPr>
              <w:t>Integrated USB port highly recommended.</w:t>
            </w:r>
          </w:p>
          <w:p w14:paraId="1BF10269" w14:textId="77777777" w:rsidR="00F20BCF" w:rsidRPr="00C474A9" w:rsidRDefault="00F20BCF" w:rsidP="00F20BCF">
            <w:pPr>
              <w:rPr>
                <w:color w:val="000000"/>
                <w:sz w:val="22"/>
                <w:szCs w:val="22"/>
              </w:rPr>
            </w:pPr>
            <w:r w:rsidRPr="00C474A9">
              <w:rPr>
                <w:color w:val="000000"/>
                <w:sz w:val="22"/>
                <w:szCs w:val="22"/>
              </w:rPr>
              <w:t>Audio input: stereo mini-pin jack (3.5mm diameter, with extras support)</w:t>
            </w:r>
          </w:p>
          <w:p w14:paraId="07F6456C" w14:textId="77777777" w:rsidR="00F20BCF" w:rsidRPr="00C474A9" w:rsidRDefault="00F20BCF" w:rsidP="00F20BCF">
            <w:pPr>
              <w:rPr>
                <w:color w:val="000000"/>
                <w:sz w:val="22"/>
                <w:szCs w:val="22"/>
              </w:rPr>
            </w:pPr>
            <w:r w:rsidRPr="00C474A9">
              <w:rPr>
                <w:color w:val="000000"/>
                <w:sz w:val="22"/>
                <w:szCs w:val="22"/>
              </w:rPr>
              <w:t>Audio output:  stereo mini-pin jack (3.5mm diameter)</w:t>
            </w:r>
          </w:p>
          <w:p w14:paraId="0DD1FA75" w14:textId="77777777" w:rsidR="00F20BCF" w:rsidRPr="00C474A9" w:rsidRDefault="00F20BCF" w:rsidP="00F20BCF">
            <w:pPr>
              <w:rPr>
                <w:color w:val="000000"/>
                <w:sz w:val="22"/>
                <w:szCs w:val="22"/>
              </w:rPr>
            </w:pPr>
            <w:r w:rsidRPr="00C474A9">
              <w:rPr>
                <w:color w:val="000000"/>
                <w:sz w:val="22"/>
                <w:szCs w:val="22"/>
              </w:rPr>
              <w:t>A 10-pin HDMI connector</w:t>
            </w:r>
          </w:p>
          <w:p w14:paraId="4B821326" w14:textId="77777777" w:rsidR="00F20BCF" w:rsidRPr="00C474A9" w:rsidRDefault="00F20BCF" w:rsidP="00F20BCF">
            <w:pPr>
              <w:spacing w:after="180"/>
              <w:rPr>
                <w:color w:val="000000"/>
                <w:sz w:val="22"/>
                <w:szCs w:val="22"/>
              </w:rPr>
            </w:pPr>
            <w:r w:rsidRPr="00C474A9">
              <w:rPr>
                <w:color w:val="000000"/>
                <w:sz w:val="22"/>
                <w:szCs w:val="22"/>
              </w:rPr>
              <w:t>Integrated terminal.</w:t>
            </w:r>
          </w:p>
          <w:p w14:paraId="58257EEE" w14:textId="77777777" w:rsidR="00F20BCF" w:rsidRPr="00C474A9" w:rsidRDefault="00F20BCF" w:rsidP="00F20BCF">
            <w:pPr>
              <w:spacing w:after="180"/>
              <w:rPr>
                <w:b/>
                <w:bCs/>
                <w:color w:val="000000"/>
                <w:sz w:val="22"/>
                <w:szCs w:val="22"/>
                <w:u w:val="single"/>
              </w:rPr>
            </w:pPr>
            <w:r w:rsidRPr="00C474A9">
              <w:rPr>
                <w:b/>
                <w:bCs/>
                <w:color w:val="000000"/>
                <w:sz w:val="22"/>
                <w:szCs w:val="22"/>
                <w:u w:val="single"/>
              </w:rPr>
              <w:t>Battery:</w:t>
            </w:r>
          </w:p>
          <w:p w14:paraId="31836068" w14:textId="77777777" w:rsidR="00F20BCF" w:rsidRPr="00C474A9" w:rsidRDefault="00F20BCF" w:rsidP="00F20BCF">
            <w:pPr>
              <w:rPr>
                <w:color w:val="000000"/>
                <w:sz w:val="22"/>
                <w:szCs w:val="22"/>
              </w:rPr>
            </w:pPr>
            <w:r w:rsidRPr="00C474A9">
              <w:rPr>
                <w:color w:val="000000"/>
                <w:sz w:val="22"/>
                <w:szCs w:val="22"/>
              </w:rPr>
              <w:t xml:space="preserve">No less than 3 battery units, at least EN-EL18d </w:t>
            </w:r>
          </w:p>
          <w:p w14:paraId="1816377F" w14:textId="77777777" w:rsidR="00F20BCF" w:rsidRPr="00C474A9" w:rsidRDefault="00F20BCF" w:rsidP="00F20BCF">
            <w:pPr>
              <w:rPr>
                <w:color w:val="000000"/>
                <w:sz w:val="22"/>
                <w:szCs w:val="22"/>
              </w:rPr>
            </w:pPr>
            <w:r w:rsidRPr="00C474A9">
              <w:rPr>
                <w:color w:val="000000"/>
                <w:sz w:val="22"/>
                <w:szCs w:val="22"/>
              </w:rPr>
              <w:t>Lithium-ion, rechargeable</w:t>
            </w:r>
          </w:p>
          <w:p w14:paraId="275BC214" w14:textId="77777777" w:rsidR="00F20BCF" w:rsidRPr="00C474A9" w:rsidRDefault="00F20BCF" w:rsidP="00F20BCF">
            <w:pPr>
              <w:rPr>
                <w:color w:val="000000"/>
                <w:sz w:val="22"/>
                <w:szCs w:val="22"/>
              </w:rPr>
            </w:pPr>
            <w:r w:rsidRPr="00C474A9">
              <w:rPr>
                <w:color w:val="000000"/>
                <w:sz w:val="22"/>
                <w:szCs w:val="22"/>
              </w:rPr>
              <w:t>Fully compatible with the camera as described above</w:t>
            </w:r>
          </w:p>
          <w:p w14:paraId="063142ED" w14:textId="77777777" w:rsidR="00F20BCF" w:rsidRPr="00C474A9" w:rsidRDefault="00F20BCF" w:rsidP="00F20BCF">
            <w:pPr>
              <w:rPr>
                <w:color w:val="000000"/>
                <w:sz w:val="22"/>
                <w:szCs w:val="22"/>
              </w:rPr>
            </w:pPr>
            <w:r w:rsidRPr="00C474A9">
              <w:rPr>
                <w:color w:val="000000"/>
                <w:sz w:val="22"/>
                <w:szCs w:val="22"/>
              </w:rPr>
              <w:t>Capacity (Wh): 36 Wh /3300 mAh</w:t>
            </w:r>
          </w:p>
          <w:p w14:paraId="2AE1206B" w14:textId="77777777" w:rsidR="00F20BCF" w:rsidRPr="00C474A9" w:rsidRDefault="00F20BCF" w:rsidP="00F20BCF">
            <w:pPr>
              <w:spacing w:after="180"/>
              <w:rPr>
                <w:color w:val="000000"/>
                <w:sz w:val="22"/>
                <w:szCs w:val="22"/>
              </w:rPr>
            </w:pPr>
            <w:r w:rsidRPr="00C474A9">
              <w:rPr>
                <w:color w:val="000000"/>
                <w:sz w:val="22"/>
                <w:szCs w:val="22"/>
              </w:rPr>
              <w:t>Output power: 10.8 VDC.</w:t>
            </w:r>
          </w:p>
          <w:p w14:paraId="19A563B1" w14:textId="77777777" w:rsidR="00F20BCF" w:rsidRPr="00C474A9" w:rsidRDefault="00F20BCF" w:rsidP="00F20BCF">
            <w:pPr>
              <w:spacing w:after="180"/>
              <w:rPr>
                <w:color w:val="000000"/>
                <w:sz w:val="22"/>
                <w:szCs w:val="22"/>
              </w:rPr>
            </w:pPr>
            <w:r w:rsidRPr="00C474A9">
              <w:rPr>
                <w:b/>
                <w:bCs/>
                <w:color w:val="000000"/>
                <w:sz w:val="22"/>
                <w:szCs w:val="22"/>
                <w:u w:val="single"/>
              </w:rPr>
              <w:t>Battery charger</w:t>
            </w:r>
            <w:r w:rsidRPr="00C474A9">
              <w:rPr>
                <w:color w:val="000000"/>
                <w:sz w:val="22"/>
                <w:szCs w:val="22"/>
              </w:rPr>
              <w:t xml:space="preserve"> - At least MH-33 Battery Charger</w:t>
            </w:r>
          </w:p>
          <w:p w14:paraId="78EE4754" w14:textId="77777777" w:rsidR="00F20BCF" w:rsidRPr="00C474A9" w:rsidRDefault="00F20BCF" w:rsidP="00F20BCF">
            <w:pPr>
              <w:spacing w:after="180"/>
              <w:rPr>
                <w:color w:val="000000"/>
                <w:sz w:val="22"/>
                <w:szCs w:val="22"/>
              </w:rPr>
            </w:pPr>
            <w:r w:rsidRPr="00C474A9">
              <w:rPr>
                <w:b/>
                <w:bCs/>
                <w:color w:val="000000"/>
                <w:sz w:val="22"/>
                <w:szCs w:val="22"/>
                <w:u w:val="single"/>
              </w:rPr>
              <w:t>Compatible platform</w:t>
            </w:r>
            <w:r w:rsidRPr="00C474A9">
              <w:rPr>
                <w:color w:val="000000"/>
                <w:sz w:val="22"/>
                <w:szCs w:val="22"/>
              </w:rPr>
              <w:t xml:space="preserve"> - At least Windows, Mac OS </w:t>
            </w:r>
          </w:p>
          <w:p w14:paraId="68334D09" w14:textId="77777777" w:rsidR="00F20BCF" w:rsidRPr="00C474A9" w:rsidRDefault="00F20BCF" w:rsidP="00F20BCF">
            <w:pPr>
              <w:rPr>
                <w:color w:val="000000"/>
                <w:sz w:val="22"/>
                <w:szCs w:val="22"/>
              </w:rPr>
            </w:pPr>
            <w:r w:rsidRPr="00C474A9">
              <w:rPr>
                <w:b/>
                <w:bCs/>
                <w:color w:val="000000"/>
                <w:sz w:val="22"/>
                <w:szCs w:val="22"/>
                <w:u w:val="single"/>
              </w:rPr>
              <w:t>Approx. weight</w:t>
            </w:r>
            <w:r w:rsidRPr="00C474A9">
              <w:rPr>
                <w:color w:val="000000"/>
                <w:sz w:val="22"/>
                <w:szCs w:val="22"/>
              </w:rPr>
              <w:t xml:space="preserve"> - No less than 47,3 ounces (1340 g)</w:t>
            </w:r>
          </w:p>
          <w:p w14:paraId="131F454A" w14:textId="77777777" w:rsidR="00F20BCF" w:rsidRPr="00C474A9" w:rsidRDefault="00F20BCF" w:rsidP="00F20BCF">
            <w:pPr>
              <w:spacing w:after="180"/>
              <w:rPr>
                <w:color w:val="000000"/>
                <w:sz w:val="22"/>
                <w:szCs w:val="22"/>
              </w:rPr>
            </w:pPr>
            <w:r w:rsidRPr="00C474A9">
              <w:rPr>
                <w:color w:val="000000"/>
                <w:sz w:val="22"/>
                <w:szCs w:val="22"/>
              </w:rPr>
              <w:t>Approx. 1340 g (2 pounds 15,3 ounces) with battery and memory card, but without body cover and accessories. The camera alone should weigh 1160g (2 pounds 9 ounces)</w:t>
            </w:r>
          </w:p>
          <w:p w14:paraId="31B1D464" w14:textId="77777777" w:rsidR="00F20BCF" w:rsidRPr="00E05096" w:rsidRDefault="00F20BCF" w:rsidP="00F20BCF">
            <w:pPr>
              <w:widowControl w:val="0"/>
              <w:autoSpaceDE w:val="0"/>
              <w:autoSpaceDN w:val="0"/>
              <w:spacing w:before="120"/>
              <w:jc w:val="both"/>
              <w:rPr>
                <w:sz w:val="22"/>
                <w:szCs w:val="22"/>
              </w:rPr>
            </w:pPr>
            <w:r w:rsidRPr="00C474A9">
              <w:rPr>
                <w:b/>
                <w:iCs/>
                <w:sz w:val="22"/>
                <w:szCs w:val="22"/>
                <w:u w:val="single"/>
              </w:rPr>
              <w:t>Warranty: no less than 2 years</w:t>
            </w:r>
          </w:p>
        </w:tc>
        <w:tc>
          <w:tcPr>
            <w:tcW w:w="5528" w:type="dxa"/>
          </w:tcPr>
          <w:p w14:paraId="0E2DD620" w14:textId="77777777" w:rsidR="00F20BCF" w:rsidRPr="00F20BCF" w:rsidRDefault="00F20BCF" w:rsidP="00F20BCF">
            <w:pPr>
              <w:spacing w:after="180"/>
              <w:jc w:val="center"/>
              <w:rPr>
                <w:b/>
                <w:iCs/>
              </w:rPr>
            </w:pPr>
          </w:p>
        </w:tc>
      </w:tr>
      <w:tr w:rsidR="00F20BCF" w:rsidRPr="00C474A9" w14:paraId="46A0F280" w14:textId="77777777" w:rsidTr="00FE7C6A">
        <w:tc>
          <w:tcPr>
            <w:tcW w:w="709" w:type="dxa"/>
          </w:tcPr>
          <w:p w14:paraId="2C21418B" w14:textId="77777777" w:rsidR="00F20BCF" w:rsidRPr="00C474A9" w:rsidRDefault="00F20BCF" w:rsidP="00F20BCF">
            <w:pPr>
              <w:spacing w:after="180"/>
              <w:jc w:val="center"/>
              <w:rPr>
                <w:b/>
                <w:iCs/>
              </w:rPr>
            </w:pPr>
            <w:r>
              <w:rPr>
                <w:b/>
                <w:iCs/>
              </w:rPr>
              <w:lastRenderedPageBreak/>
              <w:t>2</w:t>
            </w:r>
          </w:p>
        </w:tc>
        <w:tc>
          <w:tcPr>
            <w:tcW w:w="1701" w:type="dxa"/>
          </w:tcPr>
          <w:p w14:paraId="12DC2B7E" w14:textId="77777777" w:rsidR="00F20BCF" w:rsidRPr="00C474A9" w:rsidRDefault="00F20BCF" w:rsidP="00F20BCF">
            <w:pPr>
              <w:spacing w:after="180"/>
              <w:rPr>
                <w:b/>
                <w:color w:val="000000"/>
                <w:lang w:eastAsia="en-GB"/>
              </w:rPr>
            </w:pPr>
            <w:r w:rsidRPr="00C474A9">
              <w:rPr>
                <w:b/>
                <w:sz w:val="22"/>
                <w:szCs w:val="22"/>
              </w:rPr>
              <w:t>Camera lens</w:t>
            </w:r>
            <w:r w:rsidRPr="00C474A9">
              <w:rPr>
                <w:b/>
                <w:sz w:val="22"/>
                <w:szCs w:val="22"/>
                <w:lang w:val="ka-GE"/>
              </w:rPr>
              <w:t xml:space="preserve"> N.1</w:t>
            </w:r>
          </w:p>
        </w:tc>
        <w:tc>
          <w:tcPr>
            <w:tcW w:w="5954" w:type="dxa"/>
          </w:tcPr>
          <w:p w14:paraId="237D4AE1" w14:textId="77777777" w:rsidR="00F20BCF" w:rsidRPr="00C474A9" w:rsidRDefault="00F20BCF" w:rsidP="00F20BCF">
            <w:pPr>
              <w:spacing w:after="180"/>
              <w:rPr>
                <w:rFonts w:eastAsia="Calibri"/>
                <w:sz w:val="22"/>
                <w:szCs w:val="22"/>
              </w:rPr>
            </w:pPr>
            <w:r w:rsidRPr="00C474A9">
              <w:rPr>
                <w:b/>
                <w:bCs/>
                <w:sz w:val="22"/>
                <w:szCs w:val="22"/>
                <w:u w:val="single"/>
              </w:rPr>
              <w:t>Viewing angle (horizontal, vertical, diagonal)</w:t>
            </w:r>
            <w:r w:rsidRPr="00C474A9">
              <w:rPr>
                <w:sz w:val="22"/>
                <w:szCs w:val="22"/>
              </w:rPr>
              <w:t xml:space="preserve"> - </w:t>
            </w:r>
            <w:r w:rsidRPr="00C474A9">
              <w:rPr>
                <w:rFonts w:eastAsia="Calibri"/>
                <w:sz w:val="22"/>
                <w:szCs w:val="22"/>
              </w:rPr>
              <w:t>At least</w:t>
            </w:r>
            <w:r w:rsidRPr="00C474A9">
              <w:rPr>
                <w:sz w:val="22"/>
                <w:szCs w:val="22"/>
              </w:rPr>
              <w:t xml:space="preserve"> </w:t>
            </w:r>
            <w:r w:rsidRPr="00C474A9">
              <w:rPr>
                <w:sz w:val="22"/>
                <w:szCs w:val="22"/>
                <w:lang w:val="ka-GE"/>
              </w:rPr>
              <w:t>24-120</w:t>
            </w:r>
            <w:r w:rsidRPr="00C474A9">
              <w:rPr>
                <w:sz w:val="22"/>
                <w:szCs w:val="22"/>
              </w:rPr>
              <w:t xml:space="preserve"> mm </w:t>
            </w:r>
            <w:r w:rsidRPr="00C474A9">
              <w:rPr>
                <w:sz w:val="22"/>
                <w:szCs w:val="22"/>
                <w:lang w:val="ka-GE"/>
              </w:rPr>
              <w:t xml:space="preserve">f/4 S </w:t>
            </w:r>
            <w:r w:rsidRPr="00C474A9">
              <w:rPr>
                <w:rFonts w:eastAsia="Calibri"/>
                <w:sz w:val="22"/>
                <w:szCs w:val="22"/>
                <w:lang w:val="ka-GE"/>
              </w:rPr>
              <w:t xml:space="preserve">Full-Frame </w:t>
            </w:r>
            <w:r w:rsidRPr="00C474A9">
              <w:rPr>
                <w:rFonts w:eastAsia="Calibri"/>
                <w:sz w:val="22"/>
                <w:szCs w:val="22"/>
              </w:rPr>
              <w:t>on a Z-Mount system;</w:t>
            </w:r>
          </w:p>
          <w:p w14:paraId="18AE65DE" w14:textId="77777777" w:rsidR="00F20BCF" w:rsidRPr="00C474A9" w:rsidRDefault="00F20BCF" w:rsidP="00F20BCF">
            <w:pPr>
              <w:spacing w:after="120"/>
              <w:rPr>
                <w:sz w:val="22"/>
                <w:szCs w:val="22"/>
              </w:rPr>
            </w:pPr>
            <w:r w:rsidRPr="00C474A9">
              <w:rPr>
                <w:b/>
                <w:bCs/>
                <w:sz w:val="22"/>
                <w:szCs w:val="22"/>
                <w:u w:val="single"/>
              </w:rPr>
              <w:t>Diaphragm</w:t>
            </w:r>
            <w:r w:rsidRPr="00C474A9">
              <w:rPr>
                <w:sz w:val="22"/>
                <w:szCs w:val="22"/>
              </w:rPr>
              <w:t xml:space="preserve"> - At least permanent f/4 diaphragm;</w:t>
            </w:r>
          </w:p>
          <w:p w14:paraId="7586BE1A" w14:textId="77777777" w:rsidR="00F20BCF" w:rsidRPr="00C474A9" w:rsidRDefault="00F20BCF" w:rsidP="00F20BCF">
            <w:pPr>
              <w:spacing w:after="120"/>
              <w:rPr>
                <w:sz w:val="22"/>
                <w:szCs w:val="22"/>
              </w:rPr>
            </w:pPr>
            <w:r w:rsidRPr="00C474A9">
              <w:rPr>
                <w:b/>
                <w:bCs/>
                <w:sz w:val="22"/>
                <w:szCs w:val="22"/>
                <w:u w:val="single"/>
              </w:rPr>
              <w:lastRenderedPageBreak/>
              <w:t>Minimal aperture</w:t>
            </w:r>
            <w:r w:rsidRPr="00C474A9">
              <w:rPr>
                <w:sz w:val="22"/>
                <w:szCs w:val="22"/>
              </w:rPr>
              <w:t xml:space="preserve"> – 22</w:t>
            </w:r>
          </w:p>
          <w:p w14:paraId="4D37DE16" w14:textId="77777777" w:rsidR="00F20BCF" w:rsidRPr="00C474A9" w:rsidRDefault="00F20BCF" w:rsidP="00F20BCF">
            <w:pPr>
              <w:spacing w:after="120"/>
              <w:rPr>
                <w:rFonts w:eastAsia="Calibri"/>
                <w:sz w:val="22"/>
                <w:szCs w:val="22"/>
              </w:rPr>
            </w:pPr>
            <w:r w:rsidRPr="00C474A9">
              <w:rPr>
                <w:b/>
                <w:bCs/>
                <w:sz w:val="22"/>
                <w:szCs w:val="22"/>
                <w:u w:val="single"/>
              </w:rPr>
              <w:t>Minimal focusing distance</w:t>
            </w:r>
            <w:r w:rsidRPr="00C474A9">
              <w:rPr>
                <w:sz w:val="22"/>
                <w:szCs w:val="22"/>
              </w:rPr>
              <w:t xml:space="preserve"> - </w:t>
            </w:r>
            <w:r w:rsidRPr="00C474A9">
              <w:rPr>
                <w:rFonts w:eastAsia="Calibri"/>
                <w:sz w:val="22"/>
                <w:szCs w:val="22"/>
              </w:rPr>
              <w:t>35 cm</w:t>
            </w:r>
          </w:p>
          <w:p w14:paraId="734FC888" w14:textId="77777777" w:rsidR="00F20BCF" w:rsidRPr="00C474A9" w:rsidRDefault="00F20BCF" w:rsidP="00F20BCF">
            <w:pPr>
              <w:spacing w:after="120"/>
              <w:rPr>
                <w:sz w:val="22"/>
                <w:szCs w:val="22"/>
              </w:rPr>
            </w:pPr>
            <w:r w:rsidRPr="00C474A9">
              <w:rPr>
                <w:b/>
                <w:bCs/>
                <w:sz w:val="22"/>
                <w:szCs w:val="22"/>
                <w:u w:val="single"/>
              </w:rPr>
              <w:t>Optical zoom</w:t>
            </w:r>
            <w:r w:rsidRPr="00C474A9">
              <w:rPr>
                <w:sz w:val="22"/>
                <w:szCs w:val="22"/>
              </w:rPr>
              <w:t xml:space="preserve"> - At least</w:t>
            </w:r>
            <w:r w:rsidRPr="00C474A9">
              <w:rPr>
                <w:sz w:val="22"/>
                <w:szCs w:val="22"/>
                <w:lang w:val="ka-GE"/>
              </w:rPr>
              <w:t xml:space="preserve"> 24 </w:t>
            </w:r>
            <w:r w:rsidRPr="00C474A9">
              <w:rPr>
                <w:sz w:val="22"/>
                <w:szCs w:val="22"/>
              </w:rPr>
              <w:t>mm</w:t>
            </w:r>
            <w:r w:rsidRPr="00C474A9">
              <w:rPr>
                <w:sz w:val="22"/>
                <w:szCs w:val="22"/>
                <w:lang w:val="ka-GE"/>
              </w:rPr>
              <w:t xml:space="preserve">-120 </w:t>
            </w:r>
            <w:r w:rsidRPr="00C474A9">
              <w:rPr>
                <w:sz w:val="22"/>
                <w:szCs w:val="22"/>
              </w:rPr>
              <w:t>mm;</w:t>
            </w:r>
          </w:p>
          <w:p w14:paraId="56CD01BD" w14:textId="77777777" w:rsidR="00F20BCF" w:rsidRPr="00C474A9" w:rsidRDefault="00F20BCF" w:rsidP="00F20BCF">
            <w:pPr>
              <w:spacing w:after="120"/>
              <w:rPr>
                <w:sz w:val="22"/>
                <w:szCs w:val="22"/>
              </w:rPr>
            </w:pPr>
            <w:r w:rsidRPr="00C474A9">
              <w:rPr>
                <w:b/>
                <w:bCs/>
                <w:sz w:val="22"/>
                <w:szCs w:val="22"/>
                <w:u w:val="single"/>
              </w:rPr>
              <w:t>Image stabilization</w:t>
            </w:r>
            <w:r w:rsidRPr="00C474A9">
              <w:rPr>
                <w:sz w:val="22"/>
                <w:szCs w:val="22"/>
              </w:rPr>
              <w:t xml:space="preserve"> – YES</w:t>
            </w:r>
          </w:p>
          <w:p w14:paraId="11C8A513" w14:textId="77777777" w:rsidR="00F20BCF" w:rsidRPr="00C474A9" w:rsidRDefault="00F20BCF" w:rsidP="00F20BCF">
            <w:pPr>
              <w:spacing w:after="120"/>
              <w:rPr>
                <w:sz w:val="22"/>
                <w:szCs w:val="22"/>
              </w:rPr>
            </w:pPr>
            <w:r w:rsidRPr="00C474A9">
              <w:rPr>
                <w:b/>
                <w:bCs/>
                <w:sz w:val="22"/>
                <w:szCs w:val="22"/>
                <w:u w:val="single"/>
              </w:rPr>
              <w:t>Moisture/dust protection</w:t>
            </w:r>
            <w:r w:rsidRPr="00C474A9">
              <w:rPr>
                <w:sz w:val="22"/>
                <w:szCs w:val="22"/>
              </w:rPr>
              <w:t xml:space="preserve"> – YES</w:t>
            </w:r>
          </w:p>
          <w:p w14:paraId="59719594" w14:textId="77777777" w:rsidR="00F20BCF" w:rsidRPr="00C474A9" w:rsidRDefault="00F20BCF" w:rsidP="00F20BCF">
            <w:pPr>
              <w:spacing w:after="120"/>
              <w:rPr>
                <w:rFonts w:eastAsia="Calibri"/>
                <w:sz w:val="22"/>
                <w:szCs w:val="22"/>
              </w:rPr>
            </w:pPr>
            <w:r w:rsidRPr="00C474A9">
              <w:rPr>
                <w:b/>
                <w:bCs/>
                <w:sz w:val="22"/>
                <w:szCs w:val="22"/>
                <w:u w:val="single"/>
              </w:rPr>
              <w:t>Filter diameter</w:t>
            </w:r>
            <w:r w:rsidRPr="00C474A9">
              <w:rPr>
                <w:sz w:val="22"/>
                <w:szCs w:val="22"/>
              </w:rPr>
              <w:t xml:space="preserve"> - </w:t>
            </w:r>
            <w:r w:rsidRPr="00C474A9">
              <w:rPr>
                <w:rFonts w:eastAsia="Calibri"/>
                <w:sz w:val="22"/>
                <w:szCs w:val="22"/>
              </w:rPr>
              <w:t>At least 77 mm</w:t>
            </w:r>
          </w:p>
          <w:p w14:paraId="75843A23" w14:textId="77777777" w:rsidR="00F20BCF" w:rsidRPr="00C474A9" w:rsidRDefault="00F20BCF" w:rsidP="00F20BCF">
            <w:pPr>
              <w:spacing w:after="120"/>
              <w:rPr>
                <w:sz w:val="22"/>
                <w:szCs w:val="22"/>
              </w:rPr>
            </w:pPr>
            <w:r w:rsidRPr="00C474A9">
              <w:rPr>
                <w:b/>
                <w:bCs/>
                <w:sz w:val="22"/>
                <w:szCs w:val="22"/>
                <w:u w:val="single"/>
              </w:rPr>
              <w:t>Lens cover</w:t>
            </w:r>
            <w:r w:rsidRPr="00C474A9">
              <w:rPr>
                <w:sz w:val="22"/>
                <w:szCs w:val="22"/>
              </w:rPr>
              <w:t xml:space="preserve"> – YES</w:t>
            </w:r>
          </w:p>
          <w:p w14:paraId="6CB735B7" w14:textId="77777777" w:rsidR="00F20BCF" w:rsidRPr="00C474A9" w:rsidRDefault="00F20BCF" w:rsidP="00F20BCF">
            <w:pPr>
              <w:spacing w:after="120"/>
              <w:rPr>
                <w:color w:val="000000"/>
                <w:sz w:val="22"/>
                <w:szCs w:val="22"/>
              </w:rPr>
            </w:pPr>
            <w:r w:rsidRPr="00C474A9">
              <w:rPr>
                <w:b/>
                <w:bCs/>
                <w:color w:val="000000"/>
                <w:sz w:val="22"/>
                <w:szCs w:val="22"/>
                <w:u w:val="single"/>
              </w:rPr>
              <w:t xml:space="preserve">Lens case </w:t>
            </w:r>
            <w:r w:rsidRPr="00C474A9">
              <w:rPr>
                <w:color w:val="000000"/>
                <w:sz w:val="22"/>
                <w:szCs w:val="22"/>
              </w:rPr>
              <w:t xml:space="preserve"> - YES</w:t>
            </w:r>
          </w:p>
          <w:p w14:paraId="4B94A7FD" w14:textId="77777777" w:rsidR="00F20BCF" w:rsidRPr="00C474A9" w:rsidRDefault="00F20BCF" w:rsidP="00F20BCF">
            <w:pPr>
              <w:spacing w:after="180"/>
              <w:rPr>
                <w:b/>
                <w:iCs/>
                <w:sz w:val="22"/>
                <w:szCs w:val="22"/>
                <w:u w:val="single"/>
              </w:rPr>
            </w:pPr>
            <w:r w:rsidRPr="00C474A9">
              <w:rPr>
                <w:b/>
                <w:iCs/>
                <w:sz w:val="22"/>
                <w:szCs w:val="22"/>
                <w:u w:val="single"/>
              </w:rPr>
              <w:t>Warranty: no less than 1 year</w:t>
            </w:r>
          </w:p>
          <w:p w14:paraId="20FD6E27" w14:textId="77777777" w:rsidR="00F20BCF" w:rsidRPr="00E05096" w:rsidRDefault="00F20BCF" w:rsidP="00F20BCF">
            <w:pPr>
              <w:widowControl w:val="0"/>
              <w:autoSpaceDE w:val="0"/>
              <w:autoSpaceDN w:val="0"/>
              <w:spacing w:before="120"/>
              <w:jc w:val="both"/>
              <w:rPr>
                <w:sz w:val="22"/>
                <w:szCs w:val="22"/>
              </w:rPr>
            </w:pPr>
          </w:p>
        </w:tc>
        <w:tc>
          <w:tcPr>
            <w:tcW w:w="5528" w:type="dxa"/>
          </w:tcPr>
          <w:p w14:paraId="35778E75" w14:textId="77777777" w:rsidR="00F20BCF" w:rsidRPr="00C474A9" w:rsidRDefault="00F20BCF" w:rsidP="00F20BCF">
            <w:pPr>
              <w:spacing w:after="180"/>
              <w:jc w:val="center"/>
              <w:rPr>
                <w:b/>
                <w:iCs/>
              </w:rPr>
            </w:pPr>
          </w:p>
        </w:tc>
      </w:tr>
      <w:tr w:rsidR="00F20BCF" w:rsidRPr="00C474A9" w14:paraId="2B74C650" w14:textId="77777777" w:rsidTr="00FE7C6A">
        <w:tc>
          <w:tcPr>
            <w:tcW w:w="709" w:type="dxa"/>
          </w:tcPr>
          <w:p w14:paraId="2783E3BB" w14:textId="77777777" w:rsidR="00F20BCF" w:rsidRPr="00C474A9" w:rsidRDefault="00F20BCF" w:rsidP="00F20BCF">
            <w:pPr>
              <w:spacing w:after="180"/>
              <w:jc w:val="center"/>
              <w:rPr>
                <w:b/>
                <w:iCs/>
              </w:rPr>
            </w:pPr>
            <w:r>
              <w:rPr>
                <w:b/>
                <w:iCs/>
              </w:rPr>
              <w:t>3</w:t>
            </w:r>
          </w:p>
        </w:tc>
        <w:tc>
          <w:tcPr>
            <w:tcW w:w="1701" w:type="dxa"/>
          </w:tcPr>
          <w:p w14:paraId="09C43E80" w14:textId="77777777" w:rsidR="00F20BCF" w:rsidRPr="00C474A9" w:rsidRDefault="00F20BCF" w:rsidP="00F20BCF">
            <w:pPr>
              <w:spacing w:after="180"/>
              <w:rPr>
                <w:b/>
                <w:color w:val="000000"/>
                <w:lang w:eastAsia="en-GB"/>
              </w:rPr>
            </w:pPr>
            <w:r w:rsidRPr="00C474A9">
              <w:rPr>
                <w:b/>
                <w:sz w:val="22"/>
                <w:szCs w:val="22"/>
              </w:rPr>
              <w:t>Camera lens</w:t>
            </w:r>
            <w:r w:rsidRPr="00C474A9">
              <w:rPr>
                <w:b/>
                <w:sz w:val="22"/>
                <w:szCs w:val="22"/>
                <w:lang w:val="ka-GE"/>
              </w:rPr>
              <w:t xml:space="preserve"> N. 2</w:t>
            </w:r>
          </w:p>
        </w:tc>
        <w:tc>
          <w:tcPr>
            <w:tcW w:w="5954" w:type="dxa"/>
          </w:tcPr>
          <w:p w14:paraId="489E6581" w14:textId="77777777" w:rsidR="00F20BCF" w:rsidRPr="00C474A9" w:rsidRDefault="00F20BCF" w:rsidP="00F20BCF">
            <w:pPr>
              <w:spacing w:after="180"/>
              <w:rPr>
                <w:rFonts w:eastAsia="Calibri"/>
                <w:sz w:val="22"/>
                <w:szCs w:val="22"/>
              </w:rPr>
            </w:pPr>
            <w:r w:rsidRPr="00C474A9">
              <w:rPr>
                <w:b/>
                <w:bCs/>
                <w:sz w:val="22"/>
                <w:szCs w:val="22"/>
                <w:u w:val="single"/>
              </w:rPr>
              <w:t>Viewing angle (horizontal, vertical, diagonal)</w:t>
            </w:r>
            <w:r w:rsidRPr="00C474A9">
              <w:rPr>
                <w:sz w:val="22"/>
                <w:szCs w:val="22"/>
              </w:rPr>
              <w:t xml:space="preserve"> - At least</w:t>
            </w:r>
            <w:r w:rsidRPr="00C474A9">
              <w:rPr>
                <w:sz w:val="22"/>
                <w:szCs w:val="22"/>
                <w:lang w:val="ka-GE"/>
              </w:rPr>
              <w:t xml:space="preserve"> 70-200</w:t>
            </w:r>
            <w:r w:rsidRPr="00C474A9">
              <w:rPr>
                <w:sz w:val="22"/>
                <w:szCs w:val="22"/>
              </w:rPr>
              <w:t xml:space="preserve"> mm </w:t>
            </w:r>
            <w:r w:rsidRPr="00C474A9">
              <w:rPr>
                <w:rFonts w:eastAsia="Calibri"/>
                <w:sz w:val="22"/>
                <w:szCs w:val="22"/>
              </w:rPr>
              <w:t>Full-Frame on a Z-Mount system;</w:t>
            </w:r>
          </w:p>
          <w:p w14:paraId="7FA8D7C2" w14:textId="77777777" w:rsidR="00F20BCF" w:rsidRPr="00C474A9" w:rsidRDefault="00F20BCF" w:rsidP="00F20BCF">
            <w:pPr>
              <w:spacing w:after="180"/>
              <w:rPr>
                <w:sz w:val="22"/>
                <w:szCs w:val="22"/>
              </w:rPr>
            </w:pPr>
            <w:r w:rsidRPr="00C474A9">
              <w:rPr>
                <w:b/>
                <w:bCs/>
                <w:sz w:val="22"/>
                <w:szCs w:val="22"/>
                <w:u w:val="single"/>
              </w:rPr>
              <w:t>Diaphragm</w:t>
            </w:r>
            <w:r w:rsidRPr="00C474A9">
              <w:rPr>
                <w:sz w:val="22"/>
                <w:szCs w:val="22"/>
              </w:rPr>
              <w:t xml:space="preserve"> - At least</w:t>
            </w:r>
            <w:r w:rsidRPr="00C474A9">
              <w:rPr>
                <w:sz w:val="22"/>
                <w:szCs w:val="22"/>
                <w:lang w:val="ka-GE"/>
              </w:rPr>
              <w:t xml:space="preserve"> </w:t>
            </w:r>
            <w:r w:rsidRPr="00C474A9">
              <w:rPr>
                <w:sz w:val="22"/>
                <w:szCs w:val="22"/>
              </w:rPr>
              <w:t>F2.8;</w:t>
            </w:r>
          </w:p>
          <w:p w14:paraId="0B6A1BC6" w14:textId="77777777" w:rsidR="00F20BCF" w:rsidRPr="00C474A9" w:rsidRDefault="00F20BCF" w:rsidP="00F20BCF">
            <w:pPr>
              <w:spacing w:after="180"/>
              <w:rPr>
                <w:sz w:val="22"/>
                <w:szCs w:val="22"/>
              </w:rPr>
            </w:pPr>
            <w:r w:rsidRPr="00C474A9">
              <w:rPr>
                <w:b/>
                <w:bCs/>
                <w:sz w:val="22"/>
                <w:szCs w:val="22"/>
                <w:u w:val="single"/>
              </w:rPr>
              <w:t>Minimal aperture</w:t>
            </w:r>
            <w:r w:rsidRPr="00C474A9">
              <w:rPr>
                <w:sz w:val="22"/>
                <w:szCs w:val="22"/>
              </w:rPr>
              <w:t xml:space="preserve"> - At least</w:t>
            </w:r>
            <w:r w:rsidRPr="00C474A9">
              <w:rPr>
                <w:sz w:val="22"/>
                <w:szCs w:val="22"/>
                <w:lang w:val="ka-GE"/>
              </w:rPr>
              <w:t xml:space="preserve"> </w:t>
            </w:r>
            <w:r w:rsidRPr="00C474A9">
              <w:rPr>
                <w:rFonts w:eastAsia="Calibri"/>
                <w:sz w:val="22"/>
                <w:szCs w:val="22"/>
              </w:rPr>
              <w:t>f/22</w:t>
            </w:r>
          </w:p>
          <w:p w14:paraId="00B83CCC" w14:textId="77777777" w:rsidR="00F20BCF" w:rsidRPr="00C474A9" w:rsidRDefault="00F20BCF" w:rsidP="00F20BCF">
            <w:pPr>
              <w:spacing w:after="180"/>
              <w:rPr>
                <w:rFonts w:eastAsia="Calibri"/>
                <w:sz w:val="22"/>
                <w:szCs w:val="22"/>
              </w:rPr>
            </w:pPr>
            <w:r w:rsidRPr="00C474A9">
              <w:rPr>
                <w:b/>
                <w:bCs/>
                <w:sz w:val="22"/>
                <w:szCs w:val="22"/>
                <w:u w:val="single"/>
              </w:rPr>
              <w:t>Minimal focusing distance</w:t>
            </w:r>
            <w:r w:rsidRPr="00C474A9">
              <w:rPr>
                <w:sz w:val="22"/>
                <w:szCs w:val="22"/>
              </w:rPr>
              <w:t xml:space="preserve"> - At least</w:t>
            </w:r>
            <w:r w:rsidRPr="00C474A9">
              <w:rPr>
                <w:sz w:val="22"/>
                <w:szCs w:val="22"/>
                <w:lang w:val="ka-GE"/>
              </w:rPr>
              <w:t xml:space="preserve"> </w:t>
            </w:r>
            <w:r w:rsidRPr="00C474A9">
              <w:rPr>
                <w:rFonts w:eastAsia="Calibri"/>
                <w:sz w:val="22"/>
                <w:szCs w:val="22"/>
              </w:rPr>
              <w:t>50 cm</w:t>
            </w:r>
          </w:p>
          <w:p w14:paraId="370104A0" w14:textId="77777777" w:rsidR="00F20BCF" w:rsidRPr="00C474A9" w:rsidRDefault="00F20BCF" w:rsidP="00F20BCF">
            <w:pPr>
              <w:spacing w:after="120"/>
              <w:rPr>
                <w:sz w:val="22"/>
                <w:szCs w:val="22"/>
              </w:rPr>
            </w:pPr>
            <w:r w:rsidRPr="00C474A9">
              <w:rPr>
                <w:b/>
                <w:bCs/>
                <w:sz w:val="22"/>
                <w:szCs w:val="22"/>
                <w:u w:val="single"/>
                <w:lang w:val="ka-GE"/>
              </w:rPr>
              <w:t>Optical zoom</w:t>
            </w:r>
            <w:r w:rsidRPr="00C474A9">
              <w:rPr>
                <w:sz w:val="22"/>
                <w:szCs w:val="22"/>
              </w:rPr>
              <w:t xml:space="preserve"> - At least</w:t>
            </w:r>
            <w:r w:rsidRPr="00C474A9">
              <w:rPr>
                <w:sz w:val="22"/>
                <w:szCs w:val="22"/>
                <w:lang w:val="ka-GE"/>
              </w:rPr>
              <w:t xml:space="preserve"> </w:t>
            </w:r>
            <w:r w:rsidRPr="00C474A9">
              <w:rPr>
                <w:sz w:val="22"/>
                <w:szCs w:val="22"/>
              </w:rPr>
              <w:t>70-</w:t>
            </w:r>
            <w:r w:rsidRPr="00C474A9">
              <w:rPr>
                <w:sz w:val="22"/>
                <w:szCs w:val="22"/>
                <w:lang w:val="ka-GE"/>
              </w:rPr>
              <w:t xml:space="preserve">200 </w:t>
            </w:r>
            <w:r w:rsidRPr="00C474A9">
              <w:rPr>
                <w:sz w:val="22"/>
                <w:szCs w:val="22"/>
              </w:rPr>
              <w:t>mm</w:t>
            </w:r>
          </w:p>
          <w:p w14:paraId="3D1B2F8A" w14:textId="77777777" w:rsidR="00F20BCF" w:rsidRPr="00C474A9" w:rsidRDefault="00F20BCF" w:rsidP="00F20BCF">
            <w:pPr>
              <w:spacing w:after="120"/>
              <w:rPr>
                <w:sz w:val="22"/>
                <w:szCs w:val="22"/>
              </w:rPr>
            </w:pPr>
            <w:r w:rsidRPr="00C474A9">
              <w:rPr>
                <w:b/>
                <w:bCs/>
                <w:sz w:val="22"/>
                <w:szCs w:val="22"/>
                <w:u w:val="single"/>
              </w:rPr>
              <w:t>Rangefinder</w:t>
            </w:r>
            <w:r w:rsidRPr="00C474A9">
              <w:rPr>
                <w:sz w:val="22"/>
                <w:szCs w:val="22"/>
              </w:rPr>
              <w:t xml:space="preserve"> – YES</w:t>
            </w:r>
          </w:p>
          <w:p w14:paraId="56FB9607" w14:textId="77777777" w:rsidR="00F20BCF" w:rsidRPr="00C474A9" w:rsidRDefault="00F20BCF" w:rsidP="00F20BCF">
            <w:pPr>
              <w:spacing w:after="120"/>
              <w:rPr>
                <w:sz w:val="22"/>
                <w:szCs w:val="22"/>
              </w:rPr>
            </w:pPr>
            <w:r w:rsidRPr="00C474A9">
              <w:rPr>
                <w:b/>
                <w:bCs/>
                <w:sz w:val="22"/>
                <w:szCs w:val="22"/>
                <w:u w:val="single"/>
              </w:rPr>
              <w:t>Image stabilization</w:t>
            </w:r>
            <w:r w:rsidRPr="00C474A9">
              <w:rPr>
                <w:sz w:val="22"/>
                <w:szCs w:val="22"/>
              </w:rPr>
              <w:t xml:space="preserve"> – YES</w:t>
            </w:r>
          </w:p>
          <w:p w14:paraId="0CB75CAB" w14:textId="77777777" w:rsidR="00F20BCF" w:rsidRPr="00C474A9" w:rsidRDefault="00F20BCF" w:rsidP="00F20BCF">
            <w:pPr>
              <w:spacing w:after="120"/>
              <w:rPr>
                <w:sz w:val="22"/>
                <w:szCs w:val="22"/>
              </w:rPr>
            </w:pPr>
            <w:r w:rsidRPr="00C474A9">
              <w:rPr>
                <w:b/>
                <w:bCs/>
                <w:sz w:val="22"/>
                <w:szCs w:val="22"/>
                <w:u w:val="single"/>
              </w:rPr>
              <w:t>Moisture/dust protection</w:t>
            </w:r>
            <w:r w:rsidRPr="00C474A9">
              <w:rPr>
                <w:sz w:val="22"/>
                <w:szCs w:val="22"/>
              </w:rPr>
              <w:t xml:space="preserve"> – YES</w:t>
            </w:r>
          </w:p>
          <w:p w14:paraId="716AC297" w14:textId="77777777" w:rsidR="00F20BCF" w:rsidRPr="00C474A9" w:rsidRDefault="00F20BCF" w:rsidP="00F20BCF">
            <w:pPr>
              <w:spacing w:after="120"/>
              <w:rPr>
                <w:sz w:val="22"/>
                <w:szCs w:val="22"/>
              </w:rPr>
            </w:pPr>
            <w:r w:rsidRPr="00C474A9">
              <w:rPr>
                <w:b/>
                <w:bCs/>
                <w:sz w:val="22"/>
                <w:szCs w:val="22"/>
                <w:u w:val="single"/>
              </w:rPr>
              <w:t xml:space="preserve">Filter diameter </w:t>
            </w:r>
            <w:r w:rsidRPr="00C474A9">
              <w:rPr>
                <w:sz w:val="22"/>
                <w:szCs w:val="22"/>
              </w:rPr>
              <w:t>- At least</w:t>
            </w:r>
            <w:r w:rsidRPr="00C474A9">
              <w:rPr>
                <w:sz w:val="22"/>
                <w:szCs w:val="22"/>
                <w:lang w:val="ka-GE"/>
              </w:rPr>
              <w:t xml:space="preserve"> 77 </w:t>
            </w:r>
            <w:r w:rsidRPr="00C474A9">
              <w:rPr>
                <w:sz w:val="22"/>
                <w:szCs w:val="22"/>
              </w:rPr>
              <w:t>mm</w:t>
            </w:r>
          </w:p>
          <w:p w14:paraId="27B81D15" w14:textId="77777777" w:rsidR="00F20BCF" w:rsidRPr="00C474A9" w:rsidRDefault="00F20BCF" w:rsidP="00F20BCF">
            <w:pPr>
              <w:spacing w:after="120"/>
              <w:rPr>
                <w:sz w:val="22"/>
                <w:szCs w:val="22"/>
              </w:rPr>
            </w:pPr>
            <w:r w:rsidRPr="00C474A9">
              <w:rPr>
                <w:b/>
                <w:bCs/>
                <w:sz w:val="22"/>
                <w:szCs w:val="22"/>
                <w:u w:val="single"/>
              </w:rPr>
              <w:t xml:space="preserve">Lens cover </w:t>
            </w:r>
            <w:r w:rsidRPr="00C474A9">
              <w:rPr>
                <w:sz w:val="22"/>
                <w:szCs w:val="22"/>
              </w:rPr>
              <w:t>– YES</w:t>
            </w:r>
          </w:p>
          <w:p w14:paraId="5D407CC7" w14:textId="77777777" w:rsidR="00F20BCF" w:rsidRPr="00C474A9" w:rsidRDefault="00F20BCF" w:rsidP="00F20BCF">
            <w:pPr>
              <w:spacing w:after="120"/>
              <w:rPr>
                <w:sz w:val="22"/>
                <w:szCs w:val="22"/>
              </w:rPr>
            </w:pPr>
            <w:r w:rsidRPr="00C474A9">
              <w:rPr>
                <w:b/>
                <w:bCs/>
                <w:sz w:val="22"/>
                <w:szCs w:val="22"/>
                <w:u w:val="single"/>
              </w:rPr>
              <w:t>Lens case –</w:t>
            </w:r>
            <w:r w:rsidRPr="00C474A9">
              <w:rPr>
                <w:sz w:val="22"/>
                <w:szCs w:val="22"/>
              </w:rPr>
              <w:t xml:space="preserve"> YES</w:t>
            </w:r>
          </w:p>
          <w:p w14:paraId="0DFFC972" w14:textId="77777777" w:rsidR="00F20BCF" w:rsidRPr="00E05096" w:rsidRDefault="00F20BCF" w:rsidP="00F20BCF">
            <w:pPr>
              <w:widowControl w:val="0"/>
              <w:autoSpaceDE w:val="0"/>
              <w:autoSpaceDN w:val="0"/>
              <w:spacing w:before="120"/>
              <w:rPr>
                <w:sz w:val="22"/>
                <w:szCs w:val="22"/>
              </w:rPr>
            </w:pPr>
            <w:r>
              <w:rPr>
                <w:b/>
                <w:iCs/>
                <w:sz w:val="22"/>
                <w:szCs w:val="22"/>
                <w:u w:val="single"/>
              </w:rPr>
              <w:t>\</w:t>
            </w:r>
            <w:r w:rsidRPr="00E05096">
              <w:rPr>
                <w:b/>
                <w:iCs/>
                <w:sz w:val="22"/>
                <w:szCs w:val="22"/>
                <w:u w:val="single"/>
              </w:rPr>
              <w:t>Warranty: no less than 1 year</w:t>
            </w:r>
            <w:r>
              <w:rPr>
                <w:b/>
                <w:iCs/>
                <w:sz w:val="22"/>
                <w:szCs w:val="22"/>
                <w:u w:val="single"/>
              </w:rPr>
              <w:t xml:space="preserve">   </w:t>
            </w:r>
            <w:r w:rsidRPr="00E05096">
              <w:rPr>
                <w:b/>
                <w:iCs/>
                <w:sz w:val="22"/>
                <w:szCs w:val="22"/>
                <w:u w:val="single"/>
              </w:rPr>
              <w:br/>
            </w:r>
          </w:p>
        </w:tc>
        <w:tc>
          <w:tcPr>
            <w:tcW w:w="5528" w:type="dxa"/>
          </w:tcPr>
          <w:p w14:paraId="28DFC427" w14:textId="77777777" w:rsidR="00F20BCF" w:rsidRPr="00C474A9" w:rsidRDefault="00F20BCF" w:rsidP="00F20BCF">
            <w:pPr>
              <w:spacing w:after="180"/>
              <w:jc w:val="center"/>
              <w:rPr>
                <w:b/>
                <w:iCs/>
              </w:rPr>
            </w:pPr>
          </w:p>
        </w:tc>
      </w:tr>
      <w:tr w:rsidR="00F20BCF" w:rsidRPr="00C474A9" w14:paraId="27403696" w14:textId="77777777" w:rsidTr="00FE7C6A">
        <w:tc>
          <w:tcPr>
            <w:tcW w:w="709" w:type="dxa"/>
          </w:tcPr>
          <w:p w14:paraId="39E8C31B" w14:textId="77777777" w:rsidR="00F20BCF" w:rsidRPr="00C474A9" w:rsidRDefault="00F20BCF" w:rsidP="00F20BCF">
            <w:pPr>
              <w:spacing w:after="180"/>
              <w:jc w:val="center"/>
              <w:rPr>
                <w:b/>
                <w:iCs/>
              </w:rPr>
            </w:pPr>
            <w:r>
              <w:rPr>
                <w:b/>
                <w:iCs/>
              </w:rPr>
              <w:lastRenderedPageBreak/>
              <w:t>4</w:t>
            </w:r>
          </w:p>
        </w:tc>
        <w:tc>
          <w:tcPr>
            <w:tcW w:w="1701" w:type="dxa"/>
          </w:tcPr>
          <w:p w14:paraId="3191A6B2" w14:textId="77777777" w:rsidR="00F20BCF" w:rsidRPr="00C474A9" w:rsidRDefault="00F20BCF" w:rsidP="00F20BCF">
            <w:pPr>
              <w:spacing w:after="180"/>
              <w:rPr>
                <w:b/>
                <w:color w:val="000000"/>
                <w:lang w:eastAsia="en-GB"/>
              </w:rPr>
            </w:pPr>
            <w:r w:rsidRPr="00C474A9">
              <w:rPr>
                <w:b/>
                <w:sz w:val="22"/>
                <w:szCs w:val="22"/>
              </w:rPr>
              <w:t>Camera safety cage</w:t>
            </w:r>
          </w:p>
        </w:tc>
        <w:tc>
          <w:tcPr>
            <w:tcW w:w="5954" w:type="dxa"/>
          </w:tcPr>
          <w:p w14:paraId="3BB4C3DF" w14:textId="77777777" w:rsidR="00F20BCF" w:rsidRPr="00C474A9" w:rsidRDefault="00F20BCF" w:rsidP="00F20BCF">
            <w:pPr>
              <w:rPr>
                <w:sz w:val="22"/>
                <w:szCs w:val="22"/>
              </w:rPr>
            </w:pPr>
            <w:r w:rsidRPr="00C474A9">
              <w:rPr>
                <w:b/>
                <w:bCs/>
                <w:sz w:val="22"/>
                <w:szCs w:val="22"/>
                <w:u w:val="single"/>
              </w:rPr>
              <w:t>Measurements</w:t>
            </w:r>
            <w:r w:rsidRPr="00C474A9">
              <w:rPr>
                <w:sz w:val="22"/>
                <w:szCs w:val="22"/>
              </w:rPr>
              <w:t xml:space="preserve"> - 160 x 164 x 135 mm;</w:t>
            </w:r>
          </w:p>
          <w:p w14:paraId="20CB073F" w14:textId="77777777" w:rsidR="00F20BCF" w:rsidRPr="00C474A9" w:rsidRDefault="00F20BCF" w:rsidP="00F20BCF">
            <w:pPr>
              <w:rPr>
                <w:sz w:val="22"/>
                <w:szCs w:val="22"/>
              </w:rPr>
            </w:pPr>
            <w:r w:rsidRPr="00C474A9">
              <w:rPr>
                <w:b/>
                <w:bCs/>
                <w:sz w:val="22"/>
                <w:szCs w:val="22"/>
                <w:u w:val="single"/>
              </w:rPr>
              <w:t>Size</w:t>
            </w:r>
            <w:r w:rsidRPr="00C474A9">
              <w:rPr>
                <w:sz w:val="22"/>
                <w:szCs w:val="22"/>
              </w:rPr>
              <w:t xml:space="preserve">  - 160 x 120 x 68 mm</w:t>
            </w:r>
          </w:p>
          <w:p w14:paraId="27E1CF6F" w14:textId="77777777" w:rsidR="00F20BCF" w:rsidRPr="00C474A9" w:rsidRDefault="00F20BCF" w:rsidP="00F20BCF">
            <w:pPr>
              <w:rPr>
                <w:sz w:val="22"/>
                <w:szCs w:val="22"/>
              </w:rPr>
            </w:pPr>
            <w:r w:rsidRPr="00C474A9">
              <w:rPr>
                <w:b/>
                <w:bCs/>
                <w:sz w:val="22"/>
                <w:szCs w:val="22"/>
              </w:rPr>
              <w:t>Weight</w:t>
            </w:r>
            <w:r w:rsidRPr="00C474A9">
              <w:rPr>
                <w:sz w:val="22"/>
                <w:szCs w:val="22"/>
              </w:rPr>
              <w:t xml:space="preserve"> - </w:t>
            </w:r>
            <w:r w:rsidRPr="00C474A9">
              <w:rPr>
                <w:sz w:val="22"/>
                <w:szCs w:val="22"/>
                <w:lang w:val="ka-GE"/>
              </w:rPr>
              <w:t xml:space="preserve"> Approx. 409</w:t>
            </w:r>
            <w:r w:rsidRPr="00C474A9">
              <w:rPr>
                <w:sz w:val="22"/>
                <w:szCs w:val="22"/>
              </w:rPr>
              <w:t xml:space="preserve"> g </w:t>
            </w:r>
            <w:r w:rsidRPr="00C474A9">
              <w:rPr>
                <w:sz w:val="22"/>
                <w:szCs w:val="22"/>
                <w:lang w:val="ka-GE"/>
              </w:rPr>
              <w:t xml:space="preserve">± 5 </w:t>
            </w:r>
            <w:r w:rsidRPr="00C474A9">
              <w:rPr>
                <w:sz w:val="22"/>
                <w:szCs w:val="22"/>
              </w:rPr>
              <w:t>g</w:t>
            </w:r>
          </w:p>
          <w:p w14:paraId="1CDF9D1C" w14:textId="77777777" w:rsidR="00F20BCF" w:rsidRPr="00C474A9" w:rsidRDefault="00F20BCF" w:rsidP="00F20BCF">
            <w:pPr>
              <w:rPr>
                <w:sz w:val="22"/>
                <w:szCs w:val="22"/>
              </w:rPr>
            </w:pPr>
            <w:r w:rsidRPr="00C474A9">
              <w:rPr>
                <w:b/>
                <w:bCs/>
                <w:sz w:val="22"/>
                <w:szCs w:val="22"/>
                <w:u w:val="single"/>
              </w:rPr>
              <w:t>Packaged weight</w:t>
            </w:r>
            <w:r w:rsidRPr="00C474A9">
              <w:rPr>
                <w:sz w:val="22"/>
                <w:szCs w:val="22"/>
              </w:rPr>
              <w:t xml:space="preserve"> - Approx. </w:t>
            </w:r>
            <w:r w:rsidRPr="00C474A9">
              <w:rPr>
                <w:sz w:val="22"/>
                <w:szCs w:val="22"/>
                <w:lang w:val="ka-GE"/>
              </w:rPr>
              <w:t>515</w:t>
            </w:r>
            <w:r w:rsidRPr="00C474A9">
              <w:rPr>
                <w:sz w:val="22"/>
                <w:szCs w:val="22"/>
              </w:rPr>
              <w:t xml:space="preserve"> g </w:t>
            </w:r>
            <w:r w:rsidRPr="00C474A9">
              <w:rPr>
                <w:sz w:val="22"/>
                <w:szCs w:val="22"/>
                <w:lang w:val="ka-GE"/>
              </w:rPr>
              <w:t xml:space="preserve">± 5 </w:t>
            </w:r>
            <w:r w:rsidRPr="00C474A9">
              <w:rPr>
                <w:sz w:val="22"/>
                <w:szCs w:val="22"/>
              </w:rPr>
              <w:t>g</w:t>
            </w:r>
          </w:p>
          <w:p w14:paraId="499AEF19" w14:textId="77777777" w:rsidR="00F20BCF" w:rsidRPr="00C474A9" w:rsidRDefault="00F20BCF" w:rsidP="00F20BCF">
            <w:pPr>
              <w:rPr>
                <w:sz w:val="22"/>
                <w:szCs w:val="22"/>
              </w:rPr>
            </w:pPr>
            <w:r w:rsidRPr="00C474A9">
              <w:rPr>
                <w:b/>
                <w:bCs/>
                <w:sz w:val="22"/>
                <w:szCs w:val="22"/>
                <w:u w:val="single"/>
              </w:rPr>
              <w:t>Material</w:t>
            </w:r>
            <w:r w:rsidRPr="00C474A9">
              <w:rPr>
                <w:sz w:val="22"/>
                <w:szCs w:val="22"/>
              </w:rPr>
              <w:t xml:space="preserve"> –  Durable Aluminum Construction</w:t>
            </w:r>
          </w:p>
          <w:p w14:paraId="57D36733" w14:textId="77777777" w:rsidR="00F20BCF" w:rsidRPr="00C474A9" w:rsidRDefault="00F20BCF" w:rsidP="00F20BCF">
            <w:pPr>
              <w:rPr>
                <w:sz w:val="22"/>
                <w:szCs w:val="22"/>
              </w:rPr>
            </w:pPr>
          </w:p>
          <w:p w14:paraId="642AF68D" w14:textId="77777777" w:rsidR="00F20BCF" w:rsidRPr="00C474A9" w:rsidRDefault="00F20BCF" w:rsidP="00F20BCF">
            <w:pPr>
              <w:rPr>
                <w:sz w:val="22"/>
                <w:szCs w:val="22"/>
              </w:rPr>
            </w:pPr>
            <w:r w:rsidRPr="00C474A9">
              <w:rPr>
                <w:sz w:val="22"/>
                <w:szCs w:val="22"/>
              </w:rPr>
              <w:t>Should be lightweight aluminum Camera Cage</w:t>
            </w:r>
          </w:p>
          <w:p w14:paraId="5F41760F" w14:textId="77777777" w:rsidR="00F20BCF" w:rsidRPr="00C474A9" w:rsidRDefault="00F20BCF" w:rsidP="00F20BCF">
            <w:pPr>
              <w:rPr>
                <w:sz w:val="22"/>
                <w:szCs w:val="22"/>
              </w:rPr>
            </w:pPr>
          </w:p>
          <w:p w14:paraId="6D5AFA6F" w14:textId="77777777" w:rsidR="00F20BCF" w:rsidRPr="00C474A9" w:rsidRDefault="00F20BCF" w:rsidP="00F20BCF">
            <w:pPr>
              <w:rPr>
                <w:sz w:val="22"/>
                <w:szCs w:val="22"/>
              </w:rPr>
            </w:pPr>
            <w:r w:rsidRPr="00C474A9">
              <w:rPr>
                <w:sz w:val="22"/>
                <w:szCs w:val="22"/>
              </w:rPr>
              <w:t xml:space="preserve">Formfitting camera cage with top handle. </w:t>
            </w:r>
          </w:p>
          <w:p w14:paraId="56465E1F" w14:textId="77777777" w:rsidR="00F20BCF" w:rsidRPr="00C474A9" w:rsidRDefault="00F20BCF" w:rsidP="00F20BCF">
            <w:pPr>
              <w:rPr>
                <w:sz w:val="22"/>
                <w:szCs w:val="22"/>
              </w:rPr>
            </w:pPr>
          </w:p>
          <w:p w14:paraId="6495B762" w14:textId="77777777" w:rsidR="00F20BCF" w:rsidRPr="00C474A9" w:rsidRDefault="00F20BCF" w:rsidP="00F20BCF">
            <w:pPr>
              <w:rPr>
                <w:sz w:val="22"/>
                <w:szCs w:val="22"/>
              </w:rPr>
            </w:pPr>
            <w:r w:rsidRPr="00C474A9">
              <w:rPr>
                <w:sz w:val="22"/>
                <w:szCs w:val="22"/>
              </w:rPr>
              <w:t xml:space="preserve">Cage should be compatible with above mention camera. Maintains access to camera controls, battery, and SD card slot, etc. </w:t>
            </w:r>
          </w:p>
          <w:p w14:paraId="5EA9088F" w14:textId="77777777" w:rsidR="00F20BCF" w:rsidRPr="00C474A9" w:rsidRDefault="00F20BCF" w:rsidP="00F20BCF">
            <w:pPr>
              <w:pStyle w:val="ListParagraph"/>
              <w:widowControl w:val="0"/>
              <w:autoSpaceDE w:val="0"/>
              <w:autoSpaceDN w:val="0"/>
              <w:spacing w:before="120"/>
              <w:ind w:left="468"/>
              <w:contextualSpacing w:val="0"/>
              <w:jc w:val="both"/>
              <w:rPr>
                <w:sz w:val="22"/>
                <w:szCs w:val="22"/>
              </w:rPr>
            </w:pPr>
          </w:p>
        </w:tc>
        <w:tc>
          <w:tcPr>
            <w:tcW w:w="5528" w:type="dxa"/>
          </w:tcPr>
          <w:p w14:paraId="15BA4D9D" w14:textId="77777777" w:rsidR="00F20BCF" w:rsidRPr="00C474A9" w:rsidRDefault="00F20BCF" w:rsidP="00F20BCF">
            <w:pPr>
              <w:spacing w:after="180"/>
              <w:jc w:val="center"/>
              <w:rPr>
                <w:b/>
                <w:iCs/>
              </w:rPr>
            </w:pPr>
          </w:p>
        </w:tc>
      </w:tr>
      <w:tr w:rsidR="00F20BCF" w:rsidRPr="00C474A9" w14:paraId="06747516" w14:textId="77777777" w:rsidTr="00FE7C6A">
        <w:tc>
          <w:tcPr>
            <w:tcW w:w="709" w:type="dxa"/>
          </w:tcPr>
          <w:p w14:paraId="657AD4F5" w14:textId="77777777" w:rsidR="00F20BCF" w:rsidRPr="00C474A9" w:rsidRDefault="00F20BCF" w:rsidP="00F20BCF">
            <w:pPr>
              <w:spacing w:after="180"/>
              <w:jc w:val="center"/>
              <w:rPr>
                <w:b/>
                <w:iCs/>
              </w:rPr>
            </w:pPr>
            <w:r>
              <w:rPr>
                <w:b/>
                <w:iCs/>
              </w:rPr>
              <w:t>5</w:t>
            </w:r>
          </w:p>
        </w:tc>
        <w:tc>
          <w:tcPr>
            <w:tcW w:w="1701" w:type="dxa"/>
          </w:tcPr>
          <w:p w14:paraId="3448AB3F" w14:textId="77777777" w:rsidR="00F20BCF" w:rsidRPr="00C474A9" w:rsidRDefault="00F20BCF" w:rsidP="00F20BCF">
            <w:pPr>
              <w:rPr>
                <w:b/>
                <w:sz w:val="22"/>
                <w:szCs w:val="22"/>
              </w:rPr>
            </w:pPr>
            <w:r w:rsidRPr="00C474A9">
              <w:rPr>
                <w:b/>
                <w:sz w:val="22"/>
                <w:szCs w:val="22"/>
              </w:rPr>
              <w:t>Microphones: 1 Handheld microphone; 1 lapel microphone; 1 receiver.</w:t>
            </w:r>
          </w:p>
          <w:p w14:paraId="62DE6D78" w14:textId="77777777" w:rsidR="00F20BCF" w:rsidRPr="00C474A9" w:rsidRDefault="00F20BCF" w:rsidP="00F20BCF">
            <w:pPr>
              <w:spacing w:after="180"/>
              <w:rPr>
                <w:b/>
                <w:color w:val="000000"/>
                <w:lang w:eastAsia="en-GB"/>
              </w:rPr>
            </w:pPr>
          </w:p>
        </w:tc>
        <w:tc>
          <w:tcPr>
            <w:tcW w:w="5954" w:type="dxa"/>
          </w:tcPr>
          <w:p w14:paraId="0A1A8FC8" w14:textId="77777777" w:rsidR="00F20BCF" w:rsidRPr="00C474A9" w:rsidRDefault="00F20BCF" w:rsidP="00F20BCF">
            <w:pPr>
              <w:jc w:val="both"/>
              <w:rPr>
                <w:sz w:val="22"/>
                <w:szCs w:val="22"/>
              </w:rPr>
            </w:pPr>
            <w:r w:rsidRPr="00C474A9">
              <w:rPr>
                <w:sz w:val="22"/>
                <w:szCs w:val="22"/>
              </w:rPr>
              <w:t xml:space="preserve">Wireless microphones/camera-attached wireless Lavalier-type microphone system: handheld </w:t>
            </w:r>
            <w:r w:rsidRPr="00C474A9">
              <w:rPr>
                <w:sz w:val="22"/>
                <w:szCs w:val="22"/>
                <w:lang w:val="en-GB"/>
              </w:rPr>
              <w:t xml:space="preserve">wireless </w:t>
            </w:r>
            <w:r w:rsidRPr="00C474A9">
              <w:rPr>
                <w:sz w:val="22"/>
                <w:szCs w:val="22"/>
              </w:rPr>
              <w:t>microphone, lapel microphone, receiver.</w:t>
            </w:r>
          </w:p>
          <w:p w14:paraId="380A9072" w14:textId="77777777" w:rsidR="00F20BCF" w:rsidRPr="00C474A9" w:rsidRDefault="00F20BCF" w:rsidP="00F20BCF">
            <w:pPr>
              <w:jc w:val="both"/>
              <w:rPr>
                <w:sz w:val="22"/>
                <w:szCs w:val="22"/>
              </w:rPr>
            </w:pPr>
          </w:p>
          <w:p w14:paraId="08544660" w14:textId="77777777" w:rsidR="00F20BCF" w:rsidRPr="00C474A9" w:rsidRDefault="00F20BCF" w:rsidP="00F20BCF">
            <w:pPr>
              <w:jc w:val="both"/>
              <w:rPr>
                <w:sz w:val="22"/>
                <w:szCs w:val="22"/>
              </w:rPr>
            </w:pPr>
            <w:r w:rsidRPr="00C474A9">
              <w:rPr>
                <w:sz w:val="22"/>
                <w:szCs w:val="22"/>
              </w:rPr>
              <w:t>Lapel microphone and receiver should feature all-in-one wireless system, with high flexibility for broadcast quality sound. Should have excellent sound and construction quality. Should be easy to use and have fast setup time. Should have powerful and reliable wireless transmission - At least range up to 100 meters, Up to 8 hours of operation time.</w:t>
            </w:r>
          </w:p>
          <w:p w14:paraId="241C8600" w14:textId="77777777" w:rsidR="00F20BCF" w:rsidRPr="00C474A9" w:rsidRDefault="00F20BCF" w:rsidP="00F20BCF">
            <w:pPr>
              <w:jc w:val="both"/>
              <w:rPr>
                <w:sz w:val="22"/>
                <w:szCs w:val="22"/>
              </w:rPr>
            </w:pPr>
          </w:p>
          <w:p w14:paraId="754D7F85" w14:textId="77777777" w:rsidR="00F20BCF" w:rsidRPr="00C474A9" w:rsidRDefault="00F20BCF" w:rsidP="00F20BCF">
            <w:pPr>
              <w:jc w:val="both"/>
              <w:rPr>
                <w:i/>
                <w:iCs/>
                <w:sz w:val="22"/>
                <w:szCs w:val="22"/>
              </w:rPr>
            </w:pPr>
            <w:r w:rsidRPr="00C474A9">
              <w:rPr>
                <w:i/>
                <w:iCs/>
                <w:sz w:val="22"/>
                <w:szCs w:val="22"/>
              </w:rPr>
              <w:t>Lapel microphone and camera receiver details:</w:t>
            </w:r>
          </w:p>
          <w:p w14:paraId="39220322" w14:textId="77777777" w:rsidR="00F20BCF" w:rsidRPr="00C474A9" w:rsidRDefault="00F20BCF" w:rsidP="00F20BCF">
            <w:pPr>
              <w:jc w:val="both"/>
              <w:rPr>
                <w:sz w:val="22"/>
                <w:szCs w:val="22"/>
              </w:rPr>
            </w:pPr>
            <w:r w:rsidRPr="00C474A9">
              <w:rPr>
                <w:sz w:val="22"/>
                <w:szCs w:val="22"/>
              </w:rPr>
              <w:t>They should come with clip-on microphone. Receiver should have mini jack at least 3.5 mm with 12x compatible AA- rechargeable batteries, current consumption at nominal voltage: at least typ. 180 mA. Receiver should have compatible adapter for camera. Receiver also should have compatible connector cable, screw-on mini-jack to XLR male unbalanced, length: 0.6 m</w:t>
            </w:r>
          </w:p>
          <w:p w14:paraId="68DF05E4" w14:textId="77777777" w:rsidR="00F20BCF" w:rsidRPr="00C474A9" w:rsidRDefault="00F20BCF" w:rsidP="00F20BCF">
            <w:pPr>
              <w:jc w:val="both"/>
              <w:rPr>
                <w:sz w:val="22"/>
                <w:szCs w:val="22"/>
              </w:rPr>
            </w:pPr>
            <w:r w:rsidRPr="00C474A9">
              <w:rPr>
                <w:sz w:val="22"/>
                <w:szCs w:val="22"/>
              </w:rPr>
              <w:t xml:space="preserve">Receiver and body transmitter frequency range at least E 823 865MHz; Dimensions Approx. 82 x 64 x 24 mm,  THD, total harmonic distortion ≤ 0.9 %, Weight (incl. batteries) approx. 160 </w:t>
            </w:r>
            <w:r w:rsidRPr="00C474A9">
              <w:rPr>
                <w:sz w:val="22"/>
                <w:szCs w:val="22"/>
              </w:rPr>
              <w:lastRenderedPageBreak/>
              <w:t xml:space="preserve">g, Audio output 3.5 mm jack socket: +12 dBu (mono, unbalanced), Signal-to-noise ratio ≥ 110 dBA, Switching bandwidth up to 42 MHz, Peak deviation ±48 kHz, Nominal deviation ±24 kHz, Operating time Typically 8 h, Modulation Wideband FM, </w:t>
            </w:r>
          </w:p>
          <w:p w14:paraId="4EF1F42A" w14:textId="77777777" w:rsidR="00F20BCF" w:rsidRPr="00C474A9" w:rsidRDefault="00F20BCF" w:rsidP="00F20BCF">
            <w:pPr>
              <w:jc w:val="both"/>
              <w:rPr>
                <w:sz w:val="22"/>
                <w:szCs w:val="22"/>
              </w:rPr>
            </w:pPr>
            <w:r w:rsidRPr="00C474A9">
              <w:rPr>
                <w:sz w:val="22"/>
                <w:szCs w:val="22"/>
              </w:rPr>
              <w:t>Receiving frequency Max. 1680 receiving frequencies, adjustable in 25 kHz steps 20 frequency banks, each with up to 12 factory-preset channels, no intermodulation 1 frequency bank with up to 12 programmable channels, RF sensitivity &lt; 1.6 μV for 52 dBA eff S/N, Squelch low: 5 dBµV middle: 15 dBµV high: 25 dBμV, Temperature Range -10 °C to +55 °C , Receiver Principle Adaptive diversity, Blocking ≥ 70 dB</w:t>
            </w:r>
          </w:p>
          <w:p w14:paraId="3330BE29" w14:textId="77777777" w:rsidR="00F20BCF" w:rsidRPr="00C474A9" w:rsidRDefault="00F20BCF" w:rsidP="00F20BCF">
            <w:pPr>
              <w:jc w:val="both"/>
              <w:rPr>
                <w:sz w:val="22"/>
                <w:szCs w:val="22"/>
              </w:rPr>
            </w:pPr>
          </w:p>
          <w:p w14:paraId="6FFBE8A2" w14:textId="77777777" w:rsidR="00F20BCF" w:rsidRPr="00C474A9" w:rsidRDefault="00F20BCF" w:rsidP="00F20BCF">
            <w:pPr>
              <w:jc w:val="both"/>
              <w:rPr>
                <w:sz w:val="22"/>
                <w:szCs w:val="22"/>
              </w:rPr>
            </w:pPr>
            <w:r w:rsidRPr="00C474A9">
              <w:rPr>
                <w:sz w:val="22"/>
                <w:szCs w:val="22"/>
              </w:rPr>
              <w:t>Handheld transmitter details: transmitter should come with compatible microphone clamp. Frequency range D: 823 - 865 MHz ; Dimensions Approx. Ø 50 x 265 mm; THD, total harmonic distortion ≤ 0.9 % ; Weight (incl. batteries) approx. 450 g ; Signal-to-noise ratio ≥ 110 dBA ; RF output power Max. 30 mW ; Switching bandwidth up to 42 MHz ; Peak deviation ±48 kHz ; Nominal deviation ±24 kHz ; Operating time Typically 8 h ;  Modulation Wideband FM ; Max. Input voltage 3 Veff ; Transmission frequency Max. 1680 transmitting frequencies, adjustable in 25 kHz steps 20 frequency banks, each with up to 12 factory-preset channels, no intermodulation 1 frequency bank with up to 12 programmable channels, AF frequency response 80 – 18,000 Hz; Temperature Range -10 °C to +55 °C ; Frequency stability ≤ ±15 ppm</w:t>
            </w:r>
          </w:p>
          <w:p w14:paraId="2E188278" w14:textId="77777777" w:rsidR="00F20BCF" w:rsidRPr="00C474A9" w:rsidRDefault="00F20BCF" w:rsidP="00F20BCF">
            <w:pPr>
              <w:jc w:val="both"/>
              <w:rPr>
                <w:b/>
                <w:bCs/>
                <w:sz w:val="22"/>
                <w:szCs w:val="22"/>
                <w:u w:val="single"/>
              </w:rPr>
            </w:pPr>
          </w:p>
          <w:p w14:paraId="7D51F38E" w14:textId="77777777" w:rsidR="00F20BCF" w:rsidRPr="00C474A9" w:rsidRDefault="00F20BCF" w:rsidP="00F20BCF">
            <w:pPr>
              <w:jc w:val="both"/>
              <w:rPr>
                <w:b/>
                <w:bCs/>
                <w:sz w:val="22"/>
                <w:szCs w:val="22"/>
                <w:u w:val="single"/>
              </w:rPr>
            </w:pPr>
            <w:r w:rsidRPr="00C474A9">
              <w:rPr>
                <w:b/>
                <w:bCs/>
                <w:sz w:val="22"/>
                <w:szCs w:val="22"/>
                <w:u w:val="single"/>
              </w:rPr>
              <w:t>Warranty: no less than 6 months</w:t>
            </w:r>
          </w:p>
          <w:p w14:paraId="4BF9971B" w14:textId="77777777" w:rsidR="00F20BCF" w:rsidRPr="00C474A9" w:rsidRDefault="00F20BCF" w:rsidP="00F20BCF">
            <w:pPr>
              <w:pStyle w:val="ListParagraph"/>
              <w:widowControl w:val="0"/>
              <w:autoSpaceDE w:val="0"/>
              <w:autoSpaceDN w:val="0"/>
              <w:spacing w:before="120"/>
              <w:ind w:left="468"/>
              <w:contextualSpacing w:val="0"/>
              <w:jc w:val="both"/>
              <w:rPr>
                <w:sz w:val="22"/>
                <w:szCs w:val="22"/>
              </w:rPr>
            </w:pPr>
          </w:p>
        </w:tc>
        <w:tc>
          <w:tcPr>
            <w:tcW w:w="5528" w:type="dxa"/>
          </w:tcPr>
          <w:p w14:paraId="4126BED9" w14:textId="77777777" w:rsidR="00F20BCF" w:rsidRPr="00C474A9" w:rsidRDefault="00F20BCF" w:rsidP="00F20BCF">
            <w:pPr>
              <w:spacing w:after="180"/>
              <w:jc w:val="center"/>
              <w:rPr>
                <w:b/>
                <w:iCs/>
              </w:rPr>
            </w:pPr>
          </w:p>
        </w:tc>
      </w:tr>
      <w:tr w:rsidR="00F20BCF" w:rsidRPr="00C474A9" w14:paraId="4171D8FA" w14:textId="77777777" w:rsidTr="00FE7C6A">
        <w:tc>
          <w:tcPr>
            <w:tcW w:w="709" w:type="dxa"/>
          </w:tcPr>
          <w:p w14:paraId="3CBC6FD6" w14:textId="77777777" w:rsidR="00F20BCF" w:rsidRPr="00C474A9" w:rsidRDefault="00F20BCF" w:rsidP="00F20BCF">
            <w:pPr>
              <w:spacing w:after="180"/>
              <w:jc w:val="center"/>
              <w:rPr>
                <w:b/>
                <w:iCs/>
              </w:rPr>
            </w:pPr>
            <w:r>
              <w:rPr>
                <w:b/>
                <w:iCs/>
              </w:rPr>
              <w:t>6</w:t>
            </w:r>
          </w:p>
        </w:tc>
        <w:tc>
          <w:tcPr>
            <w:tcW w:w="1701" w:type="dxa"/>
          </w:tcPr>
          <w:p w14:paraId="241B29FA" w14:textId="77777777" w:rsidR="00F20BCF" w:rsidRPr="00C474A9" w:rsidRDefault="00F20BCF" w:rsidP="00F20BCF">
            <w:pPr>
              <w:spacing w:after="180"/>
              <w:rPr>
                <w:b/>
                <w:color w:val="000000"/>
                <w:lang w:eastAsia="en-GB"/>
              </w:rPr>
            </w:pPr>
            <w:r w:rsidRPr="00C474A9">
              <w:rPr>
                <w:b/>
                <w:sz w:val="22"/>
                <w:szCs w:val="22"/>
              </w:rPr>
              <w:t>Camera bag</w:t>
            </w:r>
          </w:p>
        </w:tc>
        <w:tc>
          <w:tcPr>
            <w:tcW w:w="5954" w:type="dxa"/>
          </w:tcPr>
          <w:p w14:paraId="41262F5E" w14:textId="77777777" w:rsidR="00F20BCF" w:rsidRPr="00C474A9" w:rsidRDefault="00F20BCF" w:rsidP="00F20BCF">
            <w:pPr>
              <w:rPr>
                <w:b/>
                <w:bCs/>
                <w:sz w:val="22"/>
                <w:szCs w:val="22"/>
                <w:u w:val="single"/>
              </w:rPr>
            </w:pPr>
            <w:r w:rsidRPr="00C474A9">
              <w:rPr>
                <w:b/>
                <w:bCs/>
                <w:sz w:val="22"/>
                <w:szCs w:val="22"/>
                <w:u w:val="single"/>
              </w:rPr>
              <w:t>Materials:</w:t>
            </w:r>
          </w:p>
          <w:p w14:paraId="70F3F0ED" w14:textId="77777777" w:rsidR="00F20BCF" w:rsidRPr="00C474A9" w:rsidRDefault="00F20BCF" w:rsidP="00F20BCF">
            <w:pPr>
              <w:rPr>
                <w:sz w:val="22"/>
                <w:szCs w:val="22"/>
              </w:rPr>
            </w:pPr>
            <w:r w:rsidRPr="00C474A9">
              <w:rPr>
                <w:sz w:val="22"/>
                <w:szCs w:val="22"/>
              </w:rPr>
              <w:t>An all-weather bag made from waterproof nylon with a large zipper</w:t>
            </w:r>
          </w:p>
          <w:p w14:paraId="596EB4C0" w14:textId="77777777" w:rsidR="00F20BCF" w:rsidRPr="00C474A9" w:rsidRDefault="00F20BCF" w:rsidP="00F20BCF">
            <w:pPr>
              <w:rPr>
                <w:sz w:val="22"/>
                <w:szCs w:val="22"/>
              </w:rPr>
            </w:pPr>
            <w:r w:rsidRPr="00C474A9">
              <w:rPr>
                <w:sz w:val="22"/>
                <w:szCs w:val="22"/>
              </w:rPr>
              <w:t>Can be carried both in one's hands (external handle) and on the shoulder;</w:t>
            </w:r>
          </w:p>
          <w:p w14:paraId="0718FEF3" w14:textId="77777777" w:rsidR="00F20BCF" w:rsidRPr="00C474A9" w:rsidRDefault="00F20BCF" w:rsidP="00F20BCF">
            <w:pPr>
              <w:rPr>
                <w:rFonts w:eastAsia="Calibri"/>
                <w:sz w:val="22"/>
                <w:szCs w:val="22"/>
              </w:rPr>
            </w:pPr>
            <w:r w:rsidRPr="00C474A9">
              <w:rPr>
                <w:rFonts w:eastAsia="Calibri"/>
                <w:b/>
                <w:bCs/>
                <w:sz w:val="22"/>
                <w:szCs w:val="22"/>
                <w:u w:val="single"/>
              </w:rPr>
              <w:lastRenderedPageBreak/>
              <w:t xml:space="preserve">Interior measurements </w:t>
            </w:r>
            <w:r w:rsidRPr="00C474A9">
              <w:rPr>
                <w:rFonts w:eastAsia="Calibri"/>
                <w:sz w:val="22"/>
                <w:szCs w:val="22"/>
              </w:rPr>
              <w:t>- At least 35.6 x 25.4 x 18 cm</w:t>
            </w:r>
          </w:p>
          <w:p w14:paraId="64F9518B" w14:textId="77777777" w:rsidR="00F20BCF" w:rsidRPr="00E05096" w:rsidRDefault="00F20BCF" w:rsidP="00F20BCF">
            <w:pPr>
              <w:widowControl w:val="0"/>
              <w:autoSpaceDE w:val="0"/>
              <w:autoSpaceDN w:val="0"/>
              <w:spacing w:before="120"/>
              <w:jc w:val="both"/>
              <w:rPr>
                <w:sz w:val="22"/>
                <w:szCs w:val="22"/>
              </w:rPr>
            </w:pPr>
            <w:r w:rsidRPr="00E05096">
              <w:rPr>
                <w:rFonts w:eastAsia="Calibri"/>
                <w:b/>
                <w:bCs/>
                <w:sz w:val="22"/>
                <w:szCs w:val="22"/>
                <w:u w:val="single"/>
              </w:rPr>
              <w:t xml:space="preserve">Exterior measurements </w:t>
            </w:r>
            <w:r w:rsidRPr="00E05096">
              <w:rPr>
                <w:rFonts w:eastAsia="Calibri"/>
                <w:sz w:val="22"/>
                <w:szCs w:val="22"/>
              </w:rPr>
              <w:t>- At least</w:t>
            </w:r>
            <w:r w:rsidRPr="00E05096">
              <w:rPr>
                <w:rFonts w:eastAsia="Calibri"/>
                <w:sz w:val="22"/>
                <w:szCs w:val="22"/>
                <w:lang w:val="ka-GE"/>
              </w:rPr>
              <w:t xml:space="preserve"> </w:t>
            </w:r>
            <w:r w:rsidRPr="00E05096">
              <w:rPr>
                <w:rFonts w:eastAsia="Calibri"/>
                <w:sz w:val="22"/>
                <w:szCs w:val="22"/>
              </w:rPr>
              <w:t>48.3 x 26.7 x 22.9 cm</w:t>
            </w:r>
          </w:p>
        </w:tc>
        <w:tc>
          <w:tcPr>
            <w:tcW w:w="5528" w:type="dxa"/>
          </w:tcPr>
          <w:p w14:paraId="4BBA3436" w14:textId="77777777" w:rsidR="00F20BCF" w:rsidRPr="00C474A9" w:rsidRDefault="00F20BCF" w:rsidP="00F20BCF">
            <w:pPr>
              <w:spacing w:after="180"/>
              <w:jc w:val="center"/>
              <w:rPr>
                <w:b/>
                <w:iCs/>
              </w:rPr>
            </w:pPr>
          </w:p>
        </w:tc>
      </w:tr>
      <w:tr w:rsidR="00F20BCF" w:rsidRPr="00C474A9" w14:paraId="6ABE5565" w14:textId="77777777" w:rsidTr="00FE7C6A">
        <w:tc>
          <w:tcPr>
            <w:tcW w:w="709" w:type="dxa"/>
          </w:tcPr>
          <w:p w14:paraId="479DD519" w14:textId="77777777" w:rsidR="00F20BCF" w:rsidRPr="00C474A9" w:rsidRDefault="00F20BCF" w:rsidP="00F20BCF">
            <w:pPr>
              <w:spacing w:after="180"/>
              <w:jc w:val="center"/>
              <w:rPr>
                <w:b/>
                <w:iCs/>
              </w:rPr>
            </w:pPr>
            <w:r>
              <w:rPr>
                <w:b/>
                <w:iCs/>
              </w:rPr>
              <w:t>7</w:t>
            </w:r>
          </w:p>
        </w:tc>
        <w:tc>
          <w:tcPr>
            <w:tcW w:w="1701" w:type="dxa"/>
          </w:tcPr>
          <w:p w14:paraId="0D04F79A" w14:textId="77777777" w:rsidR="00F20BCF" w:rsidRPr="00C474A9" w:rsidRDefault="00F20BCF" w:rsidP="00F20BCF">
            <w:pPr>
              <w:spacing w:after="180"/>
              <w:rPr>
                <w:b/>
                <w:color w:val="000000"/>
                <w:lang w:eastAsia="en-GB"/>
              </w:rPr>
            </w:pPr>
            <w:r w:rsidRPr="00C474A9">
              <w:rPr>
                <w:b/>
                <w:sz w:val="22"/>
                <w:szCs w:val="22"/>
              </w:rPr>
              <w:t>Memory card</w:t>
            </w:r>
          </w:p>
        </w:tc>
        <w:tc>
          <w:tcPr>
            <w:tcW w:w="5954" w:type="dxa"/>
          </w:tcPr>
          <w:p w14:paraId="129B886B" w14:textId="77777777" w:rsidR="00F20BCF" w:rsidRPr="00C474A9" w:rsidRDefault="00F20BCF" w:rsidP="00F20BCF">
            <w:pPr>
              <w:rPr>
                <w:sz w:val="22"/>
                <w:szCs w:val="22"/>
              </w:rPr>
            </w:pPr>
            <w:r w:rsidRPr="00C474A9">
              <w:rPr>
                <w:b/>
                <w:bCs/>
                <w:sz w:val="22"/>
                <w:szCs w:val="22"/>
                <w:u w:val="single"/>
              </w:rPr>
              <w:t>Capacity</w:t>
            </w:r>
            <w:r w:rsidRPr="00C474A9">
              <w:rPr>
                <w:sz w:val="22"/>
                <w:szCs w:val="22"/>
              </w:rPr>
              <w:t xml:space="preserve"> - At least 120 Gb XQD</w:t>
            </w:r>
          </w:p>
          <w:p w14:paraId="73CD308F" w14:textId="77777777" w:rsidR="00F20BCF" w:rsidRPr="00C474A9" w:rsidRDefault="00F20BCF" w:rsidP="00F20BCF">
            <w:pPr>
              <w:rPr>
                <w:sz w:val="22"/>
                <w:szCs w:val="22"/>
              </w:rPr>
            </w:pPr>
            <w:r w:rsidRPr="00C474A9">
              <w:rPr>
                <w:b/>
                <w:bCs/>
                <w:sz w:val="22"/>
                <w:szCs w:val="22"/>
                <w:u w:val="single"/>
              </w:rPr>
              <w:t>Maximum read speed</w:t>
            </w:r>
            <w:r w:rsidRPr="00C474A9">
              <w:rPr>
                <w:sz w:val="22"/>
                <w:szCs w:val="22"/>
              </w:rPr>
              <w:t xml:space="preserve"> - At least</w:t>
            </w:r>
            <w:r w:rsidRPr="00C474A9">
              <w:rPr>
                <w:sz w:val="22"/>
                <w:szCs w:val="22"/>
                <w:lang w:val="ka-GE"/>
              </w:rPr>
              <w:t xml:space="preserve"> 440 </w:t>
            </w:r>
            <w:r w:rsidRPr="00C474A9">
              <w:rPr>
                <w:sz w:val="22"/>
                <w:szCs w:val="22"/>
              </w:rPr>
              <w:t>mb</w:t>
            </w:r>
            <w:r w:rsidRPr="00C474A9">
              <w:rPr>
                <w:sz w:val="22"/>
                <w:szCs w:val="22"/>
                <w:lang w:val="ka-GE"/>
              </w:rPr>
              <w:t>/</w:t>
            </w:r>
            <w:r w:rsidRPr="00C474A9">
              <w:rPr>
                <w:sz w:val="22"/>
                <w:szCs w:val="22"/>
              </w:rPr>
              <w:t>sec</w:t>
            </w:r>
          </w:p>
          <w:p w14:paraId="21CCC6ED" w14:textId="77777777" w:rsidR="00F20BCF" w:rsidRPr="00C474A9" w:rsidRDefault="00F20BCF" w:rsidP="00F20BCF">
            <w:pPr>
              <w:rPr>
                <w:sz w:val="22"/>
                <w:szCs w:val="22"/>
              </w:rPr>
            </w:pPr>
            <w:r w:rsidRPr="00C474A9">
              <w:rPr>
                <w:b/>
                <w:bCs/>
                <w:sz w:val="22"/>
                <w:szCs w:val="22"/>
                <w:u w:val="single"/>
                <w:lang w:val="ka-GE"/>
              </w:rPr>
              <w:t>Maximum</w:t>
            </w:r>
            <w:r w:rsidRPr="00C474A9">
              <w:rPr>
                <w:b/>
                <w:bCs/>
                <w:sz w:val="22"/>
                <w:szCs w:val="22"/>
                <w:u w:val="single"/>
              </w:rPr>
              <w:t xml:space="preserve"> write </w:t>
            </w:r>
            <w:r w:rsidRPr="00C474A9">
              <w:rPr>
                <w:b/>
                <w:bCs/>
                <w:sz w:val="22"/>
                <w:szCs w:val="22"/>
                <w:u w:val="single"/>
                <w:lang w:val="ka-GE"/>
              </w:rPr>
              <w:t>speed</w:t>
            </w:r>
            <w:r w:rsidRPr="00C474A9">
              <w:rPr>
                <w:sz w:val="22"/>
                <w:szCs w:val="22"/>
              </w:rPr>
              <w:t xml:space="preserve"> - At least</w:t>
            </w:r>
            <w:r w:rsidRPr="00C474A9">
              <w:rPr>
                <w:sz w:val="22"/>
                <w:szCs w:val="22"/>
                <w:lang w:val="ka-GE"/>
              </w:rPr>
              <w:t xml:space="preserve"> </w:t>
            </w:r>
            <w:r w:rsidRPr="00C474A9">
              <w:rPr>
                <w:sz w:val="22"/>
                <w:szCs w:val="22"/>
              </w:rPr>
              <w:t>400</w:t>
            </w:r>
            <w:r w:rsidRPr="00C474A9">
              <w:rPr>
                <w:sz w:val="22"/>
                <w:szCs w:val="22"/>
                <w:lang w:val="ka-GE"/>
              </w:rPr>
              <w:t xml:space="preserve"> </w:t>
            </w:r>
            <w:r w:rsidRPr="00C474A9">
              <w:rPr>
                <w:sz w:val="22"/>
                <w:szCs w:val="22"/>
              </w:rPr>
              <w:t>mb</w:t>
            </w:r>
            <w:r w:rsidRPr="00C474A9">
              <w:rPr>
                <w:sz w:val="22"/>
                <w:szCs w:val="22"/>
                <w:lang w:val="ka-GE"/>
              </w:rPr>
              <w:t>/</w:t>
            </w:r>
            <w:r w:rsidRPr="00C474A9">
              <w:rPr>
                <w:sz w:val="22"/>
                <w:szCs w:val="22"/>
              </w:rPr>
              <w:t>sec</w:t>
            </w:r>
          </w:p>
          <w:p w14:paraId="47F83801" w14:textId="77777777" w:rsidR="00F20BCF" w:rsidRPr="00E05096" w:rsidRDefault="00F20BCF" w:rsidP="00F20BCF">
            <w:pPr>
              <w:widowControl w:val="0"/>
              <w:autoSpaceDE w:val="0"/>
              <w:autoSpaceDN w:val="0"/>
              <w:spacing w:before="120"/>
              <w:jc w:val="both"/>
              <w:rPr>
                <w:sz w:val="22"/>
                <w:szCs w:val="22"/>
              </w:rPr>
            </w:pPr>
            <w:r w:rsidRPr="00E05096">
              <w:rPr>
                <w:b/>
                <w:iCs/>
                <w:sz w:val="22"/>
                <w:szCs w:val="22"/>
                <w:u w:val="single"/>
              </w:rPr>
              <w:t>Warranty: no less than 1 month</w:t>
            </w:r>
          </w:p>
        </w:tc>
        <w:tc>
          <w:tcPr>
            <w:tcW w:w="5528" w:type="dxa"/>
          </w:tcPr>
          <w:p w14:paraId="18896A43" w14:textId="77777777" w:rsidR="00F20BCF" w:rsidRPr="00C474A9" w:rsidRDefault="00F20BCF" w:rsidP="00F20BCF">
            <w:pPr>
              <w:spacing w:after="180"/>
              <w:jc w:val="center"/>
              <w:rPr>
                <w:b/>
                <w:iCs/>
              </w:rPr>
            </w:pPr>
          </w:p>
        </w:tc>
      </w:tr>
      <w:tr w:rsidR="00F20BCF" w:rsidRPr="00C474A9" w14:paraId="201AFC7B" w14:textId="77777777" w:rsidTr="00FE7C6A">
        <w:tc>
          <w:tcPr>
            <w:tcW w:w="709" w:type="dxa"/>
          </w:tcPr>
          <w:p w14:paraId="22DEE15B" w14:textId="77777777" w:rsidR="00F20BCF" w:rsidRPr="00C474A9" w:rsidRDefault="00F20BCF" w:rsidP="00F20BCF">
            <w:pPr>
              <w:spacing w:after="180"/>
              <w:jc w:val="center"/>
              <w:rPr>
                <w:b/>
                <w:iCs/>
              </w:rPr>
            </w:pPr>
            <w:r>
              <w:rPr>
                <w:b/>
                <w:iCs/>
              </w:rPr>
              <w:t>8</w:t>
            </w:r>
          </w:p>
        </w:tc>
        <w:tc>
          <w:tcPr>
            <w:tcW w:w="1701" w:type="dxa"/>
          </w:tcPr>
          <w:p w14:paraId="5B78157B" w14:textId="77777777" w:rsidR="00F20BCF" w:rsidRPr="00C474A9" w:rsidRDefault="00F20BCF" w:rsidP="00F20BCF">
            <w:pPr>
              <w:spacing w:after="180"/>
              <w:rPr>
                <w:b/>
                <w:color w:val="000000"/>
                <w:lang w:eastAsia="en-GB"/>
              </w:rPr>
            </w:pPr>
            <w:r w:rsidRPr="00C474A9">
              <w:rPr>
                <w:b/>
                <w:sz w:val="22"/>
                <w:szCs w:val="22"/>
              </w:rPr>
              <w:t>Memory card reader</w:t>
            </w:r>
          </w:p>
        </w:tc>
        <w:tc>
          <w:tcPr>
            <w:tcW w:w="5954" w:type="dxa"/>
          </w:tcPr>
          <w:p w14:paraId="28DCFD15" w14:textId="77777777" w:rsidR="00F20BCF" w:rsidRPr="00C474A9" w:rsidRDefault="00F20BCF" w:rsidP="00F20BCF">
            <w:pPr>
              <w:rPr>
                <w:sz w:val="22"/>
                <w:szCs w:val="22"/>
              </w:rPr>
            </w:pPr>
            <w:r w:rsidRPr="00C474A9">
              <w:rPr>
                <w:b/>
                <w:bCs/>
                <w:sz w:val="22"/>
                <w:szCs w:val="22"/>
                <w:u w:val="single"/>
              </w:rPr>
              <w:t xml:space="preserve">Type - </w:t>
            </w:r>
            <w:r w:rsidRPr="00C474A9">
              <w:rPr>
                <w:sz w:val="22"/>
                <w:szCs w:val="22"/>
              </w:rPr>
              <w:t>XQD</w:t>
            </w:r>
            <w:r w:rsidRPr="00C474A9">
              <w:rPr>
                <w:sz w:val="22"/>
                <w:szCs w:val="22"/>
                <w:lang w:val="ka-GE"/>
              </w:rPr>
              <w:t xml:space="preserve"> </w:t>
            </w:r>
            <w:r w:rsidRPr="00C474A9">
              <w:rPr>
                <w:sz w:val="22"/>
                <w:szCs w:val="22"/>
              </w:rPr>
              <w:t>card reader</w:t>
            </w:r>
          </w:p>
          <w:p w14:paraId="40E5C999" w14:textId="77777777" w:rsidR="00F20BCF" w:rsidRPr="00C474A9" w:rsidRDefault="00F20BCF" w:rsidP="00F20BCF">
            <w:pPr>
              <w:rPr>
                <w:sz w:val="22"/>
                <w:szCs w:val="22"/>
              </w:rPr>
            </w:pPr>
            <w:r w:rsidRPr="00C474A9">
              <w:rPr>
                <w:b/>
                <w:bCs/>
                <w:sz w:val="22"/>
                <w:szCs w:val="22"/>
                <w:u w:val="single"/>
              </w:rPr>
              <w:t xml:space="preserve">Port - </w:t>
            </w:r>
            <w:r w:rsidRPr="00C474A9">
              <w:rPr>
                <w:sz w:val="22"/>
                <w:szCs w:val="22"/>
              </w:rPr>
              <w:t>At least</w:t>
            </w:r>
            <w:r w:rsidRPr="00C474A9">
              <w:rPr>
                <w:sz w:val="22"/>
                <w:szCs w:val="22"/>
                <w:lang w:val="ka-GE"/>
              </w:rPr>
              <w:t xml:space="preserve"> </w:t>
            </w:r>
            <w:r w:rsidRPr="00C474A9">
              <w:rPr>
                <w:sz w:val="22"/>
                <w:szCs w:val="22"/>
              </w:rPr>
              <w:t>USB 3.1</w:t>
            </w:r>
          </w:p>
          <w:p w14:paraId="4A73CA8C" w14:textId="77777777" w:rsidR="00F20BCF" w:rsidRPr="00C474A9" w:rsidRDefault="00F20BCF" w:rsidP="00F20BCF">
            <w:pPr>
              <w:rPr>
                <w:sz w:val="22"/>
                <w:szCs w:val="22"/>
              </w:rPr>
            </w:pPr>
            <w:r w:rsidRPr="00C474A9">
              <w:rPr>
                <w:b/>
                <w:bCs/>
                <w:sz w:val="22"/>
                <w:szCs w:val="22"/>
                <w:u w:val="single"/>
              </w:rPr>
              <w:t xml:space="preserve">Format - </w:t>
            </w:r>
            <w:r w:rsidRPr="00C474A9">
              <w:rPr>
                <w:sz w:val="22"/>
                <w:szCs w:val="22"/>
              </w:rPr>
              <w:t>At least</w:t>
            </w:r>
            <w:r w:rsidRPr="00C474A9">
              <w:rPr>
                <w:sz w:val="22"/>
                <w:szCs w:val="22"/>
                <w:lang w:val="ka-GE"/>
              </w:rPr>
              <w:t xml:space="preserve"> </w:t>
            </w:r>
            <w:r w:rsidRPr="00C474A9">
              <w:rPr>
                <w:sz w:val="22"/>
                <w:szCs w:val="22"/>
              </w:rPr>
              <w:t>XQD</w:t>
            </w:r>
          </w:p>
          <w:p w14:paraId="572E4023" w14:textId="77777777" w:rsidR="00F20BCF" w:rsidRPr="00C474A9" w:rsidRDefault="00F20BCF" w:rsidP="00F20BCF">
            <w:pPr>
              <w:rPr>
                <w:sz w:val="22"/>
                <w:szCs w:val="22"/>
              </w:rPr>
            </w:pPr>
            <w:r w:rsidRPr="00C474A9">
              <w:rPr>
                <w:b/>
                <w:bCs/>
                <w:sz w:val="22"/>
                <w:szCs w:val="22"/>
                <w:u w:val="single"/>
              </w:rPr>
              <w:t xml:space="preserve">Speed </w:t>
            </w:r>
            <w:r w:rsidRPr="00C474A9">
              <w:rPr>
                <w:sz w:val="22"/>
                <w:szCs w:val="22"/>
              </w:rPr>
              <w:t>- At least</w:t>
            </w:r>
            <w:r w:rsidRPr="00C474A9">
              <w:rPr>
                <w:sz w:val="22"/>
                <w:szCs w:val="22"/>
                <w:lang w:val="ka-GE"/>
              </w:rPr>
              <w:t xml:space="preserve"> 5 </w:t>
            </w:r>
            <w:r w:rsidRPr="00C474A9">
              <w:rPr>
                <w:sz w:val="22"/>
                <w:szCs w:val="22"/>
              </w:rPr>
              <w:t>Gb</w:t>
            </w:r>
            <w:r w:rsidRPr="00C474A9">
              <w:rPr>
                <w:sz w:val="22"/>
                <w:szCs w:val="22"/>
                <w:lang w:val="ka-GE"/>
              </w:rPr>
              <w:t>/</w:t>
            </w:r>
            <w:r w:rsidRPr="00C474A9">
              <w:rPr>
                <w:sz w:val="22"/>
                <w:szCs w:val="22"/>
              </w:rPr>
              <w:t>sec</w:t>
            </w:r>
          </w:p>
          <w:p w14:paraId="245F7268" w14:textId="77777777" w:rsidR="00F20BCF" w:rsidRPr="00C474A9" w:rsidRDefault="00F20BCF" w:rsidP="00F20BCF">
            <w:pPr>
              <w:rPr>
                <w:sz w:val="22"/>
                <w:szCs w:val="22"/>
              </w:rPr>
            </w:pPr>
            <w:r w:rsidRPr="00C474A9">
              <w:rPr>
                <w:b/>
                <w:bCs/>
                <w:sz w:val="22"/>
                <w:szCs w:val="22"/>
                <w:u w:val="single"/>
              </w:rPr>
              <w:t xml:space="preserve">Compatible platforms - </w:t>
            </w:r>
            <w:r w:rsidRPr="00C474A9">
              <w:rPr>
                <w:sz w:val="22"/>
                <w:szCs w:val="22"/>
              </w:rPr>
              <w:t>Windows;  ANDROID, Mac OS; Linux; Chrome</w:t>
            </w:r>
          </w:p>
          <w:p w14:paraId="7CB4C4A3" w14:textId="77777777" w:rsidR="00F20BCF" w:rsidRPr="00E05096" w:rsidRDefault="00F20BCF" w:rsidP="00F20BCF">
            <w:pPr>
              <w:widowControl w:val="0"/>
              <w:autoSpaceDE w:val="0"/>
              <w:autoSpaceDN w:val="0"/>
              <w:spacing w:before="120"/>
              <w:jc w:val="both"/>
              <w:rPr>
                <w:sz w:val="22"/>
                <w:szCs w:val="22"/>
              </w:rPr>
            </w:pPr>
            <w:r w:rsidRPr="00E05096">
              <w:rPr>
                <w:b/>
                <w:iCs/>
                <w:sz w:val="22"/>
                <w:szCs w:val="22"/>
                <w:u w:val="single"/>
              </w:rPr>
              <w:t>Warranty: no less than 1 month</w:t>
            </w:r>
          </w:p>
        </w:tc>
        <w:tc>
          <w:tcPr>
            <w:tcW w:w="5528" w:type="dxa"/>
          </w:tcPr>
          <w:p w14:paraId="3DE89EA5" w14:textId="77777777" w:rsidR="00F20BCF" w:rsidRPr="00C474A9" w:rsidRDefault="00F20BCF" w:rsidP="00F20BCF">
            <w:pPr>
              <w:spacing w:after="180"/>
              <w:jc w:val="center"/>
              <w:rPr>
                <w:b/>
                <w:iCs/>
              </w:rPr>
            </w:pPr>
          </w:p>
        </w:tc>
      </w:tr>
      <w:tr w:rsidR="00F20BCF" w:rsidRPr="00C474A9" w14:paraId="0309B814" w14:textId="77777777" w:rsidTr="00FE7C6A">
        <w:tc>
          <w:tcPr>
            <w:tcW w:w="709" w:type="dxa"/>
          </w:tcPr>
          <w:p w14:paraId="4654BAAC" w14:textId="77777777" w:rsidR="00F20BCF" w:rsidRPr="00C474A9" w:rsidRDefault="00F20BCF" w:rsidP="00F20BCF">
            <w:pPr>
              <w:spacing w:after="180"/>
              <w:jc w:val="center"/>
              <w:rPr>
                <w:b/>
                <w:iCs/>
              </w:rPr>
            </w:pPr>
            <w:r>
              <w:rPr>
                <w:b/>
                <w:iCs/>
              </w:rPr>
              <w:t>9</w:t>
            </w:r>
          </w:p>
        </w:tc>
        <w:tc>
          <w:tcPr>
            <w:tcW w:w="1701" w:type="dxa"/>
          </w:tcPr>
          <w:p w14:paraId="3B8A36F8" w14:textId="77777777" w:rsidR="00F20BCF" w:rsidRPr="00C474A9" w:rsidRDefault="00F20BCF" w:rsidP="00F20BCF">
            <w:pPr>
              <w:rPr>
                <w:b/>
                <w:sz w:val="22"/>
                <w:szCs w:val="22"/>
              </w:rPr>
            </w:pPr>
            <w:r w:rsidRPr="00C474A9">
              <w:rPr>
                <w:b/>
                <w:sz w:val="22"/>
                <w:szCs w:val="22"/>
              </w:rPr>
              <w:t>Lighting</w:t>
            </w:r>
          </w:p>
          <w:p w14:paraId="406BA3CE" w14:textId="77777777" w:rsidR="00F20BCF" w:rsidRPr="00C474A9" w:rsidRDefault="00F20BCF" w:rsidP="00F20BCF">
            <w:pPr>
              <w:spacing w:after="180"/>
              <w:rPr>
                <w:b/>
                <w:color w:val="000000"/>
                <w:lang w:eastAsia="en-GB"/>
              </w:rPr>
            </w:pPr>
          </w:p>
        </w:tc>
        <w:tc>
          <w:tcPr>
            <w:tcW w:w="5954" w:type="dxa"/>
          </w:tcPr>
          <w:p w14:paraId="7C77FC42" w14:textId="77777777" w:rsidR="00F20BCF" w:rsidRPr="00C474A9" w:rsidRDefault="00F20BCF" w:rsidP="00F20BCF">
            <w:pPr>
              <w:rPr>
                <w:rFonts w:eastAsia="Calibri"/>
                <w:sz w:val="22"/>
                <w:szCs w:val="22"/>
              </w:rPr>
            </w:pPr>
            <w:r w:rsidRPr="00C474A9">
              <w:rPr>
                <w:rFonts w:eastAsia="Calibri"/>
                <w:b/>
                <w:bCs/>
                <w:sz w:val="22"/>
                <w:szCs w:val="22"/>
              </w:rPr>
              <w:t xml:space="preserve">Number of LED lights </w:t>
            </w:r>
            <w:r w:rsidRPr="00C474A9">
              <w:rPr>
                <w:rFonts w:eastAsia="Calibri"/>
                <w:sz w:val="22"/>
                <w:szCs w:val="22"/>
              </w:rPr>
              <w:t>- At least 36</w:t>
            </w:r>
          </w:p>
          <w:p w14:paraId="22157BCB" w14:textId="77777777" w:rsidR="00F20BCF" w:rsidRPr="00C474A9" w:rsidRDefault="00F20BCF" w:rsidP="00F20BCF">
            <w:pPr>
              <w:rPr>
                <w:rFonts w:eastAsia="Calibri"/>
                <w:sz w:val="22"/>
                <w:szCs w:val="22"/>
              </w:rPr>
            </w:pPr>
            <w:r w:rsidRPr="00C474A9">
              <w:rPr>
                <w:rFonts w:eastAsia="Calibri"/>
                <w:b/>
                <w:bCs/>
                <w:sz w:val="22"/>
                <w:szCs w:val="22"/>
              </w:rPr>
              <w:t>Batteries</w:t>
            </w:r>
            <w:r w:rsidRPr="00C474A9">
              <w:rPr>
                <w:rFonts w:eastAsia="Calibri"/>
                <w:sz w:val="22"/>
                <w:szCs w:val="22"/>
              </w:rPr>
              <w:t xml:space="preserve"> - At least</w:t>
            </w:r>
            <w:r w:rsidRPr="00C474A9">
              <w:rPr>
                <w:rFonts w:eastAsia="Calibri"/>
                <w:sz w:val="22"/>
                <w:szCs w:val="22"/>
                <w:lang w:val="ka-GE"/>
              </w:rPr>
              <w:t xml:space="preserve"> </w:t>
            </w:r>
            <w:r w:rsidRPr="00C474A9">
              <w:rPr>
                <w:rFonts w:eastAsia="Calibri"/>
                <w:sz w:val="22"/>
                <w:szCs w:val="22"/>
              </w:rPr>
              <w:t>2x AA</w:t>
            </w:r>
          </w:p>
          <w:p w14:paraId="2D3AF27D" w14:textId="77777777" w:rsidR="00F20BCF" w:rsidRPr="00C474A9" w:rsidRDefault="00F20BCF" w:rsidP="00F20BCF">
            <w:pPr>
              <w:rPr>
                <w:rFonts w:eastAsia="Calibri"/>
                <w:sz w:val="22"/>
                <w:szCs w:val="22"/>
              </w:rPr>
            </w:pPr>
            <w:r w:rsidRPr="00C474A9">
              <w:rPr>
                <w:b/>
                <w:bCs/>
                <w:sz w:val="22"/>
                <w:szCs w:val="22"/>
                <w:u w:val="single"/>
              </w:rPr>
              <w:t xml:space="preserve">Colors - </w:t>
            </w:r>
            <w:r w:rsidRPr="00C474A9">
              <w:rPr>
                <w:rFonts w:eastAsia="Calibri"/>
                <w:sz w:val="22"/>
                <w:szCs w:val="22"/>
              </w:rPr>
              <w:t>At least 5500~6500K</w:t>
            </w:r>
          </w:p>
          <w:p w14:paraId="497573C9" w14:textId="77777777" w:rsidR="00F20BCF" w:rsidRPr="00C474A9" w:rsidRDefault="00F20BCF" w:rsidP="00F20BCF">
            <w:pPr>
              <w:rPr>
                <w:rFonts w:eastAsia="Calibri"/>
                <w:sz w:val="22"/>
                <w:szCs w:val="22"/>
              </w:rPr>
            </w:pPr>
            <w:r w:rsidRPr="00C474A9">
              <w:rPr>
                <w:b/>
                <w:bCs/>
                <w:sz w:val="22"/>
                <w:szCs w:val="22"/>
                <w:u w:val="single"/>
              </w:rPr>
              <w:t xml:space="preserve">Brightness - </w:t>
            </w:r>
            <w:r w:rsidRPr="00C474A9">
              <w:rPr>
                <w:rFonts w:eastAsia="Calibri"/>
                <w:sz w:val="22"/>
                <w:szCs w:val="22"/>
              </w:rPr>
              <w:t>At least</w:t>
            </w:r>
            <w:r w:rsidRPr="00C474A9">
              <w:rPr>
                <w:rFonts w:eastAsia="Calibri"/>
                <w:sz w:val="22"/>
                <w:szCs w:val="22"/>
                <w:lang w:val="ka-GE"/>
              </w:rPr>
              <w:t xml:space="preserve"> </w:t>
            </w:r>
            <w:r w:rsidRPr="00C474A9">
              <w:rPr>
                <w:rFonts w:eastAsia="Calibri"/>
                <w:sz w:val="22"/>
                <w:szCs w:val="22"/>
              </w:rPr>
              <w:t>&gt;260Lux (0.5m)</w:t>
            </w:r>
          </w:p>
          <w:p w14:paraId="39E7BFB6" w14:textId="77777777" w:rsidR="00F20BCF" w:rsidRPr="00C474A9" w:rsidRDefault="00F20BCF" w:rsidP="00F20BCF">
            <w:pPr>
              <w:rPr>
                <w:rFonts w:eastAsia="Calibri"/>
                <w:sz w:val="22"/>
                <w:szCs w:val="22"/>
              </w:rPr>
            </w:pPr>
            <w:r w:rsidRPr="00C474A9">
              <w:rPr>
                <w:rFonts w:eastAsia="Calibri"/>
                <w:b/>
                <w:bCs/>
                <w:sz w:val="22"/>
                <w:szCs w:val="22"/>
              </w:rPr>
              <w:t xml:space="preserve">Optimal operating temperature </w:t>
            </w:r>
            <w:r w:rsidRPr="00C474A9">
              <w:rPr>
                <w:rFonts w:eastAsia="Calibri"/>
                <w:sz w:val="22"/>
                <w:szCs w:val="22"/>
              </w:rPr>
              <w:t>- At least</w:t>
            </w:r>
            <w:r w:rsidRPr="00C474A9">
              <w:rPr>
                <w:rFonts w:eastAsia="Calibri"/>
                <w:sz w:val="22"/>
                <w:szCs w:val="22"/>
                <w:lang w:val="ka-GE"/>
              </w:rPr>
              <w:t xml:space="preserve"> </w:t>
            </w:r>
            <w:r w:rsidRPr="00C474A9">
              <w:rPr>
                <w:rFonts w:eastAsia="Calibri"/>
                <w:sz w:val="22"/>
                <w:szCs w:val="22"/>
              </w:rPr>
              <w:t>-10~40</w:t>
            </w:r>
          </w:p>
          <w:p w14:paraId="0AB26CDB" w14:textId="77777777" w:rsidR="00F20BCF" w:rsidRPr="00C474A9" w:rsidRDefault="00F20BCF" w:rsidP="00F20BCF">
            <w:pPr>
              <w:rPr>
                <w:rFonts w:eastAsia="Calibri"/>
                <w:sz w:val="22"/>
                <w:szCs w:val="22"/>
              </w:rPr>
            </w:pPr>
            <w:r w:rsidRPr="00C474A9">
              <w:rPr>
                <w:b/>
                <w:bCs/>
                <w:sz w:val="22"/>
                <w:szCs w:val="22"/>
                <w:u w:val="single"/>
              </w:rPr>
              <w:t xml:space="preserve">Product size - </w:t>
            </w:r>
            <w:r w:rsidRPr="00C474A9">
              <w:rPr>
                <w:rFonts w:eastAsia="Calibri"/>
                <w:sz w:val="22"/>
                <w:szCs w:val="22"/>
              </w:rPr>
              <w:t>At least 7 * 8.9 * 3.8cm</w:t>
            </w:r>
          </w:p>
          <w:p w14:paraId="7A06C8D3" w14:textId="77777777" w:rsidR="00F20BCF" w:rsidRPr="00C474A9" w:rsidRDefault="00F20BCF" w:rsidP="00F20BCF">
            <w:pPr>
              <w:rPr>
                <w:rFonts w:eastAsia="Calibri"/>
                <w:sz w:val="22"/>
                <w:szCs w:val="22"/>
              </w:rPr>
            </w:pPr>
            <w:r w:rsidRPr="00C474A9">
              <w:rPr>
                <w:b/>
                <w:bCs/>
                <w:sz w:val="22"/>
                <w:szCs w:val="22"/>
                <w:u w:val="single"/>
              </w:rPr>
              <w:t xml:space="preserve">Weight - </w:t>
            </w:r>
            <w:r w:rsidRPr="00C474A9">
              <w:rPr>
                <w:rFonts w:eastAsia="Calibri"/>
                <w:sz w:val="22"/>
                <w:szCs w:val="22"/>
              </w:rPr>
              <w:t>At least</w:t>
            </w:r>
            <w:r w:rsidRPr="00C474A9">
              <w:rPr>
                <w:rFonts w:eastAsia="Calibri"/>
                <w:sz w:val="22"/>
                <w:szCs w:val="22"/>
                <w:lang w:val="ka-GE"/>
              </w:rPr>
              <w:t xml:space="preserve"> </w:t>
            </w:r>
            <w:r w:rsidRPr="00C474A9">
              <w:rPr>
                <w:rFonts w:eastAsia="Calibri"/>
                <w:sz w:val="22"/>
                <w:szCs w:val="22"/>
              </w:rPr>
              <w:t>84g</w:t>
            </w:r>
          </w:p>
          <w:p w14:paraId="71533A7D" w14:textId="77777777" w:rsidR="00F20BCF" w:rsidRDefault="00F20BCF" w:rsidP="00F20BCF">
            <w:pPr>
              <w:spacing w:after="180"/>
              <w:rPr>
                <w:b/>
                <w:iCs/>
                <w:sz w:val="22"/>
                <w:szCs w:val="22"/>
                <w:u w:val="single"/>
              </w:rPr>
            </w:pPr>
          </w:p>
          <w:p w14:paraId="20F7C6B9" w14:textId="77777777" w:rsidR="00F20BCF" w:rsidRPr="00C474A9" w:rsidRDefault="00F20BCF" w:rsidP="00F20BCF">
            <w:pPr>
              <w:pStyle w:val="ListParagraph"/>
              <w:widowControl w:val="0"/>
              <w:autoSpaceDE w:val="0"/>
              <w:autoSpaceDN w:val="0"/>
              <w:spacing w:before="120"/>
              <w:ind w:left="468"/>
              <w:contextualSpacing w:val="0"/>
              <w:jc w:val="both"/>
              <w:rPr>
                <w:sz w:val="22"/>
                <w:szCs w:val="22"/>
              </w:rPr>
            </w:pPr>
            <w:r w:rsidRPr="00C474A9">
              <w:rPr>
                <w:b/>
                <w:iCs/>
                <w:sz w:val="22"/>
                <w:szCs w:val="22"/>
                <w:u w:val="single"/>
              </w:rPr>
              <w:t>Warranty: no less than 6 months</w:t>
            </w:r>
          </w:p>
        </w:tc>
        <w:tc>
          <w:tcPr>
            <w:tcW w:w="5528" w:type="dxa"/>
          </w:tcPr>
          <w:p w14:paraId="5C8F5DAE" w14:textId="77777777" w:rsidR="00F20BCF" w:rsidRPr="00C474A9" w:rsidRDefault="00F20BCF" w:rsidP="00F20BCF">
            <w:pPr>
              <w:spacing w:after="180"/>
              <w:jc w:val="center"/>
              <w:rPr>
                <w:b/>
                <w:iCs/>
              </w:rPr>
            </w:pPr>
          </w:p>
        </w:tc>
      </w:tr>
      <w:tr w:rsidR="00F20BCF" w:rsidRPr="00C474A9" w14:paraId="758E6B8A" w14:textId="77777777" w:rsidTr="00FE7C6A">
        <w:tc>
          <w:tcPr>
            <w:tcW w:w="709" w:type="dxa"/>
          </w:tcPr>
          <w:p w14:paraId="26E77EE8" w14:textId="77777777" w:rsidR="00F20BCF" w:rsidRPr="00C474A9" w:rsidRDefault="00F20BCF" w:rsidP="00F20BCF">
            <w:pPr>
              <w:spacing w:after="180"/>
              <w:jc w:val="center"/>
              <w:rPr>
                <w:b/>
                <w:iCs/>
              </w:rPr>
            </w:pPr>
            <w:r>
              <w:rPr>
                <w:b/>
                <w:iCs/>
              </w:rPr>
              <w:t>10</w:t>
            </w:r>
          </w:p>
        </w:tc>
        <w:tc>
          <w:tcPr>
            <w:tcW w:w="1701" w:type="dxa"/>
          </w:tcPr>
          <w:p w14:paraId="19FC4122" w14:textId="77777777" w:rsidR="00F20BCF" w:rsidRPr="00C474A9" w:rsidRDefault="00F20BCF" w:rsidP="00F20BCF">
            <w:pPr>
              <w:spacing w:after="180"/>
              <w:rPr>
                <w:b/>
                <w:color w:val="000000"/>
                <w:lang w:eastAsia="en-GB"/>
              </w:rPr>
            </w:pPr>
            <w:r w:rsidRPr="00C474A9">
              <w:rPr>
                <w:b/>
                <w:sz w:val="22"/>
                <w:szCs w:val="22"/>
              </w:rPr>
              <w:t>Tripod</w:t>
            </w:r>
          </w:p>
        </w:tc>
        <w:tc>
          <w:tcPr>
            <w:tcW w:w="5954" w:type="dxa"/>
          </w:tcPr>
          <w:p w14:paraId="7D5B7E54" w14:textId="77777777" w:rsidR="00F20BCF" w:rsidRPr="00C474A9" w:rsidRDefault="00F20BCF" w:rsidP="00F20BCF">
            <w:pPr>
              <w:rPr>
                <w:sz w:val="22"/>
                <w:szCs w:val="22"/>
              </w:rPr>
            </w:pPr>
            <w:r w:rsidRPr="00C474A9">
              <w:rPr>
                <w:rFonts w:eastAsia="Calibri"/>
                <w:b/>
                <w:bCs/>
                <w:sz w:val="22"/>
                <w:szCs w:val="22"/>
                <w:u w:val="single"/>
              </w:rPr>
              <w:t>Type</w:t>
            </w:r>
            <w:r w:rsidRPr="00C474A9">
              <w:rPr>
                <w:rFonts w:eastAsia="Calibri"/>
                <w:b/>
                <w:bCs/>
                <w:sz w:val="22"/>
                <w:szCs w:val="22"/>
              </w:rPr>
              <w:t xml:space="preserve"> - </w:t>
            </w:r>
            <w:r w:rsidRPr="00C474A9">
              <w:rPr>
                <w:sz w:val="22"/>
                <w:szCs w:val="22"/>
              </w:rPr>
              <w:t>At least</w:t>
            </w:r>
            <w:r w:rsidRPr="00C474A9">
              <w:rPr>
                <w:sz w:val="22"/>
                <w:szCs w:val="22"/>
                <w:lang w:val="ka-GE"/>
              </w:rPr>
              <w:t xml:space="preserve"> TH-X H TH-X T</w:t>
            </w:r>
            <w:r w:rsidRPr="00C474A9">
              <w:rPr>
                <w:sz w:val="22"/>
                <w:szCs w:val="22"/>
              </w:rPr>
              <w:t xml:space="preserve"> tripod, </w:t>
            </w:r>
            <w:r w:rsidRPr="00C474A9">
              <w:rPr>
                <w:sz w:val="22"/>
                <w:szCs w:val="22"/>
                <w:lang w:val="ka-GE"/>
              </w:rPr>
              <w:t>SystemPayload 4</w:t>
            </w:r>
            <w:r w:rsidRPr="00C474A9">
              <w:rPr>
                <w:sz w:val="22"/>
                <w:szCs w:val="22"/>
              </w:rPr>
              <w:t xml:space="preserve"> kg </w:t>
            </w:r>
            <w:r w:rsidRPr="00C474A9">
              <w:rPr>
                <w:sz w:val="22"/>
                <w:szCs w:val="22"/>
                <w:lang w:val="ka-GE"/>
              </w:rPr>
              <w:t xml:space="preserve">/ 9.0 </w:t>
            </w:r>
            <w:r w:rsidRPr="00C474A9">
              <w:rPr>
                <w:sz w:val="22"/>
                <w:szCs w:val="22"/>
              </w:rPr>
              <w:t>pounds</w:t>
            </w:r>
          </w:p>
          <w:p w14:paraId="3A0A5992" w14:textId="77777777" w:rsidR="00F20BCF" w:rsidRPr="00C474A9" w:rsidRDefault="00F20BCF" w:rsidP="00F20BCF">
            <w:pPr>
              <w:rPr>
                <w:sz w:val="22"/>
                <w:szCs w:val="22"/>
                <w:lang w:val="ka-GE"/>
              </w:rPr>
            </w:pPr>
            <w:r w:rsidRPr="00C474A9">
              <w:rPr>
                <w:b/>
                <w:bCs/>
                <w:sz w:val="22"/>
                <w:szCs w:val="22"/>
                <w:u w:val="single"/>
              </w:rPr>
              <w:t>Weight bearing capacity</w:t>
            </w:r>
            <w:r w:rsidRPr="00C474A9">
              <w:rPr>
                <w:sz w:val="22"/>
                <w:szCs w:val="22"/>
              </w:rPr>
              <w:t xml:space="preserve"> - At least</w:t>
            </w:r>
            <w:r w:rsidRPr="00C474A9">
              <w:rPr>
                <w:sz w:val="22"/>
                <w:szCs w:val="22"/>
                <w:lang w:val="ka-GE"/>
              </w:rPr>
              <w:t xml:space="preserve"> 4</w:t>
            </w:r>
            <w:r w:rsidRPr="00C474A9">
              <w:rPr>
                <w:sz w:val="22"/>
                <w:szCs w:val="22"/>
              </w:rPr>
              <w:t xml:space="preserve"> kg </w:t>
            </w:r>
            <w:r w:rsidRPr="00C474A9">
              <w:rPr>
                <w:sz w:val="22"/>
                <w:szCs w:val="22"/>
                <w:lang w:val="ka-GE"/>
              </w:rPr>
              <w:t xml:space="preserve">/ 9.0 </w:t>
            </w:r>
            <w:r w:rsidRPr="00C474A9">
              <w:rPr>
                <w:sz w:val="22"/>
                <w:szCs w:val="22"/>
              </w:rPr>
              <w:t>pounds</w:t>
            </w:r>
            <w:r w:rsidRPr="00C474A9">
              <w:rPr>
                <w:sz w:val="22"/>
                <w:szCs w:val="22"/>
                <w:lang w:val="ka-GE"/>
              </w:rPr>
              <w:t xml:space="preserve"> (C.G.55 </w:t>
            </w:r>
            <w:r w:rsidRPr="00C474A9">
              <w:rPr>
                <w:sz w:val="22"/>
                <w:szCs w:val="22"/>
              </w:rPr>
              <w:t>mm</w:t>
            </w:r>
            <w:r w:rsidRPr="00C474A9">
              <w:rPr>
                <w:sz w:val="22"/>
                <w:szCs w:val="22"/>
                <w:lang w:val="ka-GE"/>
              </w:rPr>
              <w:t>)</w:t>
            </w:r>
          </w:p>
          <w:p w14:paraId="3A1B1606" w14:textId="77777777" w:rsidR="00F20BCF" w:rsidRPr="00C474A9" w:rsidRDefault="00F20BCF" w:rsidP="00F20BCF">
            <w:pPr>
              <w:rPr>
                <w:sz w:val="22"/>
                <w:szCs w:val="22"/>
              </w:rPr>
            </w:pPr>
            <w:r w:rsidRPr="00C474A9">
              <w:rPr>
                <w:b/>
                <w:bCs/>
                <w:sz w:val="22"/>
                <w:szCs w:val="22"/>
                <w:u w:val="single"/>
              </w:rPr>
              <w:t>Weight</w:t>
            </w:r>
            <w:r w:rsidRPr="00C474A9">
              <w:rPr>
                <w:sz w:val="22"/>
                <w:szCs w:val="22"/>
              </w:rPr>
              <w:t xml:space="preserve"> - At least </w:t>
            </w:r>
            <w:r w:rsidRPr="00C474A9">
              <w:rPr>
                <w:sz w:val="22"/>
                <w:szCs w:val="22"/>
                <w:lang w:val="ka-GE"/>
              </w:rPr>
              <w:t>3.1</w:t>
            </w:r>
            <w:r w:rsidRPr="00C474A9">
              <w:rPr>
                <w:sz w:val="22"/>
                <w:szCs w:val="22"/>
              </w:rPr>
              <w:t xml:space="preserve"> kg </w:t>
            </w:r>
            <w:r w:rsidRPr="00C474A9">
              <w:rPr>
                <w:sz w:val="22"/>
                <w:szCs w:val="22"/>
                <w:lang w:val="ka-GE"/>
              </w:rPr>
              <w:t xml:space="preserve">/ 6.9 </w:t>
            </w:r>
            <w:r w:rsidRPr="00C474A9">
              <w:rPr>
                <w:sz w:val="22"/>
                <w:szCs w:val="22"/>
              </w:rPr>
              <w:t>pounds</w:t>
            </w:r>
          </w:p>
          <w:p w14:paraId="3C28B1CE" w14:textId="77777777" w:rsidR="00F20BCF" w:rsidRPr="00C474A9" w:rsidRDefault="00F20BCF" w:rsidP="00F20BCF">
            <w:pPr>
              <w:rPr>
                <w:sz w:val="22"/>
                <w:szCs w:val="22"/>
              </w:rPr>
            </w:pPr>
            <w:r w:rsidRPr="00C474A9">
              <w:rPr>
                <w:rFonts w:eastAsia="Calibri"/>
                <w:b/>
                <w:bCs/>
                <w:sz w:val="22"/>
                <w:szCs w:val="22"/>
                <w:u w:val="single"/>
              </w:rPr>
              <w:t xml:space="preserve">Height </w:t>
            </w:r>
            <w:r w:rsidRPr="00C474A9">
              <w:rPr>
                <w:rFonts w:eastAsia="Calibri"/>
                <w:b/>
                <w:bCs/>
                <w:sz w:val="22"/>
                <w:szCs w:val="22"/>
              </w:rPr>
              <w:t xml:space="preserve">- </w:t>
            </w:r>
            <w:r w:rsidRPr="00C474A9">
              <w:rPr>
                <w:sz w:val="22"/>
                <w:szCs w:val="22"/>
              </w:rPr>
              <w:t>From at least</w:t>
            </w:r>
            <w:r w:rsidRPr="00C474A9">
              <w:rPr>
                <w:sz w:val="22"/>
                <w:szCs w:val="22"/>
                <w:lang w:val="ka-GE"/>
              </w:rPr>
              <w:t xml:space="preserve"> </w:t>
            </w:r>
            <w:r w:rsidRPr="00C474A9">
              <w:rPr>
                <w:sz w:val="22"/>
                <w:szCs w:val="22"/>
              </w:rPr>
              <w:t>75,5 cm to 159 cm (from 29,7 to 62,6 inches)</w:t>
            </w:r>
          </w:p>
          <w:p w14:paraId="003A0C93" w14:textId="77777777" w:rsidR="00F20BCF" w:rsidRPr="00C474A9" w:rsidRDefault="00F20BCF" w:rsidP="00F20BCF">
            <w:pPr>
              <w:rPr>
                <w:sz w:val="22"/>
                <w:szCs w:val="22"/>
              </w:rPr>
            </w:pPr>
            <w:r w:rsidRPr="00C474A9">
              <w:rPr>
                <w:rFonts w:eastAsia="Calibri"/>
                <w:b/>
                <w:bCs/>
                <w:sz w:val="22"/>
                <w:szCs w:val="22"/>
                <w:u w:val="single"/>
              </w:rPr>
              <w:t>Upper Section -</w:t>
            </w:r>
            <w:r w:rsidRPr="00C474A9">
              <w:rPr>
                <w:rFonts w:eastAsia="Calibri"/>
                <w:b/>
                <w:bCs/>
                <w:sz w:val="22"/>
                <w:szCs w:val="22"/>
              </w:rPr>
              <w:t xml:space="preserve"> </w:t>
            </w:r>
            <w:r w:rsidRPr="00C474A9">
              <w:rPr>
                <w:sz w:val="22"/>
                <w:szCs w:val="22"/>
              </w:rPr>
              <w:t>At least</w:t>
            </w:r>
            <w:r w:rsidRPr="00C474A9">
              <w:rPr>
                <w:sz w:val="22"/>
                <w:szCs w:val="22"/>
                <w:lang w:val="ka-GE"/>
              </w:rPr>
              <w:t xml:space="preserve"> 1/4" </w:t>
            </w:r>
            <w:r w:rsidRPr="00C474A9">
              <w:rPr>
                <w:sz w:val="22"/>
                <w:szCs w:val="22"/>
              </w:rPr>
              <w:t>with a screw-in video pin</w:t>
            </w:r>
            <w:r w:rsidRPr="00C474A9">
              <w:rPr>
                <w:sz w:val="22"/>
                <w:szCs w:val="22"/>
                <w:lang w:val="ka-GE"/>
              </w:rPr>
              <w:t xml:space="preserve"> </w:t>
            </w:r>
            <w:r w:rsidRPr="00C474A9">
              <w:rPr>
                <w:sz w:val="22"/>
                <w:szCs w:val="22"/>
              </w:rPr>
              <w:t>and a spare screw</w:t>
            </w:r>
          </w:p>
          <w:p w14:paraId="4E01039F" w14:textId="77777777" w:rsidR="00F20BCF" w:rsidRPr="00C474A9" w:rsidRDefault="00F20BCF" w:rsidP="00F20BCF">
            <w:pPr>
              <w:rPr>
                <w:sz w:val="22"/>
                <w:szCs w:val="22"/>
              </w:rPr>
            </w:pPr>
            <w:r w:rsidRPr="00C474A9">
              <w:rPr>
                <w:rFonts w:eastAsia="Calibri"/>
                <w:b/>
                <w:bCs/>
                <w:sz w:val="22"/>
                <w:szCs w:val="22"/>
                <w:u w:val="single"/>
              </w:rPr>
              <w:t>Base diameter</w:t>
            </w:r>
            <w:r w:rsidRPr="00C474A9">
              <w:rPr>
                <w:rFonts w:eastAsia="Calibri"/>
                <w:b/>
                <w:bCs/>
                <w:sz w:val="22"/>
                <w:szCs w:val="22"/>
              </w:rPr>
              <w:t xml:space="preserve"> - </w:t>
            </w:r>
            <w:r w:rsidRPr="00C474A9">
              <w:rPr>
                <w:sz w:val="22"/>
                <w:szCs w:val="22"/>
              </w:rPr>
              <w:t>At least 65 mm</w:t>
            </w:r>
          </w:p>
          <w:p w14:paraId="17F4C8A7" w14:textId="77777777" w:rsidR="00F20BCF" w:rsidRPr="00C474A9" w:rsidRDefault="00F20BCF" w:rsidP="00F20BCF">
            <w:pPr>
              <w:rPr>
                <w:sz w:val="22"/>
                <w:szCs w:val="22"/>
                <w:lang w:val="ka-GE"/>
              </w:rPr>
            </w:pPr>
            <w:r w:rsidRPr="00C474A9">
              <w:rPr>
                <w:rFonts w:eastAsia="Calibri"/>
                <w:b/>
                <w:bCs/>
                <w:sz w:val="22"/>
                <w:szCs w:val="22"/>
                <w:u w:val="single"/>
              </w:rPr>
              <w:t>Sections-</w:t>
            </w:r>
            <w:r w:rsidRPr="00C474A9">
              <w:rPr>
                <w:rFonts w:eastAsia="Calibri"/>
                <w:b/>
                <w:bCs/>
                <w:sz w:val="22"/>
                <w:szCs w:val="22"/>
              </w:rPr>
              <w:t xml:space="preserve"> </w:t>
            </w:r>
            <w:r w:rsidRPr="00C474A9">
              <w:rPr>
                <w:sz w:val="22"/>
                <w:szCs w:val="22"/>
              </w:rPr>
              <w:t>At least</w:t>
            </w:r>
            <w:r w:rsidRPr="00C474A9">
              <w:rPr>
                <w:sz w:val="22"/>
                <w:szCs w:val="22"/>
                <w:lang w:val="ka-GE"/>
              </w:rPr>
              <w:t xml:space="preserve"> 2</w:t>
            </w:r>
          </w:p>
          <w:p w14:paraId="24C26106" w14:textId="77777777" w:rsidR="00F20BCF" w:rsidRPr="00C474A9" w:rsidRDefault="00F20BCF" w:rsidP="00F20BCF">
            <w:pPr>
              <w:rPr>
                <w:sz w:val="22"/>
                <w:szCs w:val="22"/>
                <w:lang w:val="ka-GE"/>
              </w:rPr>
            </w:pPr>
            <w:r w:rsidRPr="00C474A9">
              <w:rPr>
                <w:b/>
                <w:bCs/>
                <w:sz w:val="22"/>
                <w:szCs w:val="22"/>
                <w:u w:val="single"/>
              </w:rPr>
              <w:lastRenderedPageBreak/>
              <w:t>Bending angle</w:t>
            </w:r>
            <w:r w:rsidRPr="00C474A9">
              <w:rPr>
                <w:sz w:val="22"/>
                <w:szCs w:val="22"/>
              </w:rPr>
              <w:t xml:space="preserve"> - From </w:t>
            </w:r>
            <w:r w:rsidRPr="00C474A9">
              <w:rPr>
                <w:sz w:val="22"/>
                <w:szCs w:val="22"/>
                <w:lang w:val="ka-GE"/>
              </w:rPr>
              <w:t>+90°</w:t>
            </w:r>
            <w:r w:rsidRPr="00C474A9">
              <w:rPr>
                <w:sz w:val="22"/>
                <w:szCs w:val="22"/>
              </w:rPr>
              <w:t xml:space="preserve"> to </w:t>
            </w:r>
            <w:r w:rsidRPr="00C474A9">
              <w:rPr>
                <w:sz w:val="22"/>
                <w:szCs w:val="22"/>
                <w:lang w:val="ka-GE"/>
              </w:rPr>
              <w:t>-80°</w:t>
            </w:r>
          </w:p>
          <w:p w14:paraId="5010D90D" w14:textId="77777777" w:rsidR="00F20BCF" w:rsidRPr="00C474A9" w:rsidRDefault="00F20BCF" w:rsidP="00F20BCF">
            <w:pPr>
              <w:rPr>
                <w:sz w:val="22"/>
                <w:szCs w:val="22"/>
              </w:rPr>
            </w:pPr>
            <w:r w:rsidRPr="00C474A9">
              <w:rPr>
                <w:b/>
                <w:bCs/>
                <w:sz w:val="22"/>
                <w:szCs w:val="22"/>
                <w:u w:val="single"/>
              </w:rPr>
              <w:t>Operating temperature range</w:t>
            </w:r>
            <w:r w:rsidRPr="00C474A9">
              <w:rPr>
                <w:sz w:val="22"/>
                <w:szCs w:val="22"/>
              </w:rPr>
              <w:t xml:space="preserve"> - From at least</w:t>
            </w:r>
            <w:r w:rsidRPr="00C474A9">
              <w:rPr>
                <w:sz w:val="22"/>
                <w:szCs w:val="22"/>
                <w:lang w:val="ka-GE"/>
              </w:rPr>
              <w:t xml:space="preserve"> -20°C</w:t>
            </w:r>
            <w:r w:rsidRPr="00C474A9">
              <w:rPr>
                <w:sz w:val="22"/>
                <w:szCs w:val="22"/>
              </w:rPr>
              <w:t xml:space="preserve"> to </w:t>
            </w:r>
            <w:r w:rsidRPr="00C474A9">
              <w:rPr>
                <w:sz w:val="22"/>
                <w:szCs w:val="22"/>
                <w:lang w:val="ka-GE"/>
              </w:rPr>
              <w:t>+60°C-</w:t>
            </w:r>
            <w:r w:rsidRPr="00C474A9">
              <w:rPr>
                <w:rFonts w:ascii="Sylfaen" w:hAnsi="Sylfaen" w:cs="Sylfaen"/>
                <w:sz w:val="22"/>
                <w:szCs w:val="22"/>
                <w:lang w:val="ka-GE"/>
              </w:rPr>
              <w:t>მდე</w:t>
            </w:r>
            <w:r w:rsidRPr="00C474A9">
              <w:rPr>
                <w:sz w:val="22"/>
                <w:szCs w:val="22"/>
                <w:lang w:val="ka-GE"/>
              </w:rPr>
              <w:t xml:space="preserve"> </w:t>
            </w:r>
            <w:r w:rsidRPr="00C474A9">
              <w:rPr>
                <w:sz w:val="22"/>
                <w:szCs w:val="22"/>
              </w:rPr>
              <w:t xml:space="preserve">(from </w:t>
            </w:r>
            <w:r w:rsidRPr="00C474A9">
              <w:rPr>
                <w:sz w:val="22"/>
                <w:szCs w:val="22"/>
                <w:lang w:val="ka-GE"/>
              </w:rPr>
              <w:t>-4°F</w:t>
            </w:r>
            <w:r w:rsidRPr="00C474A9">
              <w:rPr>
                <w:sz w:val="22"/>
                <w:szCs w:val="22"/>
              </w:rPr>
              <w:t xml:space="preserve"> to </w:t>
            </w:r>
            <w:r w:rsidRPr="00C474A9">
              <w:rPr>
                <w:sz w:val="22"/>
                <w:szCs w:val="22"/>
                <w:lang w:val="ka-GE"/>
              </w:rPr>
              <w:t>+140°F</w:t>
            </w:r>
            <w:r w:rsidRPr="00C474A9">
              <w:rPr>
                <w:sz w:val="22"/>
                <w:szCs w:val="22"/>
              </w:rPr>
              <w:t>)</w:t>
            </w:r>
          </w:p>
          <w:p w14:paraId="3163B891" w14:textId="77777777" w:rsidR="00F20BCF" w:rsidRDefault="00F20BCF" w:rsidP="00F20BCF">
            <w:pPr>
              <w:rPr>
                <w:b/>
                <w:iCs/>
                <w:sz w:val="22"/>
                <w:szCs w:val="22"/>
                <w:u w:val="single"/>
              </w:rPr>
            </w:pPr>
          </w:p>
          <w:p w14:paraId="59AC5B48" w14:textId="77777777" w:rsidR="00F20BCF" w:rsidRDefault="00F20BCF" w:rsidP="00F20BCF">
            <w:pPr>
              <w:rPr>
                <w:b/>
                <w:iCs/>
                <w:sz w:val="22"/>
                <w:szCs w:val="22"/>
                <w:u w:val="single"/>
              </w:rPr>
            </w:pPr>
            <w:r w:rsidRPr="00C474A9">
              <w:rPr>
                <w:b/>
                <w:iCs/>
                <w:sz w:val="22"/>
                <w:szCs w:val="22"/>
                <w:u w:val="single"/>
              </w:rPr>
              <w:t>Warranty: no less than 6 months</w:t>
            </w:r>
          </w:p>
          <w:p w14:paraId="4436B35F" w14:textId="77777777" w:rsidR="00F20BCF" w:rsidRPr="00C474A9" w:rsidRDefault="00F20BCF" w:rsidP="00F20BCF">
            <w:pPr>
              <w:pStyle w:val="ListParagraph"/>
              <w:widowControl w:val="0"/>
              <w:autoSpaceDE w:val="0"/>
              <w:autoSpaceDN w:val="0"/>
              <w:spacing w:before="120"/>
              <w:ind w:left="468"/>
              <w:contextualSpacing w:val="0"/>
              <w:jc w:val="both"/>
              <w:rPr>
                <w:sz w:val="22"/>
                <w:szCs w:val="22"/>
              </w:rPr>
            </w:pPr>
          </w:p>
        </w:tc>
        <w:tc>
          <w:tcPr>
            <w:tcW w:w="5528" w:type="dxa"/>
          </w:tcPr>
          <w:p w14:paraId="018C11AB" w14:textId="77777777" w:rsidR="00F20BCF" w:rsidRPr="00C474A9" w:rsidRDefault="00F20BCF" w:rsidP="00F20BCF">
            <w:pPr>
              <w:spacing w:after="180"/>
              <w:jc w:val="center"/>
              <w:rPr>
                <w:b/>
                <w:iCs/>
              </w:rPr>
            </w:pPr>
          </w:p>
        </w:tc>
      </w:tr>
      <w:tr w:rsidR="00F20BCF" w:rsidRPr="00C474A9" w14:paraId="4833F4F0" w14:textId="77777777" w:rsidTr="00FE7C6A">
        <w:tc>
          <w:tcPr>
            <w:tcW w:w="709" w:type="dxa"/>
          </w:tcPr>
          <w:p w14:paraId="73C08398" w14:textId="77777777" w:rsidR="00F20BCF" w:rsidRPr="00C474A9" w:rsidRDefault="00F20BCF" w:rsidP="00F20BCF">
            <w:pPr>
              <w:spacing w:after="180"/>
              <w:jc w:val="center"/>
              <w:rPr>
                <w:b/>
                <w:iCs/>
              </w:rPr>
            </w:pPr>
            <w:r>
              <w:rPr>
                <w:b/>
                <w:iCs/>
              </w:rPr>
              <w:t>11</w:t>
            </w:r>
          </w:p>
        </w:tc>
        <w:tc>
          <w:tcPr>
            <w:tcW w:w="1701" w:type="dxa"/>
          </w:tcPr>
          <w:p w14:paraId="3B854A57" w14:textId="77777777" w:rsidR="00F20BCF" w:rsidRPr="00C474A9" w:rsidRDefault="00F20BCF" w:rsidP="00F20BCF">
            <w:pPr>
              <w:spacing w:after="180"/>
              <w:rPr>
                <w:b/>
                <w:color w:val="000000"/>
                <w:lang w:eastAsia="en-GB"/>
              </w:rPr>
            </w:pPr>
            <w:r w:rsidRPr="00C474A9">
              <w:rPr>
                <w:b/>
                <w:sz w:val="22"/>
                <w:szCs w:val="22"/>
              </w:rPr>
              <w:t>Laptop</w:t>
            </w:r>
          </w:p>
        </w:tc>
        <w:tc>
          <w:tcPr>
            <w:tcW w:w="5954" w:type="dxa"/>
          </w:tcPr>
          <w:p w14:paraId="0381C9A5" w14:textId="77777777" w:rsidR="00F20BCF" w:rsidRPr="00C474A9" w:rsidRDefault="00F20BCF" w:rsidP="00F20BCF">
            <w:pPr>
              <w:rPr>
                <w:sz w:val="22"/>
                <w:szCs w:val="22"/>
              </w:rPr>
            </w:pPr>
            <w:r w:rsidRPr="00C474A9">
              <w:rPr>
                <w:rFonts w:eastAsia="Calibri"/>
                <w:b/>
                <w:bCs/>
                <w:sz w:val="22"/>
                <w:szCs w:val="22"/>
                <w:u w:val="single"/>
              </w:rPr>
              <w:t xml:space="preserve">RAM - </w:t>
            </w:r>
            <w:r w:rsidRPr="00C474A9">
              <w:rPr>
                <w:sz w:val="22"/>
                <w:szCs w:val="22"/>
                <w:lang w:val="ka-GE"/>
              </w:rPr>
              <w:t xml:space="preserve">At least 16 </w:t>
            </w:r>
            <w:r w:rsidRPr="00C474A9">
              <w:rPr>
                <w:sz w:val="22"/>
                <w:szCs w:val="22"/>
              </w:rPr>
              <w:t>Gb</w:t>
            </w:r>
          </w:p>
          <w:p w14:paraId="252170D8" w14:textId="77777777" w:rsidR="00F20BCF" w:rsidRPr="00C474A9" w:rsidRDefault="00F20BCF" w:rsidP="00F20BCF">
            <w:pPr>
              <w:rPr>
                <w:sz w:val="22"/>
                <w:szCs w:val="22"/>
              </w:rPr>
            </w:pPr>
            <w:r w:rsidRPr="00C474A9">
              <w:rPr>
                <w:b/>
                <w:bCs/>
                <w:sz w:val="22"/>
                <w:szCs w:val="22"/>
                <w:u w:val="single"/>
              </w:rPr>
              <w:t xml:space="preserve">Processor </w:t>
            </w:r>
            <w:r w:rsidRPr="00C474A9">
              <w:rPr>
                <w:sz w:val="22"/>
                <w:szCs w:val="22"/>
                <w:u w:val="single"/>
              </w:rPr>
              <w:t xml:space="preserve">- </w:t>
            </w:r>
            <w:r w:rsidRPr="00C474A9">
              <w:rPr>
                <w:sz w:val="22"/>
                <w:szCs w:val="22"/>
                <w:lang w:val="ka-GE"/>
              </w:rPr>
              <w:t xml:space="preserve">At least </w:t>
            </w:r>
            <w:r w:rsidRPr="00C474A9">
              <w:rPr>
                <w:sz w:val="22"/>
                <w:szCs w:val="22"/>
              </w:rPr>
              <w:t>i7</w:t>
            </w:r>
          </w:p>
          <w:p w14:paraId="0EF2E743" w14:textId="77777777" w:rsidR="00F20BCF" w:rsidRPr="00C474A9" w:rsidRDefault="00F20BCF" w:rsidP="00F20BCF">
            <w:pPr>
              <w:rPr>
                <w:sz w:val="22"/>
                <w:szCs w:val="22"/>
                <w:lang w:val="ka-GE"/>
              </w:rPr>
            </w:pPr>
            <w:r w:rsidRPr="00C474A9">
              <w:rPr>
                <w:rFonts w:eastAsia="Calibri"/>
                <w:b/>
                <w:bCs/>
                <w:sz w:val="22"/>
                <w:szCs w:val="22"/>
                <w:u w:val="single"/>
              </w:rPr>
              <w:t xml:space="preserve">GHZ - </w:t>
            </w:r>
            <w:r w:rsidRPr="00C474A9">
              <w:rPr>
                <w:sz w:val="22"/>
                <w:szCs w:val="22"/>
                <w:lang w:val="ka-GE"/>
              </w:rPr>
              <w:t>At least 3.60</w:t>
            </w:r>
          </w:p>
          <w:p w14:paraId="179EB22F" w14:textId="77777777" w:rsidR="00F20BCF" w:rsidRPr="00C474A9" w:rsidRDefault="00F20BCF" w:rsidP="00F20BCF">
            <w:pPr>
              <w:rPr>
                <w:sz w:val="22"/>
                <w:szCs w:val="22"/>
              </w:rPr>
            </w:pPr>
            <w:r w:rsidRPr="00C474A9">
              <w:rPr>
                <w:rFonts w:eastAsia="Calibri"/>
                <w:b/>
                <w:bCs/>
                <w:sz w:val="22"/>
                <w:szCs w:val="22"/>
                <w:u w:val="single"/>
              </w:rPr>
              <w:t xml:space="preserve">SSD - </w:t>
            </w:r>
            <w:r w:rsidRPr="00C474A9">
              <w:rPr>
                <w:sz w:val="22"/>
                <w:szCs w:val="22"/>
                <w:lang w:val="ka-GE"/>
              </w:rPr>
              <w:t xml:space="preserve">At least 1 </w:t>
            </w:r>
            <w:r w:rsidRPr="00C474A9">
              <w:rPr>
                <w:sz w:val="22"/>
                <w:szCs w:val="22"/>
              </w:rPr>
              <w:t>Tb</w:t>
            </w:r>
          </w:p>
          <w:p w14:paraId="3E267B6F" w14:textId="77777777" w:rsidR="00F20BCF" w:rsidRPr="00C474A9" w:rsidRDefault="00F20BCF" w:rsidP="00F20BCF">
            <w:pPr>
              <w:rPr>
                <w:sz w:val="22"/>
                <w:szCs w:val="22"/>
                <w:lang w:val="ka-GE"/>
              </w:rPr>
            </w:pPr>
            <w:r w:rsidRPr="00C474A9">
              <w:rPr>
                <w:rFonts w:eastAsia="Calibri"/>
                <w:b/>
                <w:bCs/>
                <w:sz w:val="22"/>
                <w:szCs w:val="22"/>
                <w:u w:val="single"/>
              </w:rPr>
              <w:t xml:space="preserve">Graphic controller - </w:t>
            </w:r>
            <w:r w:rsidRPr="00C474A9">
              <w:rPr>
                <w:sz w:val="22"/>
                <w:szCs w:val="22"/>
                <w:lang w:val="ka-GE"/>
              </w:rPr>
              <w:t>At least 3070</w:t>
            </w:r>
          </w:p>
          <w:p w14:paraId="655A1A4D" w14:textId="77777777" w:rsidR="00F20BCF" w:rsidRPr="00C474A9" w:rsidRDefault="00F20BCF" w:rsidP="00F20BCF">
            <w:pPr>
              <w:rPr>
                <w:sz w:val="22"/>
                <w:szCs w:val="22"/>
              </w:rPr>
            </w:pPr>
            <w:r w:rsidRPr="00C474A9">
              <w:rPr>
                <w:rFonts w:eastAsia="Calibri"/>
                <w:b/>
                <w:bCs/>
                <w:sz w:val="22"/>
                <w:szCs w:val="22"/>
                <w:u w:val="single"/>
              </w:rPr>
              <w:t xml:space="preserve">Laptop Bag - </w:t>
            </w:r>
            <w:r w:rsidRPr="00C474A9">
              <w:rPr>
                <w:sz w:val="22"/>
                <w:szCs w:val="22"/>
              </w:rPr>
              <w:t>Compatible with the laptop</w:t>
            </w:r>
          </w:p>
          <w:p w14:paraId="4CAFF907" w14:textId="77777777" w:rsidR="00F20BCF" w:rsidRPr="00C474A9" w:rsidRDefault="00F20BCF" w:rsidP="00F20BCF">
            <w:pPr>
              <w:rPr>
                <w:b/>
                <w:iCs/>
                <w:sz w:val="22"/>
                <w:szCs w:val="22"/>
                <w:u w:val="single"/>
              </w:rPr>
            </w:pPr>
          </w:p>
          <w:p w14:paraId="15F16174" w14:textId="77777777" w:rsidR="00F20BCF" w:rsidRPr="00C474A9" w:rsidRDefault="00F20BCF" w:rsidP="00F20BCF">
            <w:pPr>
              <w:rPr>
                <w:b/>
                <w:iCs/>
                <w:sz w:val="22"/>
                <w:szCs w:val="22"/>
                <w:u w:val="single"/>
              </w:rPr>
            </w:pPr>
            <w:r w:rsidRPr="00C474A9">
              <w:rPr>
                <w:b/>
                <w:iCs/>
                <w:sz w:val="22"/>
                <w:szCs w:val="22"/>
                <w:u w:val="single"/>
              </w:rPr>
              <w:t>Warranty: no less than 2 years</w:t>
            </w:r>
          </w:p>
          <w:p w14:paraId="683465CC" w14:textId="77777777" w:rsidR="00F20BCF" w:rsidRPr="00C474A9" w:rsidRDefault="00F20BCF" w:rsidP="00F20BCF">
            <w:pPr>
              <w:pStyle w:val="ListParagraph"/>
              <w:widowControl w:val="0"/>
              <w:autoSpaceDE w:val="0"/>
              <w:autoSpaceDN w:val="0"/>
              <w:spacing w:before="120"/>
              <w:ind w:left="468"/>
              <w:contextualSpacing w:val="0"/>
              <w:jc w:val="both"/>
              <w:rPr>
                <w:sz w:val="22"/>
                <w:szCs w:val="22"/>
              </w:rPr>
            </w:pPr>
          </w:p>
        </w:tc>
        <w:tc>
          <w:tcPr>
            <w:tcW w:w="5528" w:type="dxa"/>
          </w:tcPr>
          <w:p w14:paraId="3D3227F7" w14:textId="77777777" w:rsidR="00F20BCF" w:rsidRPr="00C474A9" w:rsidRDefault="00F20BCF" w:rsidP="00F20BCF">
            <w:pPr>
              <w:spacing w:after="180"/>
              <w:jc w:val="center"/>
              <w:rPr>
                <w:b/>
                <w:iCs/>
              </w:rPr>
            </w:pPr>
          </w:p>
        </w:tc>
      </w:tr>
      <w:tr w:rsidR="00F20BCF" w:rsidRPr="00C474A9" w14:paraId="7CA69017" w14:textId="77777777" w:rsidTr="00FE7C6A">
        <w:tc>
          <w:tcPr>
            <w:tcW w:w="709" w:type="dxa"/>
          </w:tcPr>
          <w:p w14:paraId="0C487C99" w14:textId="77777777" w:rsidR="00F20BCF" w:rsidRPr="00C474A9" w:rsidRDefault="00F20BCF" w:rsidP="00F20BCF">
            <w:pPr>
              <w:spacing w:after="180"/>
              <w:jc w:val="center"/>
              <w:rPr>
                <w:b/>
                <w:iCs/>
              </w:rPr>
            </w:pPr>
            <w:r>
              <w:rPr>
                <w:b/>
                <w:iCs/>
              </w:rPr>
              <w:t>12</w:t>
            </w:r>
          </w:p>
        </w:tc>
        <w:tc>
          <w:tcPr>
            <w:tcW w:w="1701" w:type="dxa"/>
          </w:tcPr>
          <w:p w14:paraId="53E0B227" w14:textId="77777777" w:rsidR="00F20BCF" w:rsidRPr="00C474A9" w:rsidRDefault="00F20BCF" w:rsidP="00F20BCF">
            <w:pPr>
              <w:spacing w:after="180"/>
              <w:rPr>
                <w:b/>
                <w:color w:val="000000"/>
                <w:lang w:eastAsia="en-GB"/>
              </w:rPr>
            </w:pPr>
            <w:r w:rsidRPr="00C474A9">
              <w:rPr>
                <w:b/>
                <w:sz w:val="22"/>
                <w:szCs w:val="22"/>
              </w:rPr>
              <w:t>Batteries with a charging station</w:t>
            </w:r>
          </w:p>
        </w:tc>
        <w:tc>
          <w:tcPr>
            <w:tcW w:w="5954" w:type="dxa"/>
          </w:tcPr>
          <w:p w14:paraId="6E1F6153" w14:textId="77777777" w:rsidR="00F20BCF" w:rsidRPr="00C474A9" w:rsidRDefault="00F20BCF" w:rsidP="00F20BCF">
            <w:pPr>
              <w:rPr>
                <w:sz w:val="22"/>
                <w:szCs w:val="22"/>
                <w:lang w:val="ka-GE"/>
              </w:rPr>
            </w:pPr>
            <w:r w:rsidRPr="00C474A9">
              <w:rPr>
                <w:rFonts w:eastAsia="Calibri"/>
                <w:b/>
                <w:bCs/>
                <w:sz w:val="22"/>
                <w:szCs w:val="22"/>
                <w:u w:val="single"/>
              </w:rPr>
              <w:t xml:space="preserve">Battery size - </w:t>
            </w:r>
            <w:r w:rsidRPr="00C474A9">
              <w:rPr>
                <w:sz w:val="22"/>
                <w:szCs w:val="22"/>
                <w:lang w:val="ka-GE"/>
              </w:rPr>
              <w:t>At least AAA</w:t>
            </w:r>
          </w:p>
          <w:p w14:paraId="44E5A137" w14:textId="77777777" w:rsidR="00F20BCF" w:rsidRPr="00C474A9" w:rsidRDefault="00F20BCF" w:rsidP="00F20BCF">
            <w:pPr>
              <w:rPr>
                <w:sz w:val="22"/>
                <w:szCs w:val="22"/>
              </w:rPr>
            </w:pPr>
            <w:r w:rsidRPr="00C474A9">
              <w:rPr>
                <w:sz w:val="22"/>
                <w:szCs w:val="22"/>
              </w:rPr>
              <w:t>Rechargeable batteries – YES</w:t>
            </w:r>
          </w:p>
          <w:p w14:paraId="3866A2C2" w14:textId="77777777" w:rsidR="00F20BCF" w:rsidRPr="00C474A9" w:rsidRDefault="00F20BCF" w:rsidP="00F20BCF">
            <w:pPr>
              <w:rPr>
                <w:sz w:val="22"/>
                <w:szCs w:val="22"/>
                <w:lang w:val="ka-GE"/>
              </w:rPr>
            </w:pPr>
            <w:r w:rsidRPr="00C474A9">
              <w:rPr>
                <w:rFonts w:eastAsia="Calibri"/>
                <w:b/>
                <w:bCs/>
                <w:sz w:val="22"/>
                <w:szCs w:val="22"/>
                <w:u w:val="single"/>
              </w:rPr>
              <w:t xml:space="preserve">Battery type - </w:t>
            </w:r>
            <w:r w:rsidRPr="00C474A9">
              <w:rPr>
                <w:sz w:val="22"/>
                <w:szCs w:val="22"/>
                <w:lang w:val="ka-GE"/>
              </w:rPr>
              <w:t>At least NiMH</w:t>
            </w:r>
          </w:p>
          <w:p w14:paraId="547EB5E8" w14:textId="77777777" w:rsidR="00F20BCF" w:rsidRPr="00C474A9" w:rsidRDefault="00F20BCF" w:rsidP="00F20BCF">
            <w:pPr>
              <w:rPr>
                <w:sz w:val="22"/>
                <w:szCs w:val="22"/>
                <w:lang w:val="ka-GE"/>
              </w:rPr>
            </w:pPr>
            <w:r w:rsidRPr="00C474A9">
              <w:rPr>
                <w:b/>
                <w:bCs/>
                <w:sz w:val="22"/>
                <w:szCs w:val="22"/>
                <w:u w:val="single"/>
                <w:lang w:val="ka-GE"/>
              </w:rPr>
              <w:t xml:space="preserve">AAA </w:t>
            </w:r>
            <w:r w:rsidRPr="00C474A9">
              <w:rPr>
                <w:b/>
                <w:bCs/>
                <w:sz w:val="22"/>
                <w:szCs w:val="22"/>
                <w:u w:val="single"/>
              </w:rPr>
              <w:t>battery capacity (V)</w:t>
            </w:r>
            <w:r w:rsidRPr="00C474A9">
              <w:rPr>
                <w:sz w:val="22"/>
                <w:szCs w:val="22"/>
              </w:rPr>
              <w:t xml:space="preserve"> - </w:t>
            </w:r>
            <w:r w:rsidRPr="00C474A9">
              <w:rPr>
                <w:sz w:val="22"/>
                <w:szCs w:val="22"/>
                <w:lang w:val="ka-GE"/>
              </w:rPr>
              <w:t>At least 1.2</w:t>
            </w:r>
          </w:p>
          <w:p w14:paraId="1C155F6C" w14:textId="77777777" w:rsidR="00F20BCF" w:rsidRPr="00C474A9" w:rsidRDefault="00F20BCF" w:rsidP="00F20BCF">
            <w:pPr>
              <w:rPr>
                <w:sz w:val="22"/>
                <w:szCs w:val="22"/>
                <w:lang w:val="ka-GE"/>
              </w:rPr>
            </w:pPr>
            <w:r w:rsidRPr="00C474A9">
              <w:rPr>
                <w:b/>
                <w:bCs/>
                <w:sz w:val="22"/>
                <w:szCs w:val="22"/>
                <w:u w:val="single"/>
                <w:lang w:val="ka-GE"/>
              </w:rPr>
              <w:t xml:space="preserve">AAA </w:t>
            </w:r>
            <w:r w:rsidRPr="00C474A9">
              <w:rPr>
                <w:b/>
                <w:bCs/>
                <w:sz w:val="22"/>
                <w:szCs w:val="22"/>
                <w:u w:val="single"/>
              </w:rPr>
              <w:t>battery capacity</w:t>
            </w:r>
            <w:r w:rsidRPr="00C474A9">
              <w:rPr>
                <w:b/>
                <w:bCs/>
                <w:sz w:val="22"/>
                <w:szCs w:val="22"/>
                <w:u w:val="single"/>
                <w:lang w:val="ka-GE"/>
              </w:rPr>
              <w:t xml:space="preserve"> </w:t>
            </w:r>
            <w:r w:rsidRPr="00C474A9">
              <w:rPr>
                <w:b/>
                <w:bCs/>
                <w:sz w:val="22"/>
                <w:szCs w:val="22"/>
                <w:u w:val="single"/>
              </w:rPr>
              <w:t>(</w:t>
            </w:r>
            <w:r w:rsidRPr="00C474A9">
              <w:rPr>
                <w:b/>
                <w:bCs/>
                <w:sz w:val="22"/>
                <w:szCs w:val="22"/>
                <w:u w:val="single"/>
                <w:lang w:val="ka-GE"/>
              </w:rPr>
              <w:t>mAh</w:t>
            </w:r>
            <w:r w:rsidRPr="00C474A9">
              <w:rPr>
                <w:b/>
                <w:bCs/>
                <w:sz w:val="22"/>
                <w:szCs w:val="22"/>
                <w:u w:val="single"/>
              </w:rPr>
              <w:t>)</w:t>
            </w:r>
            <w:r w:rsidRPr="00C474A9">
              <w:rPr>
                <w:sz w:val="22"/>
                <w:szCs w:val="22"/>
                <w:lang w:val="ka-GE"/>
              </w:rPr>
              <w:t>:</w:t>
            </w:r>
            <w:r w:rsidRPr="00C474A9">
              <w:rPr>
                <w:sz w:val="22"/>
                <w:szCs w:val="22"/>
              </w:rPr>
              <w:t xml:space="preserve"> - At least </w:t>
            </w:r>
            <w:r w:rsidRPr="00C474A9">
              <w:rPr>
                <w:sz w:val="22"/>
                <w:szCs w:val="22"/>
                <w:lang w:val="ka-GE"/>
              </w:rPr>
              <w:t>2700</w:t>
            </w:r>
          </w:p>
          <w:p w14:paraId="7AFA796A" w14:textId="77777777" w:rsidR="00F20BCF" w:rsidRPr="00C474A9" w:rsidRDefault="00F20BCF" w:rsidP="00F20BCF">
            <w:pPr>
              <w:pStyle w:val="ListParagraph"/>
              <w:widowControl w:val="0"/>
              <w:autoSpaceDE w:val="0"/>
              <w:autoSpaceDN w:val="0"/>
              <w:spacing w:before="120"/>
              <w:ind w:left="468"/>
              <w:contextualSpacing w:val="0"/>
              <w:jc w:val="both"/>
              <w:rPr>
                <w:sz w:val="22"/>
                <w:szCs w:val="22"/>
              </w:rPr>
            </w:pPr>
          </w:p>
        </w:tc>
        <w:tc>
          <w:tcPr>
            <w:tcW w:w="5528" w:type="dxa"/>
          </w:tcPr>
          <w:p w14:paraId="7610C6C6" w14:textId="77777777" w:rsidR="00F20BCF" w:rsidRPr="00C474A9" w:rsidRDefault="00F20BCF" w:rsidP="00F20BCF">
            <w:pPr>
              <w:spacing w:after="180"/>
              <w:jc w:val="center"/>
              <w:rPr>
                <w:b/>
                <w:iCs/>
              </w:rPr>
            </w:pPr>
          </w:p>
        </w:tc>
      </w:tr>
      <w:tr w:rsidR="00F20BCF" w:rsidRPr="00C474A9" w14:paraId="3764D7FC" w14:textId="77777777" w:rsidTr="00FE7C6A">
        <w:tc>
          <w:tcPr>
            <w:tcW w:w="709" w:type="dxa"/>
          </w:tcPr>
          <w:p w14:paraId="1CF2AD6E" w14:textId="77777777" w:rsidR="00F20BCF" w:rsidRPr="00C474A9" w:rsidRDefault="00F20BCF" w:rsidP="00F20BCF">
            <w:pPr>
              <w:spacing w:after="180"/>
              <w:jc w:val="center"/>
              <w:rPr>
                <w:b/>
                <w:iCs/>
              </w:rPr>
            </w:pPr>
            <w:r>
              <w:rPr>
                <w:b/>
                <w:iCs/>
              </w:rPr>
              <w:t>13</w:t>
            </w:r>
          </w:p>
        </w:tc>
        <w:tc>
          <w:tcPr>
            <w:tcW w:w="1701" w:type="dxa"/>
          </w:tcPr>
          <w:p w14:paraId="24F41E2B" w14:textId="77777777" w:rsidR="00F20BCF" w:rsidRPr="00C474A9" w:rsidRDefault="00F20BCF" w:rsidP="00F20BCF">
            <w:pPr>
              <w:spacing w:after="180"/>
              <w:rPr>
                <w:b/>
                <w:color w:val="000000"/>
                <w:lang w:eastAsia="en-GB"/>
              </w:rPr>
            </w:pPr>
            <w:r w:rsidRPr="00C474A9">
              <w:rPr>
                <w:b/>
                <w:sz w:val="22"/>
                <w:szCs w:val="22"/>
              </w:rPr>
              <w:t>Stabilizer</w:t>
            </w:r>
            <w:r w:rsidRPr="00C474A9">
              <w:rPr>
                <w:b/>
                <w:sz w:val="22"/>
                <w:szCs w:val="22"/>
                <w:lang w:val="ka-GE"/>
              </w:rPr>
              <w:t xml:space="preserve"> (</w:t>
            </w:r>
            <w:r w:rsidRPr="00C474A9">
              <w:rPr>
                <w:b/>
                <w:sz w:val="22"/>
                <w:szCs w:val="22"/>
              </w:rPr>
              <w:t>pro kit)</w:t>
            </w:r>
          </w:p>
        </w:tc>
        <w:tc>
          <w:tcPr>
            <w:tcW w:w="5954" w:type="dxa"/>
          </w:tcPr>
          <w:p w14:paraId="44361CDB" w14:textId="77777777" w:rsidR="00F20BCF" w:rsidRPr="00C474A9" w:rsidRDefault="00F20BCF" w:rsidP="00F20BCF">
            <w:pPr>
              <w:rPr>
                <w:sz w:val="22"/>
                <w:szCs w:val="22"/>
              </w:rPr>
            </w:pPr>
            <w:r w:rsidRPr="00C474A9">
              <w:rPr>
                <w:rFonts w:eastAsia="Calibri"/>
                <w:b/>
                <w:bCs/>
                <w:sz w:val="22"/>
                <w:szCs w:val="22"/>
                <w:u w:val="single"/>
              </w:rPr>
              <w:t>Should be a full professional kit that includes</w:t>
            </w:r>
            <w:r w:rsidRPr="00C474A9">
              <w:rPr>
                <w:rFonts w:eastAsia="Calibri"/>
                <w:sz w:val="22"/>
                <w:szCs w:val="22"/>
              </w:rPr>
              <w:t>:</w:t>
            </w:r>
          </w:p>
          <w:p w14:paraId="6AFDD11A" w14:textId="77777777" w:rsidR="00F20BCF" w:rsidRPr="00C474A9" w:rsidRDefault="00F20BCF" w:rsidP="00F20BCF">
            <w:pPr>
              <w:rPr>
                <w:rFonts w:eastAsia="Calibri"/>
                <w:sz w:val="22"/>
                <w:szCs w:val="22"/>
              </w:rPr>
            </w:pPr>
            <w:r w:rsidRPr="00C474A9">
              <w:rPr>
                <w:rFonts w:eastAsia="Calibri"/>
                <w:sz w:val="22"/>
                <w:szCs w:val="22"/>
                <w:lang w:val="ka-GE"/>
              </w:rPr>
              <w:t>At least: 1)</w:t>
            </w:r>
            <w:r w:rsidRPr="00C474A9">
              <w:rPr>
                <w:rFonts w:eastAsia="Calibri"/>
                <w:sz w:val="22"/>
                <w:szCs w:val="22"/>
              </w:rPr>
              <w:t xml:space="preserve"> Manual focus control system </w:t>
            </w:r>
            <w:r w:rsidRPr="00C474A9">
              <w:rPr>
                <w:rFonts w:eastAsia="Calibri"/>
                <w:sz w:val="22"/>
                <w:szCs w:val="22"/>
                <w:lang w:val="ka-GE"/>
              </w:rPr>
              <w:t>(follow focus)                                                                                                       2)</w:t>
            </w:r>
            <w:r w:rsidRPr="00C474A9">
              <w:rPr>
                <w:rFonts w:eastAsia="Calibri"/>
                <w:sz w:val="22"/>
                <w:szCs w:val="22"/>
              </w:rPr>
              <w:t xml:space="preserve"> Remote control                                                                                      </w:t>
            </w:r>
          </w:p>
          <w:p w14:paraId="264BC098" w14:textId="77777777" w:rsidR="00F20BCF" w:rsidRPr="00C474A9" w:rsidRDefault="00F20BCF" w:rsidP="00F20BCF">
            <w:pPr>
              <w:rPr>
                <w:sz w:val="22"/>
                <w:szCs w:val="22"/>
              </w:rPr>
            </w:pPr>
            <w:r w:rsidRPr="00C474A9">
              <w:rPr>
                <w:rFonts w:eastAsia="Calibri"/>
                <w:sz w:val="22"/>
                <w:szCs w:val="22"/>
                <w:lang w:val="ka-GE"/>
              </w:rPr>
              <w:t xml:space="preserve">3) </w:t>
            </w:r>
            <w:r w:rsidRPr="00C474A9">
              <w:rPr>
                <w:rFonts w:eastAsia="Calibri"/>
                <w:sz w:val="22"/>
                <w:szCs w:val="22"/>
              </w:rPr>
              <w:t>C</w:t>
            </w:r>
            <w:r w:rsidRPr="00C474A9">
              <w:rPr>
                <w:rFonts w:eastAsia="Calibri"/>
                <w:sz w:val="22"/>
                <w:szCs w:val="22"/>
                <w:lang w:val="ka-GE"/>
              </w:rPr>
              <w:t>arbon</w:t>
            </w:r>
            <w:r w:rsidRPr="00C474A9">
              <w:rPr>
                <w:rFonts w:eastAsia="Calibri"/>
                <w:sz w:val="22"/>
                <w:szCs w:val="22"/>
              </w:rPr>
              <w:t xml:space="preserve"> handle </w:t>
            </w:r>
            <w:r w:rsidRPr="00C474A9">
              <w:rPr>
                <w:rFonts w:eastAsia="Calibri"/>
                <w:sz w:val="22"/>
                <w:szCs w:val="22"/>
                <w:lang w:val="ka-GE"/>
              </w:rPr>
              <w:t xml:space="preserve">extension </w:t>
            </w:r>
          </w:p>
          <w:p w14:paraId="43283B4B" w14:textId="77777777" w:rsidR="00F20BCF" w:rsidRPr="00C474A9" w:rsidRDefault="00F20BCF" w:rsidP="00F20BCF">
            <w:pPr>
              <w:rPr>
                <w:rFonts w:eastAsia="Calibri"/>
                <w:sz w:val="22"/>
                <w:szCs w:val="22"/>
                <w:lang w:val="ka-GE"/>
              </w:rPr>
            </w:pPr>
            <w:r w:rsidRPr="00C474A9">
              <w:rPr>
                <w:rFonts w:eastAsia="Calibri"/>
                <w:sz w:val="22"/>
                <w:szCs w:val="22"/>
                <w:lang w:val="ka-GE"/>
              </w:rPr>
              <w:t xml:space="preserve">4) </w:t>
            </w:r>
            <w:r w:rsidRPr="00C474A9">
              <w:rPr>
                <w:rFonts w:eastAsia="Calibri"/>
                <w:sz w:val="22"/>
                <w:szCs w:val="22"/>
              </w:rPr>
              <w:t>Clasps and attachment points for other accessories</w:t>
            </w:r>
            <w:r w:rsidRPr="00C474A9">
              <w:rPr>
                <w:rFonts w:eastAsia="Calibri"/>
                <w:sz w:val="22"/>
                <w:szCs w:val="22"/>
                <w:lang w:val="ka-GE"/>
              </w:rPr>
              <w:t xml:space="preserve">                                                                         </w:t>
            </w:r>
          </w:p>
          <w:p w14:paraId="79778F4C" w14:textId="77777777" w:rsidR="00F20BCF" w:rsidRPr="00C474A9" w:rsidRDefault="00F20BCF" w:rsidP="00F20BCF">
            <w:pPr>
              <w:rPr>
                <w:rFonts w:eastAsia="Calibri"/>
                <w:sz w:val="22"/>
                <w:szCs w:val="22"/>
              </w:rPr>
            </w:pPr>
            <w:r w:rsidRPr="00C474A9">
              <w:rPr>
                <w:rFonts w:eastAsia="Calibri"/>
                <w:sz w:val="22"/>
                <w:szCs w:val="22"/>
                <w:lang w:val="ka-GE"/>
              </w:rPr>
              <w:t xml:space="preserve">5) </w:t>
            </w:r>
            <w:r w:rsidRPr="00C474A9">
              <w:rPr>
                <w:rFonts w:eastAsia="Calibri"/>
                <w:sz w:val="22"/>
                <w:szCs w:val="22"/>
              </w:rPr>
              <w:t>Various cable and flat cables for accessories.</w:t>
            </w:r>
          </w:p>
          <w:p w14:paraId="7AC15BC1" w14:textId="77777777" w:rsidR="00F20BCF" w:rsidRPr="00C474A9" w:rsidRDefault="00F20BCF" w:rsidP="00F20BCF">
            <w:pPr>
              <w:rPr>
                <w:rFonts w:eastAsia="Calibri"/>
                <w:sz w:val="22"/>
                <w:szCs w:val="22"/>
              </w:rPr>
            </w:pPr>
          </w:p>
          <w:p w14:paraId="66E9F2C6" w14:textId="77777777" w:rsidR="00F20BCF" w:rsidRPr="00C474A9" w:rsidRDefault="00F20BCF" w:rsidP="00F20BCF">
            <w:pPr>
              <w:rPr>
                <w:rFonts w:eastAsia="Calibri"/>
                <w:sz w:val="22"/>
                <w:szCs w:val="22"/>
                <w:lang w:val="ka-GE"/>
              </w:rPr>
            </w:pPr>
            <w:r w:rsidRPr="00C474A9">
              <w:rPr>
                <w:rFonts w:eastAsia="Calibri"/>
                <w:b/>
                <w:bCs/>
                <w:sz w:val="22"/>
                <w:szCs w:val="22"/>
              </w:rPr>
              <w:t>Size</w:t>
            </w:r>
            <w:r w:rsidRPr="00C474A9">
              <w:rPr>
                <w:rFonts w:eastAsia="Calibri"/>
                <w:sz w:val="22"/>
                <w:szCs w:val="22"/>
              </w:rPr>
              <w:t xml:space="preserve"> - </w:t>
            </w:r>
            <w:r w:rsidRPr="00C474A9">
              <w:rPr>
                <w:rFonts w:eastAsia="Calibri"/>
                <w:sz w:val="22"/>
                <w:szCs w:val="22"/>
                <w:lang w:val="ka-GE"/>
              </w:rPr>
              <w:t xml:space="preserve">At least </w:t>
            </w:r>
            <w:r w:rsidRPr="00C474A9">
              <w:rPr>
                <w:rFonts w:eastAsia="Calibri"/>
                <w:sz w:val="22"/>
                <w:szCs w:val="22"/>
              </w:rPr>
              <w:t xml:space="preserve">17,5 x 24 x 42,9 cm </w:t>
            </w:r>
            <w:r w:rsidRPr="00C474A9">
              <w:rPr>
                <w:rFonts w:eastAsia="Calibri"/>
                <w:sz w:val="22"/>
                <w:szCs w:val="22"/>
                <w:lang w:val="ka-GE"/>
              </w:rPr>
              <w:t xml:space="preserve">                                                                                                                                                                                         </w:t>
            </w:r>
          </w:p>
          <w:p w14:paraId="381372EB" w14:textId="77777777" w:rsidR="00F20BCF" w:rsidRPr="00C474A9" w:rsidRDefault="00F20BCF" w:rsidP="00F20BCF">
            <w:pPr>
              <w:rPr>
                <w:rFonts w:eastAsia="Calibri"/>
                <w:sz w:val="22"/>
                <w:szCs w:val="22"/>
              </w:rPr>
            </w:pPr>
            <w:r w:rsidRPr="00C474A9">
              <w:rPr>
                <w:rFonts w:eastAsia="Calibri"/>
                <w:sz w:val="22"/>
                <w:szCs w:val="22"/>
              </w:rPr>
              <w:t>Weight bearing capacity - At least</w:t>
            </w:r>
            <w:r w:rsidRPr="00C474A9">
              <w:rPr>
                <w:rFonts w:eastAsia="Calibri"/>
                <w:sz w:val="22"/>
                <w:szCs w:val="22"/>
                <w:lang w:val="ka-GE"/>
              </w:rPr>
              <w:t xml:space="preserve"> </w:t>
            </w:r>
            <w:r w:rsidRPr="00C474A9">
              <w:rPr>
                <w:rFonts w:eastAsia="Calibri"/>
                <w:sz w:val="22"/>
                <w:szCs w:val="22"/>
              </w:rPr>
              <w:t>4.6 kg</w:t>
            </w:r>
          </w:p>
          <w:p w14:paraId="5D2C64CE" w14:textId="77777777" w:rsidR="00F20BCF" w:rsidRPr="00C474A9" w:rsidRDefault="00F20BCF" w:rsidP="00F20BCF">
            <w:pPr>
              <w:rPr>
                <w:rFonts w:eastAsia="Calibri"/>
                <w:sz w:val="22"/>
                <w:szCs w:val="22"/>
              </w:rPr>
            </w:pPr>
            <w:r w:rsidRPr="00C474A9">
              <w:rPr>
                <w:rFonts w:eastAsia="Calibri"/>
                <w:sz w:val="22"/>
                <w:szCs w:val="22"/>
              </w:rPr>
              <w:t xml:space="preserve">Bending angle - </w:t>
            </w:r>
            <w:r w:rsidRPr="00C474A9">
              <w:rPr>
                <w:rFonts w:eastAsia="Calibri"/>
                <w:sz w:val="22"/>
                <w:szCs w:val="22"/>
                <w:lang w:val="ka-GE"/>
              </w:rPr>
              <w:t xml:space="preserve">At least </w:t>
            </w:r>
            <w:r w:rsidRPr="00C474A9">
              <w:rPr>
                <w:rFonts w:eastAsia="Calibri"/>
                <w:sz w:val="22"/>
                <w:szCs w:val="22"/>
              </w:rPr>
              <w:t>230 °</w:t>
            </w:r>
          </w:p>
          <w:p w14:paraId="0B241EF6" w14:textId="77777777" w:rsidR="00F20BCF" w:rsidRPr="00C474A9" w:rsidRDefault="00F20BCF" w:rsidP="00F20BCF">
            <w:pPr>
              <w:rPr>
                <w:rFonts w:eastAsia="Calibri"/>
                <w:sz w:val="22"/>
                <w:szCs w:val="22"/>
              </w:rPr>
            </w:pPr>
            <w:r w:rsidRPr="00C474A9">
              <w:rPr>
                <w:rFonts w:eastAsia="Calibri"/>
                <w:sz w:val="22"/>
                <w:szCs w:val="22"/>
              </w:rPr>
              <w:t xml:space="preserve">Moving angle - </w:t>
            </w:r>
            <w:r w:rsidRPr="00C474A9">
              <w:rPr>
                <w:rFonts w:eastAsia="Calibri"/>
                <w:sz w:val="22"/>
                <w:szCs w:val="22"/>
                <w:lang w:val="ka-GE"/>
              </w:rPr>
              <w:t xml:space="preserve">At least </w:t>
            </w:r>
            <w:r w:rsidRPr="00C474A9">
              <w:rPr>
                <w:rFonts w:eastAsia="Calibri"/>
                <w:sz w:val="22"/>
                <w:szCs w:val="22"/>
              </w:rPr>
              <w:t>360 °</w:t>
            </w:r>
          </w:p>
          <w:p w14:paraId="03C47AF8" w14:textId="77777777" w:rsidR="00F20BCF" w:rsidRPr="00C474A9" w:rsidRDefault="00F20BCF" w:rsidP="00F20BCF">
            <w:pPr>
              <w:rPr>
                <w:rFonts w:eastAsia="Calibri"/>
                <w:sz w:val="22"/>
                <w:szCs w:val="22"/>
                <w:lang w:val="ka-GE"/>
              </w:rPr>
            </w:pPr>
            <w:r w:rsidRPr="00C474A9">
              <w:rPr>
                <w:rFonts w:eastAsia="Calibri"/>
                <w:sz w:val="22"/>
                <w:szCs w:val="22"/>
              </w:rPr>
              <w:t xml:space="preserve">Certificates - </w:t>
            </w:r>
            <w:r w:rsidRPr="00C474A9">
              <w:rPr>
                <w:rFonts w:eastAsia="Calibri"/>
                <w:sz w:val="22"/>
                <w:szCs w:val="22"/>
                <w:lang w:val="ka-GE"/>
              </w:rPr>
              <w:t>At least CE, EAC, KC, FCC, IC, NCC, RCM, SRRC, TELEC</w:t>
            </w:r>
          </w:p>
          <w:p w14:paraId="23AE2708" w14:textId="77777777" w:rsidR="00F20BCF" w:rsidRPr="00C474A9" w:rsidRDefault="00F20BCF" w:rsidP="00F20BCF">
            <w:pPr>
              <w:rPr>
                <w:rFonts w:eastAsia="Calibri"/>
                <w:sz w:val="22"/>
                <w:szCs w:val="22"/>
              </w:rPr>
            </w:pPr>
            <w:r w:rsidRPr="00C474A9">
              <w:rPr>
                <w:rFonts w:eastAsia="Calibri"/>
                <w:sz w:val="22"/>
                <w:szCs w:val="22"/>
              </w:rPr>
              <w:lastRenderedPageBreak/>
              <w:t xml:space="preserve">Controllable bending range - </w:t>
            </w:r>
            <w:r w:rsidRPr="00C474A9">
              <w:rPr>
                <w:rFonts w:eastAsia="Calibri"/>
                <w:sz w:val="22"/>
                <w:szCs w:val="22"/>
                <w:lang w:val="ka-GE"/>
              </w:rPr>
              <w:t>At least:</w:t>
            </w:r>
            <w:r w:rsidRPr="00C474A9">
              <w:rPr>
                <w:rFonts w:eastAsia="Calibri"/>
                <w:sz w:val="22"/>
                <w:szCs w:val="22"/>
              </w:rPr>
              <w:t xml:space="preserve"> from</w:t>
            </w:r>
            <w:r w:rsidRPr="00C474A9">
              <w:rPr>
                <w:rFonts w:eastAsia="Calibri"/>
                <w:sz w:val="22"/>
                <w:szCs w:val="22"/>
                <w:lang w:val="ka-GE"/>
              </w:rPr>
              <w:t xml:space="preserve"> </w:t>
            </w:r>
            <w:r w:rsidRPr="00C474A9">
              <w:rPr>
                <w:rFonts w:eastAsia="Calibri"/>
                <w:sz w:val="22"/>
                <w:szCs w:val="22"/>
              </w:rPr>
              <w:t>+ 175 ° to -55 °</w:t>
            </w:r>
          </w:p>
          <w:p w14:paraId="6B1C1474" w14:textId="77777777" w:rsidR="00F20BCF" w:rsidRPr="00C474A9" w:rsidRDefault="00F20BCF" w:rsidP="00F20BCF">
            <w:pPr>
              <w:rPr>
                <w:rFonts w:eastAsia="Calibri"/>
                <w:sz w:val="22"/>
                <w:szCs w:val="22"/>
              </w:rPr>
            </w:pPr>
            <w:r w:rsidRPr="00C474A9">
              <w:rPr>
                <w:sz w:val="22"/>
                <w:szCs w:val="22"/>
              </w:rPr>
              <w:t xml:space="preserve">Charging time - </w:t>
            </w:r>
            <w:r w:rsidRPr="00C474A9">
              <w:rPr>
                <w:rFonts w:eastAsia="Calibri"/>
                <w:sz w:val="22"/>
                <w:szCs w:val="22"/>
                <w:lang w:val="ka-GE"/>
              </w:rPr>
              <w:t xml:space="preserve">At least </w:t>
            </w:r>
            <w:r w:rsidRPr="00C474A9">
              <w:rPr>
                <w:rFonts w:eastAsia="Calibri"/>
                <w:sz w:val="22"/>
                <w:szCs w:val="22"/>
              </w:rPr>
              <w:t>5 hours</w:t>
            </w:r>
          </w:p>
          <w:p w14:paraId="2F4988F9" w14:textId="77777777" w:rsidR="00F20BCF" w:rsidRPr="00C474A9" w:rsidRDefault="00F20BCF" w:rsidP="00F20BCF">
            <w:pPr>
              <w:rPr>
                <w:rFonts w:eastAsia="Calibri"/>
                <w:sz w:val="22"/>
                <w:szCs w:val="22"/>
              </w:rPr>
            </w:pPr>
            <w:r w:rsidRPr="00C474A9">
              <w:rPr>
                <w:rFonts w:eastAsia="Calibri"/>
                <w:sz w:val="22"/>
                <w:szCs w:val="22"/>
              </w:rPr>
              <w:t xml:space="preserve">Operating time at full charge - </w:t>
            </w:r>
            <w:r w:rsidRPr="00C474A9">
              <w:rPr>
                <w:rFonts w:eastAsia="Calibri"/>
                <w:sz w:val="22"/>
                <w:szCs w:val="22"/>
                <w:lang w:val="ka-GE"/>
              </w:rPr>
              <w:t xml:space="preserve">At least </w:t>
            </w:r>
            <w:r w:rsidRPr="00C474A9">
              <w:rPr>
                <w:rFonts w:eastAsia="Calibri"/>
                <w:sz w:val="22"/>
                <w:szCs w:val="22"/>
              </w:rPr>
              <w:t>12 hours</w:t>
            </w:r>
          </w:p>
          <w:p w14:paraId="3318826A" w14:textId="77777777" w:rsidR="00F20BCF" w:rsidRPr="00C474A9" w:rsidRDefault="00F20BCF" w:rsidP="00F20BCF">
            <w:pPr>
              <w:rPr>
                <w:rFonts w:eastAsia="Calibri"/>
                <w:sz w:val="22"/>
                <w:szCs w:val="22"/>
              </w:rPr>
            </w:pPr>
            <w:r w:rsidRPr="00C474A9">
              <w:rPr>
                <w:rFonts w:eastAsia="Calibri"/>
                <w:sz w:val="22"/>
                <w:szCs w:val="22"/>
              </w:rPr>
              <w:t xml:space="preserve">Minimal operating temperature - </w:t>
            </w:r>
            <w:r w:rsidRPr="00C474A9">
              <w:rPr>
                <w:rFonts w:eastAsia="Calibri"/>
                <w:sz w:val="22"/>
                <w:szCs w:val="22"/>
                <w:lang w:val="ka-GE"/>
              </w:rPr>
              <w:t xml:space="preserve">At least </w:t>
            </w:r>
            <w:r w:rsidRPr="00C474A9">
              <w:rPr>
                <w:rFonts w:eastAsia="Calibri"/>
                <w:sz w:val="22"/>
                <w:szCs w:val="22"/>
              </w:rPr>
              <w:t>-10 ° C</w:t>
            </w:r>
          </w:p>
          <w:p w14:paraId="4E4FDAB3" w14:textId="77777777" w:rsidR="00F20BCF" w:rsidRPr="00C474A9" w:rsidRDefault="00F20BCF" w:rsidP="00F20BCF">
            <w:pPr>
              <w:rPr>
                <w:rFonts w:eastAsia="Calibri"/>
                <w:sz w:val="22"/>
                <w:szCs w:val="22"/>
              </w:rPr>
            </w:pPr>
            <w:r w:rsidRPr="00C474A9">
              <w:rPr>
                <w:rFonts w:eastAsia="Calibri"/>
                <w:sz w:val="22"/>
                <w:szCs w:val="22"/>
              </w:rPr>
              <w:t xml:space="preserve">Maximum operating temperature - </w:t>
            </w:r>
            <w:r w:rsidRPr="00C474A9">
              <w:rPr>
                <w:rFonts w:eastAsia="Calibri"/>
                <w:sz w:val="22"/>
                <w:szCs w:val="22"/>
                <w:lang w:val="ka-GE"/>
              </w:rPr>
              <w:t xml:space="preserve">At least </w:t>
            </w:r>
            <w:r w:rsidRPr="00C474A9">
              <w:rPr>
                <w:rFonts w:eastAsia="Calibri"/>
                <w:sz w:val="22"/>
                <w:szCs w:val="22"/>
              </w:rPr>
              <w:t>45 ° C</w:t>
            </w:r>
          </w:p>
          <w:p w14:paraId="6885D5B9" w14:textId="77777777" w:rsidR="00F20BCF" w:rsidRDefault="00F20BCF" w:rsidP="00F20BCF">
            <w:pPr>
              <w:rPr>
                <w:b/>
                <w:iCs/>
                <w:sz w:val="22"/>
                <w:szCs w:val="22"/>
                <w:u w:val="single"/>
              </w:rPr>
            </w:pPr>
          </w:p>
          <w:p w14:paraId="71650C18" w14:textId="77777777" w:rsidR="00F20BCF" w:rsidRPr="00C474A9" w:rsidRDefault="00F20BCF" w:rsidP="00F20BCF">
            <w:pPr>
              <w:rPr>
                <w:b/>
                <w:iCs/>
                <w:sz w:val="22"/>
                <w:szCs w:val="22"/>
                <w:u w:val="single"/>
              </w:rPr>
            </w:pPr>
            <w:r w:rsidRPr="00C474A9">
              <w:rPr>
                <w:b/>
                <w:iCs/>
                <w:sz w:val="22"/>
                <w:szCs w:val="22"/>
                <w:u w:val="single"/>
              </w:rPr>
              <w:t>Warranty: no less than 1 year</w:t>
            </w:r>
          </w:p>
          <w:p w14:paraId="4C8DF884" w14:textId="77777777" w:rsidR="00F20BCF" w:rsidRPr="00C474A9" w:rsidRDefault="00F20BCF" w:rsidP="00F20BCF">
            <w:pPr>
              <w:rPr>
                <w:sz w:val="22"/>
                <w:szCs w:val="22"/>
              </w:rPr>
            </w:pPr>
          </w:p>
          <w:p w14:paraId="7D83CD45" w14:textId="77777777" w:rsidR="00F20BCF" w:rsidRPr="00C474A9" w:rsidRDefault="00F20BCF" w:rsidP="00F20BCF">
            <w:pPr>
              <w:pStyle w:val="ListParagraph"/>
              <w:widowControl w:val="0"/>
              <w:autoSpaceDE w:val="0"/>
              <w:autoSpaceDN w:val="0"/>
              <w:spacing w:before="120"/>
              <w:ind w:left="468"/>
              <w:contextualSpacing w:val="0"/>
              <w:jc w:val="both"/>
              <w:rPr>
                <w:sz w:val="22"/>
                <w:szCs w:val="22"/>
              </w:rPr>
            </w:pPr>
          </w:p>
        </w:tc>
        <w:tc>
          <w:tcPr>
            <w:tcW w:w="5528" w:type="dxa"/>
          </w:tcPr>
          <w:p w14:paraId="4466D0CB" w14:textId="77777777" w:rsidR="00F20BCF" w:rsidRPr="00C474A9" w:rsidRDefault="00F20BCF" w:rsidP="00F20BCF">
            <w:pPr>
              <w:spacing w:after="180"/>
              <w:jc w:val="center"/>
              <w:rPr>
                <w:b/>
                <w:iCs/>
              </w:rPr>
            </w:pPr>
          </w:p>
        </w:tc>
      </w:tr>
    </w:tbl>
    <w:p w14:paraId="32BEA907" w14:textId="77777777" w:rsidR="00F20BCF" w:rsidRPr="006A30B6" w:rsidRDefault="00F20BCF" w:rsidP="00F20BCF">
      <w:pPr>
        <w:suppressAutoHyphens/>
        <w:spacing w:after="0" w:line="240" w:lineRule="auto"/>
        <w:rPr>
          <w:rFonts w:eastAsia="Times New Roman" w:cs="Times New Roman"/>
          <w:kern w:val="28"/>
          <w:sz w:val="22"/>
          <w:u w:val="single"/>
          <w:lang w:val="en-GB"/>
        </w:rPr>
      </w:pPr>
      <w:r w:rsidRPr="006A30B6">
        <w:rPr>
          <w:rFonts w:ascii="Times New Roman" w:hAnsi="Times New Roman" w:cs="Times New Roman"/>
          <w:b/>
          <w:color w:val="000000"/>
          <w:sz w:val="22"/>
          <w:lang w:val="ka-GE"/>
        </w:rPr>
        <w:t xml:space="preserve">Note: </w:t>
      </w:r>
      <w:r w:rsidRPr="006A30B6">
        <w:rPr>
          <w:rFonts w:ascii="Times New Roman" w:hAnsi="Times New Roman" w:cs="Times New Roman"/>
          <w:b/>
          <w:color w:val="000000"/>
          <w:sz w:val="22"/>
          <w:u w:val="single"/>
          <w:lang w:val="ka-GE"/>
        </w:rPr>
        <w:t>The above mentioned equipment must be original not counterfeit. Should come in factory appropriate packaging and have</w:t>
      </w:r>
      <w:r w:rsidRPr="006A30B6">
        <w:rPr>
          <w:rFonts w:ascii="Times New Roman" w:hAnsi="Times New Roman" w:cs="Times New Roman"/>
          <w:b/>
          <w:color w:val="000000"/>
          <w:sz w:val="22"/>
          <w:u w:val="single"/>
        </w:rPr>
        <w:t xml:space="preserve"> </w:t>
      </w:r>
      <w:r w:rsidRPr="006A30B6">
        <w:rPr>
          <w:rFonts w:ascii="Times New Roman" w:hAnsi="Times New Roman" w:cs="Times New Roman"/>
          <w:b/>
          <w:color w:val="000000"/>
          <w:sz w:val="22"/>
          <w:u w:val="single"/>
          <w:lang w:val="ka-GE"/>
        </w:rPr>
        <w:t>appropriate</w:t>
      </w:r>
      <w:r w:rsidRPr="006A30B6">
        <w:rPr>
          <w:rFonts w:ascii="Times New Roman" w:hAnsi="Times New Roman" w:cs="Times New Roman"/>
          <w:b/>
          <w:color w:val="000000"/>
          <w:sz w:val="22"/>
          <w:u w:val="single"/>
        </w:rPr>
        <w:t xml:space="preserve"> </w:t>
      </w:r>
      <w:r w:rsidRPr="006A30B6">
        <w:rPr>
          <w:rFonts w:ascii="Times New Roman" w:hAnsi="Times New Roman" w:cs="Times New Roman"/>
          <w:b/>
          <w:color w:val="000000"/>
          <w:sz w:val="22"/>
          <w:u w:val="single"/>
          <w:lang w:val="ka-GE"/>
        </w:rPr>
        <w:t>documentation.</w:t>
      </w:r>
    </w:p>
    <w:p w14:paraId="4F498933" w14:textId="77777777" w:rsidR="00770CBD" w:rsidRPr="00E76E8C" w:rsidRDefault="00770CBD" w:rsidP="00E81C54">
      <w:pPr>
        <w:spacing w:after="0"/>
        <w:jc w:val="center"/>
        <w:rPr>
          <w:rFonts w:cs="Times New Roman"/>
          <w:b/>
          <w:color w:val="333333"/>
          <w:sz w:val="20"/>
          <w:szCs w:val="20"/>
          <w:shd w:val="clear" w:color="auto" w:fill="FFFFFF"/>
          <w:lang w:val="ka-GE"/>
        </w:rPr>
      </w:pPr>
    </w:p>
    <w:p w14:paraId="6435BD50" w14:textId="77777777" w:rsidR="00FE7C6A" w:rsidRDefault="00FE7C6A" w:rsidP="002A44C3">
      <w:pPr>
        <w:spacing w:after="0" w:line="240" w:lineRule="auto"/>
        <w:jc w:val="center"/>
        <w:rPr>
          <w:b/>
          <w:iCs/>
        </w:rPr>
        <w:sectPr w:rsidR="00FE7C6A" w:rsidSect="00FE7C6A">
          <w:pgSz w:w="16834" w:h="11909" w:orient="landscape" w:code="9"/>
          <w:pgMar w:top="1418" w:right="851" w:bottom="1418" w:left="1418" w:header="720" w:footer="720" w:gutter="0"/>
          <w:cols w:space="720"/>
          <w:docGrid w:linePitch="360"/>
        </w:sectPr>
      </w:pPr>
    </w:p>
    <w:tbl>
      <w:tblPr>
        <w:tblW w:w="10868" w:type="dxa"/>
        <w:tblInd w:w="-5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67"/>
        <w:gridCol w:w="1620"/>
        <w:gridCol w:w="1260"/>
        <w:gridCol w:w="1530"/>
        <w:gridCol w:w="1402"/>
        <w:gridCol w:w="1928"/>
        <w:gridCol w:w="1800"/>
        <w:gridCol w:w="761"/>
      </w:tblGrid>
      <w:tr w:rsidR="002A44C3" w:rsidRPr="00E76E8C" w14:paraId="0301C770" w14:textId="77777777" w:rsidTr="00F20BCF">
        <w:trPr>
          <w:cantSplit/>
          <w:trHeight w:val="104"/>
        </w:trPr>
        <w:tc>
          <w:tcPr>
            <w:tcW w:w="10868" w:type="dxa"/>
            <w:gridSpan w:val="8"/>
            <w:tcBorders>
              <w:top w:val="nil"/>
              <w:left w:val="nil"/>
              <w:bottom w:val="nil"/>
              <w:right w:val="nil"/>
            </w:tcBorders>
          </w:tcPr>
          <w:p w14:paraId="11CB8B39" w14:textId="3EB9426A" w:rsidR="002A44C3" w:rsidRPr="002A44C3" w:rsidRDefault="002A44C3" w:rsidP="002A44C3">
            <w:pPr>
              <w:spacing w:after="0" w:line="240" w:lineRule="auto"/>
              <w:jc w:val="center"/>
              <w:rPr>
                <w:b/>
                <w:iCs/>
              </w:rPr>
            </w:pPr>
          </w:p>
          <w:p w14:paraId="4B921841" w14:textId="77777777" w:rsidR="00FE7C6A" w:rsidRDefault="00FE7C6A" w:rsidP="009806D6">
            <w:pPr>
              <w:spacing w:after="0" w:line="240" w:lineRule="auto"/>
              <w:jc w:val="center"/>
              <w:rPr>
                <w:b/>
                <w:iCs/>
              </w:rPr>
            </w:pPr>
          </w:p>
          <w:p w14:paraId="48A8C187" w14:textId="41EA10C4" w:rsidR="002A44C3" w:rsidRPr="002A44C3" w:rsidRDefault="002A44C3" w:rsidP="009806D6">
            <w:pPr>
              <w:spacing w:after="0" w:line="240" w:lineRule="auto"/>
              <w:jc w:val="center"/>
              <w:rPr>
                <w:b/>
                <w:iCs/>
              </w:rPr>
            </w:pPr>
            <w:r w:rsidRPr="002A44C3">
              <w:rPr>
                <w:b/>
                <w:iCs/>
              </w:rPr>
              <w:t>Price Schedule</w:t>
            </w:r>
          </w:p>
          <w:p w14:paraId="0D153E40" w14:textId="77777777" w:rsidR="002A44C3" w:rsidRPr="002A44C3" w:rsidRDefault="002A44C3" w:rsidP="002A44C3">
            <w:pPr>
              <w:spacing w:after="120" w:line="240" w:lineRule="auto"/>
              <w:jc w:val="center"/>
              <w:rPr>
                <w:b/>
                <w:iCs/>
              </w:rPr>
            </w:pPr>
          </w:p>
        </w:tc>
      </w:tr>
      <w:tr w:rsidR="002A44C3" w:rsidRPr="00E76E8C" w14:paraId="023DDA89" w14:textId="740AD298" w:rsidTr="006A30B6">
        <w:trPr>
          <w:gridAfter w:val="1"/>
          <w:wAfter w:w="761" w:type="dxa"/>
          <w:cantSplit/>
          <w:trHeight w:val="112"/>
        </w:trPr>
        <w:tc>
          <w:tcPr>
            <w:tcW w:w="567" w:type="dxa"/>
            <w:tcBorders>
              <w:top w:val="double" w:sz="6" w:space="0" w:color="auto"/>
              <w:bottom w:val="double" w:sz="6" w:space="0" w:color="auto"/>
              <w:right w:val="single" w:sz="6" w:space="0" w:color="auto"/>
            </w:tcBorders>
          </w:tcPr>
          <w:p w14:paraId="764CD147" w14:textId="77777777" w:rsidR="002A44C3" w:rsidRPr="00E76E8C" w:rsidRDefault="002A44C3" w:rsidP="00F20BCF">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1</w:t>
            </w:r>
          </w:p>
        </w:tc>
        <w:tc>
          <w:tcPr>
            <w:tcW w:w="1620" w:type="dxa"/>
            <w:tcBorders>
              <w:top w:val="double" w:sz="6" w:space="0" w:color="auto"/>
              <w:left w:val="single" w:sz="6" w:space="0" w:color="auto"/>
              <w:bottom w:val="double" w:sz="6" w:space="0" w:color="auto"/>
              <w:right w:val="single" w:sz="6" w:space="0" w:color="auto"/>
            </w:tcBorders>
          </w:tcPr>
          <w:p w14:paraId="7C057678" w14:textId="77777777" w:rsidR="002A44C3" w:rsidRPr="00E76E8C" w:rsidRDefault="002A44C3" w:rsidP="00F20BCF">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2</w:t>
            </w:r>
          </w:p>
        </w:tc>
        <w:tc>
          <w:tcPr>
            <w:tcW w:w="1260" w:type="dxa"/>
            <w:tcBorders>
              <w:top w:val="double" w:sz="6" w:space="0" w:color="auto"/>
              <w:left w:val="single" w:sz="6" w:space="0" w:color="auto"/>
              <w:bottom w:val="double" w:sz="6" w:space="0" w:color="auto"/>
              <w:right w:val="single" w:sz="6" w:space="0" w:color="auto"/>
            </w:tcBorders>
          </w:tcPr>
          <w:p w14:paraId="789EDD17" w14:textId="77777777" w:rsidR="002A44C3" w:rsidRPr="00E76E8C" w:rsidRDefault="002A44C3" w:rsidP="00F20BCF">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3</w:t>
            </w:r>
          </w:p>
        </w:tc>
        <w:tc>
          <w:tcPr>
            <w:tcW w:w="1530" w:type="dxa"/>
            <w:tcBorders>
              <w:top w:val="double" w:sz="6" w:space="0" w:color="auto"/>
              <w:left w:val="single" w:sz="6" w:space="0" w:color="auto"/>
              <w:bottom w:val="double" w:sz="6" w:space="0" w:color="auto"/>
              <w:right w:val="single" w:sz="6" w:space="0" w:color="auto"/>
            </w:tcBorders>
          </w:tcPr>
          <w:p w14:paraId="0194B32C" w14:textId="77777777" w:rsidR="002A44C3" w:rsidRPr="00E76E8C" w:rsidRDefault="002A44C3" w:rsidP="00F20BCF">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4</w:t>
            </w:r>
          </w:p>
        </w:tc>
        <w:tc>
          <w:tcPr>
            <w:tcW w:w="1402" w:type="dxa"/>
            <w:tcBorders>
              <w:top w:val="double" w:sz="6" w:space="0" w:color="auto"/>
              <w:left w:val="single" w:sz="6" w:space="0" w:color="auto"/>
              <w:bottom w:val="double" w:sz="6" w:space="0" w:color="auto"/>
              <w:right w:val="single" w:sz="6" w:space="0" w:color="auto"/>
            </w:tcBorders>
          </w:tcPr>
          <w:p w14:paraId="40AA3D2E" w14:textId="77777777" w:rsidR="002A44C3" w:rsidRPr="00E76E8C" w:rsidRDefault="002A44C3" w:rsidP="00F20BCF">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5</w:t>
            </w:r>
          </w:p>
        </w:tc>
        <w:tc>
          <w:tcPr>
            <w:tcW w:w="1928" w:type="dxa"/>
            <w:tcBorders>
              <w:top w:val="double" w:sz="6" w:space="0" w:color="auto"/>
              <w:left w:val="single" w:sz="6" w:space="0" w:color="auto"/>
              <w:bottom w:val="double" w:sz="6" w:space="0" w:color="auto"/>
              <w:right w:val="single" w:sz="6" w:space="0" w:color="auto"/>
            </w:tcBorders>
          </w:tcPr>
          <w:p w14:paraId="5DF9EF44" w14:textId="77777777" w:rsidR="002A44C3" w:rsidRPr="00E76E8C" w:rsidRDefault="002A44C3" w:rsidP="00F20BCF">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6</w:t>
            </w:r>
          </w:p>
        </w:tc>
        <w:tc>
          <w:tcPr>
            <w:tcW w:w="1800" w:type="dxa"/>
            <w:tcBorders>
              <w:top w:val="double" w:sz="6" w:space="0" w:color="auto"/>
              <w:left w:val="single" w:sz="6" w:space="0" w:color="auto"/>
              <w:bottom w:val="double" w:sz="6" w:space="0" w:color="auto"/>
              <w:right w:val="single" w:sz="6" w:space="0" w:color="auto"/>
            </w:tcBorders>
          </w:tcPr>
          <w:p w14:paraId="585CFC09" w14:textId="77777777" w:rsidR="002A44C3" w:rsidRPr="00E76E8C" w:rsidRDefault="002A44C3" w:rsidP="00F20BCF">
            <w:pPr>
              <w:suppressAutoHyphens/>
              <w:spacing w:after="0" w:line="240" w:lineRule="auto"/>
              <w:jc w:val="center"/>
              <w:rPr>
                <w:rFonts w:ascii="Times New Roman" w:eastAsia="Times New Roman" w:hAnsi="Times New Roman" w:cs="Times New Roman"/>
                <w:sz w:val="20"/>
                <w:szCs w:val="20"/>
              </w:rPr>
            </w:pPr>
            <w:r w:rsidRPr="00E76E8C">
              <w:rPr>
                <w:rFonts w:ascii="Times New Roman" w:eastAsia="Times New Roman" w:hAnsi="Times New Roman" w:cs="Times New Roman"/>
                <w:sz w:val="20"/>
                <w:szCs w:val="20"/>
              </w:rPr>
              <w:t>7</w:t>
            </w:r>
          </w:p>
        </w:tc>
      </w:tr>
      <w:tr w:rsidR="002A44C3" w:rsidRPr="00E76E8C" w14:paraId="7B2D4FB2" w14:textId="0CEA5CAC" w:rsidTr="006A30B6">
        <w:trPr>
          <w:gridAfter w:val="1"/>
          <w:wAfter w:w="761" w:type="dxa"/>
          <w:cantSplit/>
          <w:trHeight w:val="996"/>
        </w:trPr>
        <w:tc>
          <w:tcPr>
            <w:tcW w:w="567" w:type="dxa"/>
            <w:tcBorders>
              <w:top w:val="double" w:sz="6" w:space="0" w:color="auto"/>
              <w:left w:val="double" w:sz="6" w:space="0" w:color="auto"/>
              <w:bottom w:val="single" w:sz="6" w:space="0" w:color="auto"/>
              <w:right w:val="single" w:sz="6" w:space="0" w:color="auto"/>
            </w:tcBorders>
          </w:tcPr>
          <w:p w14:paraId="19F57783" w14:textId="77777777" w:rsidR="002A44C3" w:rsidRPr="00E76E8C" w:rsidRDefault="002A44C3" w:rsidP="00F20BCF">
            <w:pPr>
              <w:suppressAutoHyphens/>
              <w:spacing w:after="0" w:line="240" w:lineRule="auto"/>
              <w:jc w:val="center"/>
              <w:rPr>
                <w:rFonts w:ascii="Times New Roman" w:eastAsia="Times New Roman" w:hAnsi="Times New Roman" w:cs="Times New Roman"/>
                <w:b/>
                <w:sz w:val="20"/>
                <w:szCs w:val="20"/>
              </w:rPr>
            </w:pPr>
            <w:r w:rsidRPr="00E76E8C">
              <w:rPr>
                <w:rFonts w:ascii="Times New Roman" w:eastAsia="Times New Roman" w:hAnsi="Times New Roman" w:cs="Times New Roman"/>
                <w:b/>
                <w:sz w:val="20"/>
                <w:szCs w:val="20"/>
              </w:rPr>
              <w:t>N</w:t>
            </w:r>
            <w:r w:rsidRPr="00E76E8C">
              <w:rPr>
                <w:rFonts w:ascii="Times New Roman" w:eastAsia="Times New Roman" w:hAnsi="Times New Roman" w:cs="Times New Roman"/>
                <w:b/>
                <w:sz w:val="20"/>
                <w:szCs w:val="20"/>
              </w:rPr>
              <w:sym w:font="Symbol" w:char="F0B0"/>
            </w:r>
          </w:p>
          <w:p w14:paraId="78F6A9D7" w14:textId="77777777" w:rsidR="002A44C3" w:rsidRPr="00E76E8C" w:rsidRDefault="002A44C3" w:rsidP="00F20BCF">
            <w:pPr>
              <w:suppressAutoHyphens/>
              <w:spacing w:after="0" w:line="240" w:lineRule="auto"/>
              <w:jc w:val="center"/>
              <w:rPr>
                <w:rFonts w:ascii="Times New Roman" w:eastAsia="Times New Roman" w:hAnsi="Times New Roman" w:cs="Times New Roman"/>
                <w:b/>
                <w:sz w:val="20"/>
                <w:szCs w:val="20"/>
              </w:rPr>
            </w:pPr>
          </w:p>
        </w:tc>
        <w:tc>
          <w:tcPr>
            <w:tcW w:w="1620" w:type="dxa"/>
            <w:tcBorders>
              <w:top w:val="double" w:sz="6" w:space="0" w:color="auto"/>
              <w:left w:val="single" w:sz="6" w:space="0" w:color="auto"/>
              <w:bottom w:val="single" w:sz="6" w:space="0" w:color="auto"/>
              <w:right w:val="single" w:sz="6" w:space="0" w:color="auto"/>
            </w:tcBorders>
          </w:tcPr>
          <w:p w14:paraId="5B87F9FB" w14:textId="5BC813C0" w:rsidR="002A44C3" w:rsidRPr="0058089F" w:rsidRDefault="002A44C3" w:rsidP="009806D6">
            <w:pPr>
              <w:suppressAutoHyphens/>
              <w:spacing w:after="0" w:line="240" w:lineRule="auto"/>
              <w:jc w:val="center"/>
              <w:rPr>
                <w:rFonts w:eastAsia="Times New Roman" w:cs="Times New Roman"/>
                <w:sz w:val="20"/>
                <w:szCs w:val="20"/>
                <w:lang w:val="ka-GE"/>
              </w:rPr>
            </w:pPr>
            <w:r w:rsidRPr="00E76E8C">
              <w:rPr>
                <w:rFonts w:ascii="Times New Roman" w:eastAsia="Times New Roman" w:hAnsi="Times New Roman" w:cs="Times New Roman"/>
                <w:b/>
                <w:sz w:val="20"/>
                <w:szCs w:val="20"/>
              </w:rPr>
              <w:t xml:space="preserve">Description of Goods </w:t>
            </w:r>
          </w:p>
        </w:tc>
        <w:tc>
          <w:tcPr>
            <w:tcW w:w="1260" w:type="dxa"/>
            <w:tcBorders>
              <w:top w:val="double" w:sz="6" w:space="0" w:color="auto"/>
              <w:left w:val="single" w:sz="6" w:space="0" w:color="auto"/>
              <w:bottom w:val="single" w:sz="6" w:space="0" w:color="auto"/>
              <w:right w:val="single" w:sz="6" w:space="0" w:color="auto"/>
            </w:tcBorders>
          </w:tcPr>
          <w:p w14:paraId="0322C2A8" w14:textId="25AAA430" w:rsidR="002A44C3" w:rsidRPr="00E76E8C" w:rsidRDefault="002A44C3" w:rsidP="009806D6">
            <w:pPr>
              <w:suppressAutoHyphens/>
              <w:spacing w:after="0" w:line="240" w:lineRule="auto"/>
              <w:jc w:val="center"/>
              <w:rPr>
                <w:rFonts w:eastAsia="Times New Roman" w:cs="Times New Roman"/>
                <w:b/>
                <w:sz w:val="20"/>
                <w:szCs w:val="20"/>
                <w:lang w:val="ka-GE"/>
              </w:rPr>
            </w:pPr>
            <w:r w:rsidRPr="00E76E8C">
              <w:rPr>
                <w:rFonts w:ascii="Times New Roman" w:eastAsia="Times New Roman" w:hAnsi="Times New Roman" w:cs="Times New Roman"/>
                <w:b/>
                <w:sz w:val="20"/>
                <w:szCs w:val="20"/>
              </w:rPr>
              <w:t>Country of Origin</w:t>
            </w:r>
          </w:p>
        </w:tc>
        <w:tc>
          <w:tcPr>
            <w:tcW w:w="1530" w:type="dxa"/>
            <w:tcBorders>
              <w:top w:val="double" w:sz="6" w:space="0" w:color="auto"/>
              <w:left w:val="single" w:sz="6" w:space="0" w:color="auto"/>
              <w:bottom w:val="single" w:sz="6" w:space="0" w:color="auto"/>
              <w:right w:val="single" w:sz="6" w:space="0" w:color="auto"/>
            </w:tcBorders>
          </w:tcPr>
          <w:p w14:paraId="72EF32AF" w14:textId="1E698D72" w:rsidR="002A44C3" w:rsidRPr="00E76E8C" w:rsidRDefault="002A44C3" w:rsidP="009806D6">
            <w:pPr>
              <w:suppressAutoHyphens/>
              <w:spacing w:after="0" w:line="240" w:lineRule="auto"/>
              <w:jc w:val="center"/>
              <w:rPr>
                <w:rFonts w:eastAsia="Times New Roman" w:cs="Times New Roman"/>
                <w:b/>
                <w:sz w:val="20"/>
                <w:szCs w:val="20"/>
                <w:lang w:val="ka-GE"/>
              </w:rPr>
            </w:pPr>
            <w:r w:rsidRPr="00E76E8C">
              <w:rPr>
                <w:rFonts w:ascii="Times New Roman" w:eastAsia="Times New Roman" w:hAnsi="Times New Roman" w:cs="Times New Roman"/>
                <w:b/>
                <w:sz w:val="20"/>
                <w:szCs w:val="20"/>
              </w:rPr>
              <w:t>Delivery Date as defined by Incoterms</w:t>
            </w:r>
          </w:p>
        </w:tc>
        <w:tc>
          <w:tcPr>
            <w:tcW w:w="1402" w:type="dxa"/>
            <w:tcBorders>
              <w:top w:val="double" w:sz="6" w:space="0" w:color="auto"/>
              <w:left w:val="single" w:sz="6" w:space="0" w:color="auto"/>
              <w:bottom w:val="single" w:sz="6" w:space="0" w:color="auto"/>
              <w:right w:val="single" w:sz="6" w:space="0" w:color="auto"/>
            </w:tcBorders>
          </w:tcPr>
          <w:p w14:paraId="6EBB197C" w14:textId="5264173E" w:rsidR="002A44C3" w:rsidRPr="00E76E8C" w:rsidRDefault="002A44C3" w:rsidP="009806D6">
            <w:pPr>
              <w:suppressAutoHyphens/>
              <w:spacing w:after="0" w:line="240" w:lineRule="auto"/>
              <w:jc w:val="center"/>
              <w:rPr>
                <w:rFonts w:eastAsia="Times New Roman" w:cs="Times New Roman"/>
                <w:b/>
                <w:sz w:val="20"/>
                <w:szCs w:val="20"/>
                <w:lang w:val="ka-GE"/>
              </w:rPr>
            </w:pPr>
            <w:r w:rsidRPr="00E76E8C">
              <w:rPr>
                <w:rFonts w:ascii="Times New Roman" w:eastAsia="Times New Roman" w:hAnsi="Times New Roman" w:cs="Times New Roman"/>
                <w:b/>
                <w:sz w:val="20"/>
                <w:szCs w:val="20"/>
              </w:rPr>
              <w:t>Quantity and physical unit</w:t>
            </w:r>
          </w:p>
        </w:tc>
        <w:tc>
          <w:tcPr>
            <w:tcW w:w="1928" w:type="dxa"/>
            <w:tcBorders>
              <w:top w:val="double" w:sz="6" w:space="0" w:color="auto"/>
              <w:left w:val="single" w:sz="6" w:space="0" w:color="auto"/>
              <w:bottom w:val="single" w:sz="6" w:space="0" w:color="auto"/>
              <w:right w:val="single" w:sz="6" w:space="0" w:color="auto"/>
            </w:tcBorders>
          </w:tcPr>
          <w:p w14:paraId="5E59D2F6" w14:textId="64DC94A4" w:rsidR="002A44C3" w:rsidRPr="00E76E8C" w:rsidRDefault="002A44C3" w:rsidP="009806D6">
            <w:pPr>
              <w:suppressAutoHyphen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Unit price </w:t>
            </w:r>
          </w:p>
        </w:tc>
        <w:tc>
          <w:tcPr>
            <w:tcW w:w="1800" w:type="dxa"/>
            <w:tcBorders>
              <w:top w:val="double" w:sz="6" w:space="0" w:color="auto"/>
              <w:left w:val="single" w:sz="6" w:space="0" w:color="auto"/>
              <w:bottom w:val="single" w:sz="6" w:space="0" w:color="auto"/>
              <w:right w:val="double" w:sz="6" w:space="0" w:color="auto"/>
            </w:tcBorders>
          </w:tcPr>
          <w:p w14:paraId="36FEFD89" w14:textId="77777777" w:rsidR="002A44C3" w:rsidRPr="00E76E8C" w:rsidRDefault="002A44C3" w:rsidP="00F20BCF">
            <w:pPr>
              <w:suppressAutoHyphens/>
              <w:spacing w:after="0" w:line="240" w:lineRule="auto"/>
              <w:jc w:val="center"/>
              <w:rPr>
                <w:rFonts w:ascii="Times New Roman" w:eastAsia="Times New Roman" w:hAnsi="Times New Roman" w:cs="Times New Roman"/>
                <w:b/>
                <w:sz w:val="20"/>
                <w:szCs w:val="20"/>
              </w:rPr>
            </w:pPr>
            <w:r w:rsidRPr="00E76E8C">
              <w:rPr>
                <w:rFonts w:ascii="Times New Roman" w:eastAsia="Times New Roman" w:hAnsi="Times New Roman" w:cs="Times New Roman"/>
                <w:b/>
                <w:sz w:val="20"/>
                <w:szCs w:val="20"/>
              </w:rPr>
              <w:t xml:space="preserve">Total Price per Line item </w:t>
            </w:r>
          </w:p>
          <w:p w14:paraId="1C015BD9" w14:textId="5D6F1205" w:rsidR="002A44C3" w:rsidRPr="009806D6" w:rsidRDefault="002A44C3" w:rsidP="009806D6">
            <w:pPr>
              <w:suppressAutoHyphens/>
              <w:spacing w:after="0" w:line="240" w:lineRule="auto"/>
              <w:jc w:val="center"/>
              <w:rPr>
                <w:rFonts w:ascii="Times New Roman" w:eastAsia="Times New Roman" w:hAnsi="Times New Roman" w:cs="Times New Roman"/>
                <w:b/>
                <w:sz w:val="20"/>
                <w:szCs w:val="20"/>
              </w:rPr>
            </w:pPr>
            <w:r w:rsidRPr="00E76E8C">
              <w:rPr>
                <w:rFonts w:ascii="Times New Roman" w:eastAsia="Times New Roman" w:hAnsi="Times New Roman" w:cs="Times New Roman"/>
                <w:b/>
                <w:sz w:val="20"/>
                <w:szCs w:val="20"/>
              </w:rPr>
              <w:t>(Col. 7+8)</w:t>
            </w:r>
          </w:p>
        </w:tc>
      </w:tr>
      <w:tr w:rsidR="00FE7C6A" w:rsidRPr="00E76E8C" w14:paraId="224A65E9" w14:textId="77777777" w:rsidTr="006A30B6">
        <w:trPr>
          <w:gridAfter w:val="1"/>
          <w:wAfter w:w="761" w:type="dxa"/>
          <w:cantSplit/>
          <w:trHeight w:val="378"/>
        </w:trPr>
        <w:tc>
          <w:tcPr>
            <w:tcW w:w="10107" w:type="dxa"/>
            <w:gridSpan w:val="7"/>
            <w:tcBorders>
              <w:top w:val="double" w:sz="6" w:space="0" w:color="auto"/>
              <w:left w:val="double" w:sz="6" w:space="0" w:color="auto"/>
              <w:bottom w:val="single" w:sz="6" w:space="0" w:color="auto"/>
              <w:right w:val="double" w:sz="6" w:space="0" w:color="auto"/>
            </w:tcBorders>
            <w:shd w:val="clear" w:color="auto" w:fill="D9D9D9" w:themeFill="background1" w:themeFillShade="D9"/>
          </w:tcPr>
          <w:p w14:paraId="00A703D3" w14:textId="0ECC7366" w:rsidR="00FE7C6A" w:rsidRPr="00E76E8C" w:rsidRDefault="00FE7C6A" w:rsidP="00650D78">
            <w:pPr>
              <w:suppressAutoHyphen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Lot 1</w:t>
            </w:r>
            <w:r w:rsidR="006A30B6">
              <w:rPr>
                <w:rFonts w:ascii="Times New Roman" w:eastAsia="Times New Roman" w:hAnsi="Times New Roman" w:cs="Times New Roman"/>
                <w:b/>
                <w:sz w:val="20"/>
                <w:szCs w:val="20"/>
              </w:rPr>
              <w:t xml:space="preserve"> – Audiovisual </w:t>
            </w:r>
            <w:r w:rsidR="00650D78">
              <w:rPr>
                <w:rFonts w:ascii="Times New Roman" w:eastAsia="Times New Roman" w:hAnsi="Times New Roman" w:cs="Times New Roman"/>
                <w:b/>
                <w:sz w:val="20"/>
                <w:szCs w:val="20"/>
              </w:rPr>
              <w:t>System</w:t>
            </w:r>
          </w:p>
        </w:tc>
      </w:tr>
      <w:tr w:rsidR="006A30B6" w:rsidRPr="00E76E8C" w14:paraId="2F4B6328" w14:textId="7EE15F93" w:rsidTr="00833EA7">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145764E4" w14:textId="77777777" w:rsidR="006A30B6" w:rsidRPr="002A44C3" w:rsidRDefault="006A30B6" w:rsidP="006A30B6">
            <w:pPr>
              <w:suppressAutoHyphens/>
              <w:spacing w:after="0" w:line="240" w:lineRule="auto"/>
              <w:jc w:val="center"/>
              <w:rPr>
                <w:rFonts w:eastAsia="Times New Roman" w:cs="Times New Roman"/>
                <w:iCs/>
                <w:sz w:val="20"/>
                <w:szCs w:val="20"/>
                <w:highlight w:val="yellow"/>
                <w:lang w:val="ka-GE"/>
              </w:rPr>
            </w:pPr>
            <w:r w:rsidRPr="002A44C3">
              <w:rPr>
                <w:rFonts w:eastAsia="Times New Roman" w:cs="Times New Roman"/>
                <w:iCs/>
                <w:sz w:val="20"/>
                <w:szCs w:val="20"/>
                <w:lang w:val="ka-GE"/>
              </w:rPr>
              <w:t>1</w:t>
            </w:r>
          </w:p>
        </w:tc>
        <w:tc>
          <w:tcPr>
            <w:tcW w:w="1620" w:type="dxa"/>
            <w:tcBorders>
              <w:top w:val="single" w:sz="6" w:space="0" w:color="auto"/>
              <w:left w:val="single" w:sz="6" w:space="0" w:color="auto"/>
              <w:bottom w:val="single" w:sz="6" w:space="0" w:color="auto"/>
              <w:right w:val="single" w:sz="6" w:space="0" w:color="auto"/>
            </w:tcBorders>
            <w:vAlign w:val="center"/>
          </w:tcPr>
          <w:p w14:paraId="094B2E99" w14:textId="59599B29" w:rsidR="006A30B6" w:rsidRPr="006A30B6" w:rsidRDefault="006A30B6" w:rsidP="006A30B6">
            <w:pPr>
              <w:spacing w:before="120" w:after="120" w:line="240" w:lineRule="auto"/>
              <w:rPr>
                <w:rFonts w:ascii="Times New Roman" w:eastAsia="Times New Roman" w:hAnsi="Times New Roman" w:cs="Times New Roman"/>
                <w:i/>
                <w:iCs/>
                <w:sz w:val="20"/>
                <w:szCs w:val="20"/>
              </w:rPr>
            </w:pPr>
            <w:r w:rsidRPr="006A30B6">
              <w:rPr>
                <w:rFonts w:ascii="Times New Roman" w:hAnsi="Times New Roman" w:cs="Times New Roman"/>
                <w:color w:val="000000"/>
                <w:sz w:val="20"/>
                <w:szCs w:val="20"/>
                <w:lang w:eastAsia="en-GB"/>
              </w:rPr>
              <w:t>Wireless Access Point</w:t>
            </w:r>
          </w:p>
        </w:tc>
        <w:tc>
          <w:tcPr>
            <w:tcW w:w="1260" w:type="dxa"/>
            <w:tcBorders>
              <w:top w:val="single" w:sz="6" w:space="0" w:color="auto"/>
              <w:left w:val="single" w:sz="6" w:space="0" w:color="auto"/>
              <w:bottom w:val="single" w:sz="6" w:space="0" w:color="auto"/>
              <w:right w:val="single" w:sz="6" w:space="0" w:color="auto"/>
            </w:tcBorders>
            <w:vAlign w:val="center"/>
          </w:tcPr>
          <w:p w14:paraId="24475C74" w14:textId="4FB2F74C" w:rsidR="006A30B6" w:rsidRPr="006A30B6" w:rsidRDefault="006A30B6" w:rsidP="006A30B6">
            <w:pPr>
              <w:suppressAutoHyphens/>
              <w:spacing w:after="0" w:line="240" w:lineRule="auto"/>
              <w:jc w:val="center"/>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bottom w:val="single" w:sz="6" w:space="0" w:color="auto"/>
              <w:right w:val="single" w:sz="6" w:space="0" w:color="auto"/>
            </w:tcBorders>
          </w:tcPr>
          <w:p w14:paraId="60B2A2CF" w14:textId="04A8BC98" w:rsidR="006A30B6" w:rsidRPr="00E76E8C"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401CC2C7" w14:textId="3B0B9923" w:rsidR="006A30B6" w:rsidRPr="0058089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2A69357E" w14:textId="5BB1ADC2" w:rsidR="006A30B6" w:rsidRPr="00E76E8C"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2135FD84" w14:textId="73DB484F" w:rsidR="006A30B6" w:rsidRPr="00E76E8C"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083E8444" w14:textId="0D238C4D" w:rsidTr="00833EA7">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20D30BC6" w14:textId="1C6C4B7B" w:rsidR="006A30B6" w:rsidRPr="002A44C3" w:rsidRDefault="006A30B6" w:rsidP="006A30B6">
            <w:pPr>
              <w:suppressAutoHyphens/>
              <w:spacing w:after="0" w:line="240" w:lineRule="auto"/>
              <w:jc w:val="center"/>
              <w:rPr>
                <w:rFonts w:eastAsia="Times New Roman" w:cs="Times New Roman"/>
                <w:iCs/>
                <w:sz w:val="20"/>
                <w:szCs w:val="20"/>
              </w:rPr>
            </w:pPr>
            <w:r w:rsidRPr="002A44C3">
              <w:rPr>
                <w:rFonts w:eastAsia="Times New Roman" w:cs="Times New Roman"/>
                <w:iCs/>
                <w:sz w:val="20"/>
                <w:szCs w:val="20"/>
              </w:rPr>
              <w:t>2</w:t>
            </w:r>
          </w:p>
        </w:tc>
        <w:tc>
          <w:tcPr>
            <w:tcW w:w="1620" w:type="dxa"/>
            <w:tcBorders>
              <w:top w:val="single" w:sz="6" w:space="0" w:color="auto"/>
              <w:left w:val="single" w:sz="6" w:space="0" w:color="auto"/>
              <w:bottom w:val="single" w:sz="6" w:space="0" w:color="auto"/>
              <w:right w:val="single" w:sz="6" w:space="0" w:color="auto"/>
            </w:tcBorders>
            <w:vAlign w:val="center"/>
          </w:tcPr>
          <w:p w14:paraId="5B776047" w14:textId="35B280CC" w:rsidR="006A30B6" w:rsidRPr="006A30B6" w:rsidRDefault="006A30B6" w:rsidP="006A30B6">
            <w:pPr>
              <w:spacing w:before="120" w:after="120" w:line="240" w:lineRule="auto"/>
              <w:rPr>
                <w:rFonts w:ascii="Times New Roman" w:eastAsia="Times New Roman" w:hAnsi="Times New Roman" w:cs="Times New Roman"/>
                <w:i/>
                <w:iCs/>
                <w:sz w:val="20"/>
                <w:szCs w:val="20"/>
              </w:rPr>
            </w:pPr>
            <w:r w:rsidRPr="006A30B6">
              <w:rPr>
                <w:rFonts w:ascii="Times New Roman" w:hAnsi="Times New Roman" w:cs="Times New Roman"/>
                <w:color w:val="000000"/>
                <w:sz w:val="20"/>
                <w:szCs w:val="20"/>
                <w:lang w:eastAsia="en-GB"/>
              </w:rPr>
              <w:t>Portable Wireless Conference Unit with “Gooseneck” Microphone</w:t>
            </w:r>
          </w:p>
        </w:tc>
        <w:tc>
          <w:tcPr>
            <w:tcW w:w="1260" w:type="dxa"/>
            <w:tcBorders>
              <w:top w:val="single" w:sz="6" w:space="0" w:color="auto"/>
              <w:left w:val="single" w:sz="6" w:space="0" w:color="auto"/>
              <w:bottom w:val="single" w:sz="6" w:space="0" w:color="auto"/>
              <w:right w:val="single" w:sz="6" w:space="0" w:color="auto"/>
            </w:tcBorders>
            <w:vAlign w:val="center"/>
          </w:tcPr>
          <w:p w14:paraId="0DB56A39" w14:textId="1FC5F3A8" w:rsidR="006A30B6" w:rsidRPr="006A30B6" w:rsidRDefault="006A30B6" w:rsidP="006A30B6">
            <w:pPr>
              <w:suppressAutoHyphens/>
              <w:spacing w:after="0" w:line="240" w:lineRule="auto"/>
              <w:jc w:val="center"/>
              <w:rPr>
                <w:rFonts w:ascii="Times New Roman" w:eastAsia="Times New Roman" w:hAnsi="Times New Roman" w:cs="Times New Roman"/>
                <w:i/>
                <w:iCs/>
                <w:sz w:val="20"/>
                <w:szCs w:val="20"/>
                <w:highlight w:val="yellow"/>
              </w:rPr>
            </w:pPr>
          </w:p>
        </w:tc>
        <w:tc>
          <w:tcPr>
            <w:tcW w:w="1530" w:type="dxa"/>
            <w:tcBorders>
              <w:top w:val="single" w:sz="6" w:space="0" w:color="auto"/>
              <w:left w:val="single" w:sz="6" w:space="0" w:color="auto"/>
              <w:bottom w:val="single" w:sz="6" w:space="0" w:color="auto"/>
              <w:right w:val="single" w:sz="6" w:space="0" w:color="auto"/>
            </w:tcBorders>
          </w:tcPr>
          <w:p w14:paraId="03B8CBCD" w14:textId="5857CA84" w:rsidR="006A30B6" w:rsidRPr="00E76E8C"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636F28B3" w14:textId="46FEB4E6" w:rsidR="006A30B6" w:rsidRPr="008B4FCF" w:rsidDel="0029065A"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14</w:t>
            </w:r>
          </w:p>
        </w:tc>
        <w:tc>
          <w:tcPr>
            <w:tcW w:w="1928" w:type="dxa"/>
            <w:tcBorders>
              <w:top w:val="single" w:sz="6" w:space="0" w:color="auto"/>
              <w:left w:val="single" w:sz="6" w:space="0" w:color="auto"/>
              <w:bottom w:val="single" w:sz="6" w:space="0" w:color="auto"/>
              <w:right w:val="single" w:sz="6" w:space="0" w:color="auto"/>
            </w:tcBorders>
          </w:tcPr>
          <w:p w14:paraId="3A7941D4" w14:textId="4A63D7D3" w:rsidR="006A30B6" w:rsidRPr="00E76E8C"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58DF43F2" w14:textId="3E71F9A8" w:rsidR="006A30B6" w:rsidRPr="00E76E8C"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6C5BA78B" w14:textId="77777777" w:rsidTr="00833EA7">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3661A3ED" w14:textId="13377BA8" w:rsidR="006A30B6" w:rsidRPr="002A44C3" w:rsidRDefault="006A30B6" w:rsidP="006A30B6">
            <w:pPr>
              <w:suppressAutoHyphens/>
              <w:spacing w:after="0" w:line="240" w:lineRule="auto"/>
              <w:jc w:val="center"/>
              <w:rPr>
                <w:rFonts w:eastAsia="Times New Roman" w:cs="Times New Roman"/>
                <w:iCs/>
                <w:sz w:val="20"/>
                <w:szCs w:val="20"/>
              </w:rPr>
            </w:pPr>
            <w:r w:rsidRPr="002A44C3">
              <w:rPr>
                <w:rFonts w:eastAsia="Times New Roman" w:cs="Times New Roman"/>
                <w:iCs/>
                <w:sz w:val="20"/>
                <w:szCs w:val="20"/>
              </w:rPr>
              <w:t>3</w:t>
            </w:r>
          </w:p>
        </w:tc>
        <w:tc>
          <w:tcPr>
            <w:tcW w:w="1620" w:type="dxa"/>
            <w:tcBorders>
              <w:top w:val="single" w:sz="6" w:space="0" w:color="auto"/>
              <w:left w:val="single" w:sz="6" w:space="0" w:color="auto"/>
              <w:bottom w:val="single" w:sz="6" w:space="0" w:color="auto"/>
              <w:right w:val="single" w:sz="6" w:space="0" w:color="auto"/>
            </w:tcBorders>
            <w:vAlign w:val="center"/>
          </w:tcPr>
          <w:p w14:paraId="5ADA7D1C" w14:textId="5E5FD0DC" w:rsidR="006A30B6" w:rsidRPr="006A30B6" w:rsidRDefault="006A30B6" w:rsidP="006A30B6">
            <w:pPr>
              <w:spacing w:before="120" w:after="120" w:line="240" w:lineRule="auto"/>
              <w:rPr>
                <w:rFonts w:eastAsia="Times New Roman" w:cs="Sylfaen"/>
                <w:b/>
                <w:i/>
                <w:iCs/>
                <w:sz w:val="20"/>
                <w:szCs w:val="20"/>
              </w:rPr>
            </w:pPr>
            <w:r w:rsidRPr="006A30B6">
              <w:rPr>
                <w:rFonts w:ascii="Times New Roman" w:hAnsi="Times New Roman" w:cs="Times New Roman"/>
                <w:color w:val="000000"/>
                <w:sz w:val="20"/>
                <w:szCs w:val="20"/>
                <w:lang w:eastAsia="en-GB"/>
              </w:rPr>
              <w:t xml:space="preserve">Charging Station for Battery </w:t>
            </w:r>
          </w:p>
        </w:tc>
        <w:tc>
          <w:tcPr>
            <w:tcW w:w="1260" w:type="dxa"/>
            <w:tcBorders>
              <w:top w:val="single" w:sz="6" w:space="0" w:color="auto"/>
              <w:left w:val="single" w:sz="6" w:space="0" w:color="auto"/>
              <w:bottom w:val="single" w:sz="6" w:space="0" w:color="auto"/>
              <w:right w:val="single" w:sz="6" w:space="0" w:color="auto"/>
            </w:tcBorders>
            <w:vAlign w:val="center"/>
          </w:tcPr>
          <w:p w14:paraId="0AFE75FD" w14:textId="08212DBB" w:rsidR="006A30B6" w:rsidRPr="006A30B6" w:rsidRDefault="006A30B6" w:rsidP="006A30B6">
            <w:pPr>
              <w:suppressAutoHyphens/>
              <w:spacing w:after="0" w:line="240" w:lineRule="auto"/>
              <w:jc w:val="center"/>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bottom w:val="single" w:sz="6" w:space="0" w:color="auto"/>
              <w:right w:val="single" w:sz="6" w:space="0" w:color="auto"/>
            </w:tcBorders>
          </w:tcPr>
          <w:p w14:paraId="5F012414"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49D203CF" w14:textId="346EA596"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2</w:t>
            </w:r>
          </w:p>
        </w:tc>
        <w:tc>
          <w:tcPr>
            <w:tcW w:w="1928" w:type="dxa"/>
            <w:tcBorders>
              <w:top w:val="single" w:sz="6" w:space="0" w:color="auto"/>
              <w:left w:val="single" w:sz="6" w:space="0" w:color="auto"/>
              <w:bottom w:val="single" w:sz="6" w:space="0" w:color="auto"/>
              <w:right w:val="single" w:sz="6" w:space="0" w:color="auto"/>
            </w:tcBorders>
          </w:tcPr>
          <w:p w14:paraId="18E8EF4C"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3B30FAF2"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35DD9D2A" w14:textId="77777777" w:rsidTr="00833EA7">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373F49D0" w14:textId="11E32003" w:rsidR="006A30B6" w:rsidRPr="002A44C3" w:rsidRDefault="006A30B6" w:rsidP="006A30B6">
            <w:pPr>
              <w:suppressAutoHyphens/>
              <w:spacing w:after="0" w:line="240" w:lineRule="auto"/>
              <w:jc w:val="center"/>
              <w:rPr>
                <w:rFonts w:eastAsia="Times New Roman" w:cs="Times New Roman"/>
                <w:iCs/>
                <w:sz w:val="20"/>
                <w:szCs w:val="20"/>
              </w:rPr>
            </w:pPr>
            <w:r w:rsidRPr="002A44C3">
              <w:rPr>
                <w:rFonts w:eastAsia="Times New Roman" w:cs="Times New Roman"/>
                <w:iCs/>
                <w:sz w:val="20"/>
                <w:szCs w:val="20"/>
              </w:rPr>
              <w:t>4</w:t>
            </w:r>
          </w:p>
        </w:tc>
        <w:tc>
          <w:tcPr>
            <w:tcW w:w="1620" w:type="dxa"/>
            <w:tcBorders>
              <w:top w:val="single" w:sz="6" w:space="0" w:color="auto"/>
              <w:left w:val="single" w:sz="6" w:space="0" w:color="auto"/>
              <w:bottom w:val="single" w:sz="6" w:space="0" w:color="auto"/>
              <w:right w:val="single" w:sz="6" w:space="0" w:color="auto"/>
            </w:tcBorders>
            <w:vAlign w:val="center"/>
          </w:tcPr>
          <w:p w14:paraId="11FF8A1B" w14:textId="51201F29" w:rsidR="006A30B6" w:rsidRPr="006A30B6" w:rsidRDefault="006A30B6" w:rsidP="006A30B6">
            <w:pPr>
              <w:spacing w:before="120" w:after="120" w:line="240" w:lineRule="auto"/>
              <w:rPr>
                <w:rFonts w:eastAsia="Times New Roman" w:cs="Sylfaen"/>
                <w:b/>
                <w:i/>
                <w:iCs/>
                <w:sz w:val="20"/>
                <w:szCs w:val="20"/>
              </w:rPr>
            </w:pPr>
            <w:r w:rsidRPr="006A30B6">
              <w:rPr>
                <w:rFonts w:ascii="Times New Roman" w:hAnsi="Times New Roman" w:cs="Times New Roman"/>
                <w:color w:val="000000"/>
                <w:sz w:val="20"/>
                <w:szCs w:val="20"/>
                <w:lang w:eastAsia="en-GB"/>
              </w:rPr>
              <w:t>Ceiling-mount Loudspeaker</w:t>
            </w:r>
          </w:p>
        </w:tc>
        <w:tc>
          <w:tcPr>
            <w:tcW w:w="1260" w:type="dxa"/>
            <w:tcBorders>
              <w:top w:val="single" w:sz="6" w:space="0" w:color="auto"/>
              <w:left w:val="single" w:sz="6" w:space="0" w:color="auto"/>
              <w:bottom w:val="single" w:sz="6" w:space="0" w:color="auto"/>
              <w:right w:val="single" w:sz="6" w:space="0" w:color="auto"/>
            </w:tcBorders>
            <w:vAlign w:val="center"/>
          </w:tcPr>
          <w:p w14:paraId="1361E39C" w14:textId="7BE40D29" w:rsidR="006A30B6" w:rsidRPr="006A30B6" w:rsidRDefault="006A30B6" w:rsidP="006A30B6">
            <w:pPr>
              <w:suppressAutoHyphens/>
              <w:spacing w:after="0" w:line="240" w:lineRule="auto"/>
              <w:jc w:val="center"/>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bottom w:val="single" w:sz="6" w:space="0" w:color="auto"/>
              <w:right w:val="single" w:sz="6" w:space="0" w:color="auto"/>
            </w:tcBorders>
          </w:tcPr>
          <w:p w14:paraId="2D659B2F"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2DFF26CD" w14:textId="13D330A7"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6</w:t>
            </w:r>
          </w:p>
        </w:tc>
        <w:tc>
          <w:tcPr>
            <w:tcW w:w="1928" w:type="dxa"/>
            <w:tcBorders>
              <w:top w:val="single" w:sz="6" w:space="0" w:color="auto"/>
              <w:left w:val="single" w:sz="6" w:space="0" w:color="auto"/>
              <w:bottom w:val="single" w:sz="6" w:space="0" w:color="auto"/>
              <w:right w:val="single" w:sz="6" w:space="0" w:color="auto"/>
            </w:tcBorders>
          </w:tcPr>
          <w:p w14:paraId="30806050"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47FBAEBC"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33D58CF3" w14:textId="77777777" w:rsidTr="00833EA7">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16136C81" w14:textId="228D1E9F" w:rsidR="006A30B6" w:rsidRPr="002A44C3" w:rsidRDefault="006A30B6" w:rsidP="006A30B6">
            <w:pPr>
              <w:suppressAutoHyphens/>
              <w:spacing w:after="0" w:line="240" w:lineRule="auto"/>
              <w:jc w:val="center"/>
              <w:rPr>
                <w:rFonts w:eastAsia="Times New Roman" w:cs="Times New Roman"/>
                <w:iCs/>
                <w:sz w:val="20"/>
                <w:szCs w:val="20"/>
              </w:rPr>
            </w:pPr>
            <w:r w:rsidRPr="002A44C3">
              <w:rPr>
                <w:rFonts w:eastAsia="Times New Roman" w:cs="Times New Roman"/>
                <w:iCs/>
                <w:sz w:val="20"/>
                <w:szCs w:val="20"/>
              </w:rPr>
              <w:t>5</w:t>
            </w:r>
          </w:p>
        </w:tc>
        <w:tc>
          <w:tcPr>
            <w:tcW w:w="1620" w:type="dxa"/>
            <w:tcBorders>
              <w:top w:val="single" w:sz="6" w:space="0" w:color="auto"/>
              <w:left w:val="single" w:sz="6" w:space="0" w:color="auto"/>
              <w:bottom w:val="single" w:sz="6" w:space="0" w:color="auto"/>
              <w:right w:val="single" w:sz="6" w:space="0" w:color="auto"/>
            </w:tcBorders>
            <w:vAlign w:val="center"/>
          </w:tcPr>
          <w:p w14:paraId="0236417F" w14:textId="4F963BAC" w:rsidR="006A30B6" w:rsidRPr="006A30B6" w:rsidRDefault="006A30B6" w:rsidP="006A30B6">
            <w:pPr>
              <w:spacing w:before="120" w:after="120" w:line="240" w:lineRule="auto"/>
              <w:rPr>
                <w:rFonts w:eastAsia="Times New Roman" w:cs="Sylfaen"/>
                <w:b/>
                <w:i/>
                <w:iCs/>
                <w:sz w:val="20"/>
                <w:szCs w:val="20"/>
              </w:rPr>
            </w:pPr>
            <w:r w:rsidRPr="006A30B6">
              <w:rPr>
                <w:rFonts w:ascii="Times New Roman" w:hAnsi="Times New Roman" w:cs="Times New Roman"/>
                <w:color w:val="000000"/>
                <w:sz w:val="20"/>
                <w:szCs w:val="20"/>
                <w:lang w:eastAsia="en-GB"/>
              </w:rPr>
              <w:t>Conference audio processor</w:t>
            </w:r>
          </w:p>
        </w:tc>
        <w:tc>
          <w:tcPr>
            <w:tcW w:w="1260" w:type="dxa"/>
            <w:tcBorders>
              <w:top w:val="single" w:sz="6" w:space="0" w:color="auto"/>
              <w:left w:val="single" w:sz="6" w:space="0" w:color="auto"/>
              <w:bottom w:val="single" w:sz="6" w:space="0" w:color="auto"/>
              <w:right w:val="single" w:sz="6" w:space="0" w:color="auto"/>
            </w:tcBorders>
            <w:vAlign w:val="center"/>
          </w:tcPr>
          <w:p w14:paraId="767B5430" w14:textId="76D9E0DE" w:rsidR="006A30B6" w:rsidRPr="006A30B6" w:rsidRDefault="006A30B6" w:rsidP="006A30B6">
            <w:pPr>
              <w:suppressAutoHyphens/>
              <w:spacing w:after="0" w:line="240" w:lineRule="auto"/>
              <w:jc w:val="center"/>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bottom w:val="single" w:sz="6" w:space="0" w:color="auto"/>
              <w:right w:val="single" w:sz="6" w:space="0" w:color="auto"/>
            </w:tcBorders>
          </w:tcPr>
          <w:p w14:paraId="7459B856"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3101B899" w14:textId="27FE433F"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2A139B14"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4D310B68"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73AA7DF0" w14:textId="77777777" w:rsidTr="00833EA7">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00766177" w14:textId="2BE0CEED" w:rsidR="006A30B6" w:rsidRPr="002A44C3"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6</w:t>
            </w:r>
          </w:p>
        </w:tc>
        <w:tc>
          <w:tcPr>
            <w:tcW w:w="1620" w:type="dxa"/>
            <w:tcBorders>
              <w:top w:val="single" w:sz="6" w:space="0" w:color="auto"/>
              <w:left w:val="single" w:sz="6" w:space="0" w:color="auto"/>
              <w:bottom w:val="single" w:sz="6" w:space="0" w:color="auto"/>
              <w:right w:val="single" w:sz="6" w:space="0" w:color="auto"/>
            </w:tcBorders>
            <w:vAlign w:val="center"/>
          </w:tcPr>
          <w:p w14:paraId="5885B5F8" w14:textId="1F593558" w:rsidR="006A30B6" w:rsidRPr="006A30B6" w:rsidRDefault="006A30B6" w:rsidP="006A30B6">
            <w:pPr>
              <w:spacing w:before="120" w:after="120" w:line="240" w:lineRule="auto"/>
              <w:rPr>
                <w:rFonts w:eastAsia="Times New Roman" w:cs="Sylfaen"/>
                <w:b/>
                <w:i/>
                <w:iCs/>
                <w:sz w:val="20"/>
                <w:szCs w:val="20"/>
              </w:rPr>
            </w:pPr>
            <w:r w:rsidRPr="006A30B6">
              <w:rPr>
                <w:rFonts w:ascii="Times New Roman" w:hAnsi="Times New Roman" w:cs="Times New Roman"/>
                <w:color w:val="000000"/>
                <w:sz w:val="20"/>
                <w:szCs w:val="20"/>
                <w:lang w:eastAsia="en-GB"/>
              </w:rPr>
              <w:t xml:space="preserve">Smart TV </w:t>
            </w:r>
            <w:r w:rsidRPr="006A30B6">
              <w:rPr>
                <w:rFonts w:ascii="Times New Roman" w:hAnsi="Times New Roman" w:cs="Times New Roman"/>
                <w:color w:val="000000"/>
                <w:sz w:val="20"/>
                <w:szCs w:val="20"/>
                <w:lang w:val="ka-GE" w:eastAsia="en-GB"/>
              </w:rPr>
              <w:t>N</w:t>
            </w:r>
            <w:r w:rsidRPr="006A30B6">
              <w:rPr>
                <w:rFonts w:ascii="Times New Roman" w:hAnsi="Times New Roman" w:cs="Times New Roman"/>
                <w:color w:val="000000"/>
                <w:sz w:val="20"/>
                <w:szCs w:val="20"/>
                <w:lang w:eastAsia="en-GB"/>
              </w:rPr>
              <w:t>o lass than 82" inch</w:t>
            </w:r>
          </w:p>
        </w:tc>
        <w:tc>
          <w:tcPr>
            <w:tcW w:w="1260" w:type="dxa"/>
            <w:tcBorders>
              <w:top w:val="single" w:sz="6" w:space="0" w:color="auto"/>
              <w:left w:val="single" w:sz="6" w:space="0" w:color="auto"/>
              <w:bottom w:val="single" w:sz="6" w:space="0" w:color="auto"/>
              <w:right w:val="single" w:sz="6" w:space="0" w:color="auto"/>
            </w:tcBorders>
            <w:vAlign w:val="center"/>
          </w:tcPr>
          <w:p w14:paraId="1CA2DD96" w14:textId="1F9491F9" w:rsidR="006A30B6" w:rsidRPr="006A30B6" w:rsidRDefault="006A30B6" w:rsidP="006A30B6">
            <w:pPr>
              <w:suppressAutoHyphens/>
              <w:spacing w:after="0" w:line="240" w:lineRule="auto"/>
              <w:jc w:val="center"/>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bottom w:val="single" w:sz="6" w:space="0" w:color="auto"/>
              <w:right w:val="single" w:sz="6" w:space="0" w:color="auto"/>
            </w:tcBorders>
          </w:tcPr>
          <w:p w14:paraId="2F1B976A"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508C81C4" w14:textId="606693CA"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395B2840"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7923F63D"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0AB57371" w14:textId="77777777" w:rsidTr="00833EA7">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45AC45E7" w14:textId="6A6F15AA" w:rsidR="006A30B6" w:rsidRPr="002A44C3"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7</w:t>
            </w:r>
          </w:p>
        </w:tc>
        <w:tc>
          <w:tcPr>
            <w:tcW w:w="1620" w:type="dxa"/>
            <w:tcBorders>
              <w:top w:val="single" w:sz="6" w:space="0" w:color="auto"/>
              <w:left w:val="single" w:sz="6" w:space="0" w:color="auto"/>
              <w:bottom w:val="single" w:sz="6" w:space="0" w:color="auto"/>
              <w:right w:val="single" w:sz="6" w:space="0" w:color="auto"/>
            </w:tcBorders>
            <w:vAlign w:val="center"/>
          </w:tcPr>
          <w:p w14:paraId="7D02811C" w14:textId="51CA1F69" w:rsidR="006A30B6" w:rsidRPr="006A30B6" w:rsidRDefault="006A30B6" w:rsidP="006A30B6">
            <w:pPr>
              <w:spacing w:before="120" w:after="120" w:line="240" w:lineRule="auto"/>
              <w:rPr>
                <w:rFonts w:eastAsia="Times New Roman" w:cs="Sylfaen"/>
                <w:b/>
                <w:i/>
                <w:iCs/>
                <w:sz w:val="20"/>
                <w:szCs w:val="20"/>
              </w:rPr>
            </w:pPr>
            <w:r w:rsidRPr="006A30B6">
              <w:rPr>
                <w:rFonts w:ascii="Times New Roman" w:hAnsi="Times New Roman" w:cs="Times New Roman"/>
                <w:color w:val="000000"/>
                <w:sz w:val="20"/>
                <w:szCs w:val="20"/>
                <w:lang w:eastAsia="en-GB"/>
              </w:rPr>
              <w:t>Mini-PC</w:t>
            </w:r>
          </w:p>
        </w:tc>
        <w:tc>
          <w:tcPr>
            <w:tcW w:w="1260" w:type="dxa"/>
            <w:tcBorders>
              <w:top w:val="single" w:sz="6" w:space="0" w:color="auto"/>
              <w:left w:val="single" w:sz="6" w:space="0" w:color="auto"/>
              <w:bottom w:val="single" w:sz="6" w:space="0" w:color="auto"/>
              <w:right w:val="single" w:sz="6" w:space="0" w:color="auto"/>
            </w:tcBorders>
            <w:vAlign w:val="center"/>
          </w:tcPr>
          <w:p w14:paraId="64201956" w14:textId="21B0B189" w:rsidR="006A30B6" w:rsidRPr="006A30B6" w:rsidRDefault="006A30B6" w:rsidP="006A30B6">
            <w:pPr>
              <w:suppressAutoHyphens/>
              <w:spacing w:after="0" w:line="240" w:lineRule="auto"/>
              <w:jc w:val="center"/>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bottom w:val="single" w:sz="6" w:space="0" w:color="auto"/>
              <w:right w:val="single" w:sz="6" w:space="0" w:color="auto"/>
            </w:tcBorders>
          </w:tcPr>
          <w:p w14:paraId="3E78F659"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418F82B5" w14:textId="5A40864C"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39963372"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52406026"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611D3220" w14:textId="77777777" w:rsidTr="00833EA7">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52774D13" w14:textId="429F041B" w:rsidR="006A30B6" w:rsidRPr="002A44C3"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8</w:t>
            </w:r>
          </w:p>
        </w:tc>
        <w:tc>
          <w:tcPr>
            <w:tcW w:w="1620" w:type="dxa"/>
            <w:tcBorders>
              <w:top w:val="single" w:sz="6" w:space="0" w:color="auto"/>
              <w:left w:val="single" w:sz="6" w:space="0" w:color="auto"/>
              <w:bottom w:val="single" w:sz="6" w:space="0" w:color="auto"/>
              <w:right w:val="single" w:sz="6" w:space="0" w:color="auto"/>
            </w:tcBorders>
            <w:vAlign w:val="center"/>
          </w:tcPr>
          <w:p w14:paraId="45D4ADD7" w14:textId="44480D38" w:rsidR="006A30B6" w:rsidRPr="006A30B6" w:rsidRDefault="006A30B6" w:rsidP="006A30B6">
            <w:pPr>
              <w:spacing w:before="120" w:after="120" w:line="240" w:lineRule="auto"/>
              <w:rPr>
                <w:rFonts w:eastAsia="Times New Roman" w:cs="Sylfaen"/>
                <w:b/>
                <w:i/>
                <w:iCs/>
                <w:sz w:val="20"/>
                <w:szCs w:val="20"/>
              </w:rPr>
            </w:pPr>
            <w:r w:rsidRPr="006A30B6">
              <w:rPr>
                <w:rFonts w:ascii="Times New Roman" w:hAnsi="Times New Roman" w:cs="Times New Roman"/>
                <w:color w:val="000000"/>
                <w:sz w:val="20"/>
                <w:szCs w:val="20"/>
                <w:lang w:eastAsia="en-GB"/>
              </w:rPr>
              <w:t>Video Conference Camera</w:t>
            </w:r>
          </w:p>
        </w:tc>
        <w:tc>
          <w:tcPr>
            <w:tcW w:w="1260" w:type="dxa"/>
            <w:tcBorders>
              <w:top w:val="single" w:sz="6" w:space="0" w:color="auto"/>
              <w:left w:val="single" w:sz="6" w:space="0" w:color="auto"/>
              <w:bottom w:val="single" w:sz="6" w:space="0" w:color="auto"/>
              <w:right w:val="single" w:sz="6" w:space="0" w:color="auto"/>
            </w:tcBorders>
            <w:vAlign w:val="center"/>
          </w:tcPr>
          <w:p w14:paraId="0B1DE614" w14:textId="12979177" w:rsidR="006A30B6" w:rsidRPr="006A30B6" w:rsidRDefault="006A30B6" w:rsidP="006A30B6">
            <w:pPr>
              <w:suppressAutoHyphens/>
              <w:spacing w:after="0" w:line="240" w:lineRule="auto"/>
              <w:jc w:val="center"/>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bottom w:val="single" w:sz="6" w:space="0" w:color="auto"/>
              <w:right w:val="single" w:sz="6" w:space="0" w:color="auto"/>
            </w:tcBorders>
          </w:tcPr>
          <w:p w14:paraId="15103FFF"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2B73CBFD" w14:textId="786CEA3F"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14658526"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15B1CD49"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7744F7BC" w14:textId="77777777" w:rsidTr="00833EA7">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4F6005E0" w14:textId="696D687B" w:rsidR="006A30B6" w:rsidRPr="002A44C3"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9</w:t>
            </w:r>
          </w:p>
        </w:tc>
        <w:tc>
          <w:tcPr>
            <w:tcW w:w="1620" w:type="dxa"/>
            <w:tcBorders>
              <w:top w:val="single" w:sz="6" w:space="0" w:color="auto"/>
              <w:left w:val="single" w:sz="6" w:space="0" w:color="auto"/>
              <w:bottom w:val="single" w:sz="6" w:space="0" w:color="auto"/>
              <w:right w:val="single" w:sz="6" w:space="0" w:color="auto"/>
            </w:tcBorders>
            <w:vAlign w:val="center"/>
          </w:tcPr>
          <w:p w14:paraId="31CE4AD4" w14:textId="1A195886" w:rsidR="006A30B6" w:rsidRPr="006A30B6" w:rsidRDefault="006A30B6" w:rsidP="006A30B6">
            <w:pPr>
              <w:spacing w:before="120" w:after="120" w:line="240" w:lineRule="auto"/>
              <w:rPr>
                <w:rFonts w:eastAsia="Times New Roman" w:cs="Sylfaen"/>
                <w:b/>
                <w:i/>
                <w:iCs/>
                <w:sz w:val="20"/>
                <w:szCs w:val="20"/>
              </w:rPr>
            </w:pPr>
            <w:r w:rsidRPr="006A30B6">
              <w:rPr>
                <w:rFonts w:ascii="Times New Roman" w:hAnsi="Times New Roman" w:cs="Times New Roman"/>
                <w:color w:val="000000"/>
                <w:sz w:val="20"/>
                <w:szCs w:val="20"/>
                <w:lang w:eastAsia="en-GB"/>
              </w:rPr>
              <w:t>Stand Mount with Roller for offered Smart TV</w:t>
            </w:r>
          </w:p>
        </w:tc>
        <w:tc>
          <w:tcPr>
            <w:tcW w:w="1260" w:type="dxa"/>
            <w:tcBorders>
              <w:top w:val="single" w:sz="6" w:space="0" w:color="auto"/>
              <w:left w:val="single" w:sz="6" w:space="0" w:color="auto"/>
              <w:bottom w:val="single" w:sz="6" w:space="0" w:color="auto"/>
              <w:right w:val="single" w:sz="6" w:space="0" w:color="auto"/>
            </w:tcBorders>
            <w:vAlign w:val="center"/>
          </w:tcPr>
          <w:p w14:paraId="5219626F" w14:textId="5BB43AA6" w:rsidR="006A30B6" w:rsidRPr="006A30B6" w:rsidRDefault="006A30B6" w:rsidP="006A30B6">
            <w:pPr>
              <w:suppressAutoHyphens/>
              <w:spacing w:after="0" w:line="240" w:lineRule="auto"/>
              <w:jc w:val="center"/>
              <w:rPr>
                <w:rFonts w:asciiTheme="minorHAnsi" w:eastAsia="Times New Roman" w:hAnsiTheme="minorHAnsi" w:cs="Times New Roman"/>
                <w:i/>
                <w:iCs/>
                <w:sz w:val="20"/>
                <w:szCs w:val="20"/>
                <w:highlight w:val="yellow"/>
                <w:lang w:val="ka-GE"/>
              </w:rPr>
            </w:pPr>
          </w:p>
        </w:tc>
        <w:tc>
          <w:tcPr>
            <w:tcW w:w="1530" w:type="dxa"/>
            <w:tcBorders>
              <w:top w:val="single" w:sz="6" w:space="0" w:color="auto"/>
              <w:left w:val="single" w:sz="6" w:space="0" w:color="auto"/>
              <w:bottom w:val="single" w:sz="6" w:space="0" w:color="auto"/>
              <w:right w:val="single" w:sz="6" w:space="0" w:color="auto"/>
            </w:tcBorders>
          </w:tcPr>
          <w:p w14:paraId="32E217BD"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26B57837" w14:textId="05636E86"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1AD1A58F"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77C90EAD"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1523D762" w14:textId="77777777" w:rsidTr="006A30B6">
        <w:trPr>
          <w:gridAfter w:val="1"/>
          <w:wAfter w:w="761" w:type="dxa"/>
          <w:cantSplit/>
          <w:trHeight w:val="416"/>
        </w:trPr>
        <w:tc>
          <w:tcPr>
            <w:tcW w:w="8307" w:type="dxa"/>
            <w:gridSpan w:val="6"/>
            <w:tcBorders>
              <w:top w:val="single" w:sz="6" w:space="0" w:color="auto"/>
              <w:left w:val="double" w:sz="6" w:space="0" w:color="auto"/>
              <w:bottom w:val="single" w:sz="6" w:space="0" w:color="auto"/>
              <w:right w:val="single" w:sz="6" w:space="0" w:color="auto"/>
            </w:tcBorders>
            <w:shd w:val="clear" w:color="auto" w:fill="D9D9D9" w:themeFill="background1" w:themeFillShade="D9"/>
          </w:tcPr>
          <w:p w14:paraId="517BDEFD" w14:textId="59F0E202" w:rsidR="006A30B6" w:rsidRPr="006A30B6" w:rsidRDefault="006A30B6" w:rsidP="006A30B6">
            <w:pPr>
              <w:suppressAutoHyphens/>
              <w:spacing w:after="0" w:line="240" w:lineRule="auto"/>
              <w:rPr>
                <w:rFonts w:ascii="Times New Roman" w:eastAsia="Times New Roman" w:hAnsi="Times New Roman" w:cs="Times New Roman"/>
                <w:b/>
                <w:i/>
                <w:iCs/>
                <w:sz w:val="20"/>
                <w:szCs w:val="20"/>
                <w:highlight w:val="yellow"/>
              </w:rPr>
            </w:pPr>
            <w:r w:rsidRPr="006A30B6">
              <w:rPr>
                <w:rFonts w:eastAsia="Times New Roman" w:cs="Times New Roman"/>
                <w:b/>
                <w:iCs/>
                <w:sz w:val="20"/>
                <w:szCs w:val="20"/>
              </w:rPr>
              <w:t>Total Lot 1</w:t>
            </w:r>
          </w:p>
        </w:tc>
        <w:tc>
          <w:tcPr>
            <w:tcW w:w="1800" w:type="dxa"/>
            <w:tcBorders>
              <w:top w:val="single" w:sz="6" w:space="0" w:color="auto"/>
              <w:left w:val="single" w:sz="6" w:space="0" w:color="auto"/>
              <w:bottom w:val="single" w:sz="6" w:space="0" w:color="auto"/>
              <w:right w:val="double" w:sz="6" w:space="0" w:color="auto"/>
            </w:tcBorders>
            <w:shd w:val="clear" w:color="auto" w:fill="D9D9D9" w:themeFill="background1" w:themeFillShade="D9"/>
          </w:tcPr>
          <w:p w14:paraId="18266CAD"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06D29CC9"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66AAAC93" w14:textId="5E2273F6"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1</w:t>
            </w:r>
          </w:p>
        </w:tc>
        <w:tc>
          <w:tcPr>
            <w:tcW w:w="1620" w:type="dxa"/>
            <w:tcBorders>
              <w:top w:val="single" w:sz="6" w:space="0" w:color="auto"/>
              <w:left w:val="single" w:sz="6" w:space="0" w:color="auto"/>
              <w:bottom w:val="single" w:sz="6" w:space="0" w:color="auto"/>
              <w:right w:val="single" w:sz="6" w:space="0" w:color="auto"/>
            </w:tcBorders>
            <w:vAlign w:val="center"/>
          </w:tcPr>
          <w:p w14:paraId="3CAB6988" w14:textId="6341B7FD"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Camera</w:t>
            </w:r>
          </w:p>
        </w:tc>
        <w:tc>
          <w:tcPr>
            <w:tcW w:w="1260" w:type="dxa"/>
            <w:tcBorders>
              <w:top w:val="single" w:sz="6" w:space="0" w:color="auto"/>
              <w:left w:val="single" w:sz="6" w:space="0" w:color="auto"/>
              <w:bottom w:val="single" w:sz="6" w:space="0" w:color="auto"/>
              <w:right w:val="single" w:sz="6" w:space="0" w:color="auto"/>
            </w:tcBorders>
            <w:vAlign w:val="center"/>
          </w:tcPr>
          <w:p w14:paraId="16FC4FFD" w14:textId="141310D3"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68955E9F"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455BDF11" w14:textId="7F3AE3E6"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708958D4"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6021AC0F"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55F6E17F"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33A44B63" w14:textId="6AC7943C"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2</w:t>
            </w:r>
          </w:p>
        </w:tc>
        <w:tc>
          <w:tcPr>
            <w:tcW w:w="1620" w:type="dxa"/>
            <w:tcBorders>
              <w:top w:val="single" w:sz="6" w:space="0" w:color="auto"/>
              <w:left w:val="single" w:sz="6" w:space="0" w:color="auto"/>
              <w:bottom w:val="single" w:sz="6" w:space="0" w:color="auto"/>
              <w:right w:val="single" w:sz="6" w:space="0" w:color="auto"/>
            </w:tcBorders>
            <w:vAlign w:val="center"/>
          </w:tcPr>
          <w:p w14:paraId="40ECE2BE" w14:textId="03A741C0"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Camera Lens #1</w:t>
            </w:r>
          </w:p>
        </w:tc>
        <w:tc>
          <w:tcPr>
            <w:tcW w:w="1260" w:type="dxa"/>
            <w:tcBorders>
              <w:top w:val="single" w:sz="6" w:space="0" w:color="auto"/>
              <w:left w:val="single" w:sz="6" w:space="0" w:color="auto"/>
              <w:bottom w:val="single" w:sz="6" w:space="0" w:color="auto"/>
              <w:right w:val="single" w:sz="6" w:space="0" w:color="auto"/>
            </w:tcBorders>
            <w:vAlign w:val="center"/>
          </w:tcPr>
          <w:p w14:paraId="5AC35B54" w14:textId="3A792E1E"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13938A39"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1E2A64FB" w14:textId="1145F401"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5B70B478"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0DC83DC8"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4604E56E"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3D9A2143" w14:textId="058EA2E8"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3</w:t>
            </w:r>
          </w:p>
        </w:tc>
        <w:tc>
          <w:tcPr>
            <w:tcW w:w="1620" w:type="dxa"/>
            <w:tcBorders>
              <w:top w:val="single" w:sz="6" w:space="0" w:color="auto"/>
              <w:left w:val="single" w:sz="6" w:space="0" w:color="auto"/>
              <w:bottom w:val="single" w:sz="6" w:space="0" w:color="auto"/>
              <w:right w:val="single" w:sz="6" w:space="0" w:color="auto"/>
            </w:tcBorders>
            <w:vAlign w:val="center"/>
          </w:tcPr>
          <w:p w14:paraId="5CFAE107" w14:textId="796B80BD"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Camera Lens #2</w:t>
            </w:r>
          </w:p>
        </w:tc>
        <w:tc>
          <w:tcPr>
            <w:tcW w:w="1260" w:type="dxa"/>
            <w:tcBorders>
              <w:top w:val="single" w:sz="6" w:space="0" w:color="auto"/>
              <w:left w:val="single" w:sz="6" w:space="0" w:color="auto"/>
              <w:bottom w:val="single" w:sz="6" w:space="0" w:color="auto"/>
              <w:right w:val="single" w:sz="6" w:space="0" w:color="auto"/>
            </w:tcBorders>
            <w:vAlign w:val="center"/>
          </w:tcPr>
          <w:p w14:paraId="1F97B3A5" w14:textId="55EB08F8"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19D37C36"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6150F117" w14:textId="43AE912C"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793DF883"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5973AEC7"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63EE0CE6"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01B32AEA" w14:textId="4C0C6157"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4</w:t>
            </w:r>
          </w:p>
        </w:tc>
        <w:tc>
          <w:tcPr>
            <w:tcW w:w="1620" w:type="dxa"/>
            <w:tcBorders>
              <w:top w:val="single" w:sz="6" w:space="0" w:color="auto"/>
              <w:left w:val="single" w:sz="6" w:space="0" w:color="auto"/>
              <w:bottom w:val="single" w:sz="6" w:space="0" w:color="auto"/>
              <w:right w:val="single" w:sz="6" w:space="0" w:color="auto"/>
            </w:tcBorders>
            <w:vAlign w:val="center"/>
          </w:tcPr>
          <w:p w14:paraId="51821432" w14:textId="4E32FACF"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Camera safety cage</w:t>
            </w:r>
          </w:p>
        </w:tc>
        <w:tc>
          <w:tcPr>
            <w:tcW w:w="1260" w:type="dxa"/>
            <w:tcBorders>
              <w:top w:val="single" w:sz="6" w:space="0" w:color="auto"/>
              <w:left w:val="single" w:sz="6" w:space="0" w:color="auto"/>
              <w:bottom w:val="single" w:sz="6" w:space="0" w:color="auto"/>
              <w:right w:val="single" w:sz="6" w:space="0" w:color="auto"/>
            </w:tcBorders>
            <w:vAlign w:val="center"/>
          </w:tcPr>
          <w:p w14:paraId="064D9D0F" w14:textId="34C3E44B"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6A8EF93A"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09FC096E" w14:textId="1B04116A"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25026EE5"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696507ED"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1533DE9E"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1960761B" w14:textId="11FF3640"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5</w:t>
            </w:r>
          </w:p>
        </w:tc>
        <w:tc>
          <w:tcPr>
            <w:tcW w:w="1620" w:type="dxa"/>
            <w:tcBorders>
              <w:top w:val="single" w:sz="6" w:space="0" w:color="auto"/>
              <w:left w:val="single" w:sz="6" w:space="0" w:color="auto"/>
              <w:bottom w:val="single" w:sz="6" w:space="0" w:color="auto"/>
              <w:right w:val="single" w:sz="6" w:space="0" w:color="auto"/>
            </w:tcBorders>
            <w:vAlign w:val="center"/>
          </w:tcPr>
          <w:p w14:paraId="249F9678" w14:textId="0A9F8A98"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Microphones: 1 Handheld microphone; 1 Lapel Microphone; 1 receiver</w:t>
            </w:r>
          </w:p>
        </w:tc>
        <w:tc>
          <w:tcPr>
            <w:tcW w:w="1260" w:type="dxa"/>
            <w:tcBorders>
              <w:top w:val="single" w:sz="6" w:space="0" w:color="auto"/>
              <w:left w:val="single" w:sz="6" w:space="0" w:color="auto"/>
              <w:bottom w:val="single" w:sz="6" w:space="0" w:color="auto"/>
              <w:right w:val="single" w:sz="6" w:space="0" w:color="auto"/>
            </w:tcBorders>
            <w:vAlign w:val="center"/>
          </w:tcPr>
          <w:p w14:paraId="195C36F6" w14:textId="5A19CEB0"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01B54C25"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2336D394" w14:textId="061CCD7A"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 xml:space="preserve">1-1 </w:t>
            </w:r>
          </w:p>
        </w:tc>
        <w:tc>
          <w:tcPr>
            <w:tcW w:w="1928" w:type="dxa"/>
            <w:tcBorders>
              <w:top w:val="single" w:sz="6" w:space="0" w:color="auto"/>
              <w:left w:val="single" w:sz="6" w:space="0" w:color="auto"/>
              <w:bottom w:val="single" w:sz="6" w:space="0" w:color="auto"/>
              <w:right w:val="single" w:sz="6" w:space="0" w:color="auto"/>
            </w:tcBorders>
          </w:tcPr>
          <w:p w14:paraId="095F87B9"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30E67C1B"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737D10FC"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4017E742" w14:textId="06D10175"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lastRenderedPageBreak/>
              <w:t>6</w:t>
            </w:r>
          </w:p>
        </w:tc>
        <w:tc>
          <w:tcPr>
            <w:tcW w:w="1620" w:type="dxa"/>
            <w:tcBorders>
              <w:top w:val="single" w:sz="6" w:space="0" w:color="auto"/>
              <w:left w:val="single" w:sz="6" w:space="0" w:color="auto"/>
              <w:bottom w:val="single" w:sz="6" w:space="0" w:color="auto"/>
              <w:right w:val="single" w:sz="6" w:space="0" w:color="auto"/>
            </w:tcBorders>
            <w:vAlign w:val="center"/>
          </w:tcPr>
          <w:p w14:paraId="700FAF68" w14:textId="5268BD88"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Camera Bag</w:t>
            </w:r>
          </w:p>
        </w:tc>
        <w:tc>
          <w:tcPr>
            <w:tcW w:w="1260" w:type="dxa"/>
            <w:tcBorders>
              <w:top w:val="single" w:sz="6" w:space="0" w:color="auto"/>
              <w:left w:val="single" w:sz="6" w:space="0" w:color="auto"/>
              <w:bottom w:val="single" w:sz="6" w:space="0" w:color="auto"/>
              <w:right w:val="single" w:sz="6" w:space="0" w:color="auto"/>
            </w:tcBorders>
            <w:vAlign w:val="center"/>
          </w:tcPr>
          <w:p w14:paraId="24C92038" w14:textId="2B1B0DAE"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52E5CC80"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54E32144" w14:textId="1A037D1E"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28801495"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54A25AAA"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1D061193"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3E99FE66" w14:textId="1B318E91"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7</w:t>
            </w:r>
          </w:p>
        </w:tc>
        <w:tc>
          <w:tcPr>
            <w:tcW w:w="1620" w:type="dxa"/>
            <w:tcBorders>
              <w:top w:val="single" w:sz="6" w:space="0" w:color="auto"/>
              <w:left w:val="single" w:sz="6" w:space="0" w:color="auto"/>
              <w:bottom w:val="single" w:sz="6" w:space="0" w:color="auto"/>
              <w:right w:val="single" w:sz="6" w:space="0" w:color="auto"/>
            </w:tcBorders>
            <w:vAlign w:val="center"/>
          </w:tcPr>
          <w:p w14:paraId="34C15E8E" w14:textId="71B85F26"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Memory Card</w:t>
            </w:r>
          </w:p>
        </w:tc>
        <w:tc>
          <w:tcPr>
            <w:tcW w:w="1260" w:type="dxa"/>
            <w:tcBorders>
              <w:top w:val="single" w:sz="6" w:space="0" w:color="auto"/>
              <w:left w:val="single" w:sz="6" w:space="0" w:color="auto"/>
              <w:bottom w:val="single" w:sz="6" w:space="0" w:color="auto"/>
              <w:right w:val="single" w:sz="6" w:space="0" w:color="auto"/>
            </w:tcBorders>
            <w:vAlign w:val="center"/>
          </w:tcPr>
          <w:p w14:paraId="79553CB5" w14:textId="47E89A96"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5606E4C3"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6182F42A" w14:textId="12E3996E"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2</w:t>
            </w:r>
          </w:p>
        </w:tc>
        <w:tc>
          <w:tcPr>
            <w:tcW w:w="1928" w:type="dxa"/>
            <w:tcBorders>
              <w:top w:val="single" w:sz="6" w:space="0" w:color="auto"/>
              <w:left w:val="single" w:sz="6" w:space="0" w:color="auto"/>
              <w:bottom w:val="single" w:sz="6" w:space="0" w:color="auto"/>
              <w:right w:val="single" w:sz="6" w:space="0" w:color="auto"/>
            </w:tcBorders>
          </w:tcPr>
          <w:p w14:paraId="77DDDB9A"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153E95D0"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1B24C51D"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3D3D4768" w14:textId="573718D5"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8</w:t>
            </w:r>
          </w:p>
        </w:tc>
        <w:tc>
          <w:tcPr>
            <w:tcW w:w="1620" w:type="dxa"/>
            <w:tcBorders>
              <w:top w:val="single" w:sz="6" w:space="0" w:color="auto"/>
              <w:left w:val="single" w:sz="6" w:space="0" w:color="auto"/>
              <w:bottom w:val="single" w:sz="6" w:space="0" w:color="auto"/>
              <w:right w:val="single" w:sz="6" w:space="0" w:color="auto"/>
            </w:tcBorders>
            <w:vAlign w:val="center"/>
          </w:tcPr>
          <w:p w14:paraId="72E930CD" w14:textId="7D8B9DAE"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Memory Card Reader</w:t>
            </w:r>
          </w:p>
        </w:tc>
        <w:tc>
          <w:tcPr>
            <w:tcW w:w="1260" w:type="dxa"/>
            <w:tcBorders>
              <w:top w:val="single" w:sz="6" w:space="0" w:color="auto"/>
              <w:left w:val="single" w:sz="6" w:space="0" w:color="auto"/>
              <w:bottom w:val="single" w:sz="6" w:space="0" w:color="auto"/>
              <w:right w:val="single" w:sz="6" w:space="0" w:color="auto"/>
            </w:tcBorders>
            <w:vAlign w:val="center"/>
          </w:tcPr>
          <w:p w14:paraId="7702285F" w14:textId="417F462E"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28D3C71D"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5F8A6E16" w14:textId="4081C6E9"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5CAE37EE"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22A47B8E"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6720E02D"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6A424C0E" w14:textId="1DB93E5D"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9</w:t>
            </w:r>
          </w:p>
        </w:tc>
        <w:tc>
          <w:tcPr>
            <w:tcW w:w="1620" w:type="dxa"/>
            <w:tcBorders>
              <w:top w:val="single" w:sz="6" w:space="0" w:color="auto"/>
              <w:left w:val="single" w:sz="6" w:space="0" w:color="auto"/>
              <w:bottom w:val="single" w:sz="6" w:space="0" w:color="auto"/>
              <w:right w:val="single" w:sz="6" w:space="0" w:color="auto"/>
            </w:tcBorders>
            <w:vAlign w:val="center"/>
          </w:tcPr>
          <w:p w14:paraId="0C6CB717" w14:textId="0A18A954"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Lighting</w:t>
            </w:r>
          </w:p>
        </w:tc>
        <w:tc>
          <w:tcPr>
            <w:tcW w:w="1260" w:type="dxa"/>
            <w:tcBorders>
              <w:top w:val="single" w:sz="6" w:space="0" w:color="auto"/>
              <w:left w:val="single" w:sz="6" w:space="0" w:color="auto"/>
              <w:bottom w:val="single" w:sz="6" w:space="0" w:color="auto"/>
              <w:right w:val="single" w:sz="6" w:space="0" w:color="auto"/>
            </w:tcBorders>
            <w:vAlign w:val="center"/>
          </w:tcPr>
          <w:p w14:paraId="41B8A673" w14:textId="4AB43CCF"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63D67359"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35141AEA" w14:textId="4DB8AA17"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5F5946F7"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7F046843"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776FF93B"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0C3C7B36" w14:textId="4721937D"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10</w:t>
            </w:r>
          </w:p>
        </w:tc>
        <w:tc>
          <w:tcPr>
            <w:tcW w:w="1620" w:type="dxa"/>
            <w:tcBorders>
              <w:top w:val="single" w:sz="6" w:space="0" w:color="auto"/>
              <w:left w:val="single" w:sz="6" w:space="0" w:color="auto"/>
              <w:bottom w:val="single" w:sz="6" w:space="0" w:color="auto"/>
              <w:right w:val="single" w:sz="6" w:space="0" w:color="auto"/>
            </w:tcBorders>
            <w:vAlign w:val="center"/>
          </w:tcPr>
          <w:p w14:paraId="074F7E38" w14:textId="6FAFFD0B"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Tripod</w:t>
            </w:r>
          </w:p>
        </w:tc>
        <w:tc>
          <w:tcPr>
            <w:tcW w:w="1260" w:type="dxa"/>
            <w:tcBorders>
              <w:top w:val="single" w:sz="6" w:space="0" w:color="auto"/>
              <w:left w:val="single" w:sz="6" w:space="0" w:color="auto"/>
              <w:bottom w:val="single" w:sz="6" w:space="0" w:color="auto"/>
              <w:right w:val="single" w:sz="6" w:space="0" w:color="auto"/>
            </w:tcBorders>
            <w:vAlign w:val="center"/>
          </w:tcPr>
          <w:p w14:paraId="0FA9D548" w14:textId="7F8DB2D4"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0167E1B5"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094A993A" w14:textId="40621F34"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0DE4E997"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21E20895"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271FACD4"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47DF581B" w14:textId="61780C94"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11</w:t>
            </w:r>
          </w:p>
        </w:tc>
        <w:tc>
          <w:tcPr>
            <w:tcW w:w="1620" w:type="dxa"/>
            <w:tcBorders>
              <w:top w:val="single" w:sz="6" w:space="0" w:color="auto"/>
              <w:left w:val="single" w:sz="6" w:space="0" w:color="auto"/>
              <w:bottom w:val="single" w:sz="6" w:space="0" w:color="auto"/>
              <w:right w:val="single" w:sz="6" w:space="0" w:color="auto"/>
            </w:tcBorders>
            <w:vAlign w:val="center"/>
          </w:tcPr>
          <w:p w14:paraId="5E43EDAF" w14:textId="7BFC008D"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Laptop</w:t>
            </w:r>
          </w:p>
        </w:tc>
        <w:tc>
          <w:tcPr>
            <w:tcW w:w="1260" w:type="dxa"/>
            <w:tcBorders>
              <w:top w:val="single" w:sz="6" w:space="0" w:color="auto"/>
              <w:left w:val="single" w:sz="6" w:space="0" w:color="auto"/>
              <w:bottom w:val="single" w:sz="6" w:space="0" w:color="auto"/>
              <w:right w:val="single" w:sz="6" w:space="0" w:color="auto"/>
            </w:tcBorders>
            <w:vAlign w:val="center"/>
          </w:tcPr>
          <w:p w14:paraId="6F022DAF" w14:textId="7A1262DA"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419F8DFB"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2116B652" w14:textId="0F53E87B"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7F5D1CFC"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322DEE67"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0FC7E163" w14:textId="77777777" w:rsidTr="00CE3D22">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599318FD" w14:textId="49A2B057" w:rsidR="006A30B6" w:rsidRDefault="006A30B6" w:rsidP="006A30B6">
            <w:pPr>
              <w:suppressAutoHyphens/>
              <w:spacing w:after="0" w:line="240" w:lineRule="auto"/>
              <w:jc w:val="center"/>
              <w:rPr>
                <w:rFonts w:eastAsia="Times New Roman" w:cs="Times New Roman"/>
                <w:iCs/>
                <w:sz w:val="20"/>
                <w:szCs w:val="20"/>
              </w:rPr>
            </w:pPr>
            <w:r>
              <w:rPr>
                <w:rFonts w:eastAsia="Times New Roman" w:cs="Times New Roman"/>
                <w:iCs/>
                <w:sz w:val="20"/>
                <w:szCs w:val="20"/>
              </w:rPr>
              <w:t>12</w:t>
            </w:r>
          </w:p>
        </w:tc>
        <w:tc>
          <w:tcPr>
            <w:tcW w:w="1620" w:type="dxa"/>
            <w:tcBorders>
              <w:top w:val="single" w:sz="6" w:space="0" w:color="auto"/>
              <w:left w:val="single" w:sz="6" w:space="0" w:color="auto"/>
              <w:bottom w:val="single" w:sz="6" w:space="0" w:color="auto"/>
              <w:right w:val="single" w:sz="6" w:space="0" w:color="auto"/>
            </w:tcBorders>
            <w:vAlign w:val="center"/>
          </w:tcPr>
          <w:p w14:paraId="7B32911A" w14:textId="696DE523"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Batteries with a Charging Station</w:t>
            </w:r>
          </w:p>
        </w:tc>
        <w:tc>
          <w:tcPr>
            <w:tcW w:w="1260" w:type="dxa"/>
            <w:tcBorders>
              <w:top w:val="single" w:sz="6" w:space="0" w:color="auto"/>
              <w:left w:val="single" w:sz="6" w:space="0" w:color="auto"/>
              <w:bottom w:val="single" w:sz="6" w:space="0" w:color="auto"/>
              <w:right w:val="single" w:sz="6" w:space="0" w:color="auto"/>
            </w:tcBorders>
            <w:vAlign w:val="center"/>
          </w:tcPr>
          <w:p w14:paraId="5DF58190" w14:textId="2E673E81"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2E78598A"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5A0FD002" w14:textId="210A8150"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12</w:t>
            </w:r>
          </w:p>
        </w:tc>
        <w:tc>
          <w:tcPr>
            <w:tcW w:w="1928" w:type="dxa"/>
            <w:tcBorders>
              <w:top w:val="single" w:sz="6" w:space="0" w:color="auto"/>
              <w:left w:val="single" w:sz="6" w:space="0" w:color="auto"/>
              <w:bottom w:val="single" w:sz="6" w:space="0" w:color="auto"/>
              <w:right w:val="single" w:sz="6" w:space="0" w:color="auto"/>
            </w:tcBorders>
          </w:tcPr>
          <w:p w14:paraId="2BABC481"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779E524A"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4D36B685" w14:textId="77777777" w:rsidTr="006A30B6">
        <w:trPr>
          <w:gridAfter w:val="1"/>
          <w:wAfter w:w="761" w:type="dxa"/>
          <w:cantSplit/>
          <w:trHeight w:val="416"/>
        </w:trPr>
        <w:tc>
          <w:tcPr>
            <w:tcW w:w="567" w:type="dxa"/>
            <w:tcBorders>
              <w:top w:val="single" w:sz="6" w:space="0" w:color="auto"/>
              <w:left w:val="double" w:sz="6" w:space="0" w:color="auto"/>
              <w:bottom w:val="single" w:sz="6" w:space="0" w:color="auto"/>
              <w:right w:val="single" w:sz="6" w:space="0" w:color="auto"/>
            </w:tcBorders>
          </w:tcPr>
          <w:p w14:paraId="3DCF65BC" w14:textId="23826CBF" w:rsidR="006A30B6" w:rsidRPr="006A30B6" w:rsidRDefault="006A30B6" w:rsidP="006A30B6">
            <w:pPr>
              <w:suppressAutoHyphens/>
              <w:spacing w:after="0" w:line="240" w:lineRule="auto"/>
              <w:jc w:val="center"/>
              <w:rPr>
                <w:rFonts w:eastAsia="Times New Roman" w:cs="Times New Roman"/>
                <w:iCs/>
                <w:sz w:val="20"/>
                <w:szCs w:val="20"/>
              </w:rPr>
            </w:pPr>
            <w:r w:rsidRPr="006A30B6">
              <w:rPr>
                <w:rFonts w:eastAsia="Times New Roman" w:cs="Times New Roman"/>
                <w:iCs/>
                <w:sz w:val="20"/>
                <w:szCs w:val="20"/>
              </w:rPr>
              <w:t>13</w:t>
            </w:r>
          </w:p>
        </w:tc>
        <w:tc>
          <w:tcPr>
            <w:tcW w:w="1620" w:type="dxa"/>
            <w:tcBorders>
              <w:top w:val="single" w:sz="6" w:space="0" w:color="auto"/>
              <w:left w:val="single" w:sz="6" w:space="0" w:color="auto"/>
              <w:bottom w:val="single" w:sz="6" w:space="0" w:color="auto"/>
              <w:right w:val="single" w:sz="6" w:space="0" w:color="auto"/>
            </w:tcBorders>
            <w:vAlign w:val="center"/>
          </w:tcPr>
          <w:p w14:paraId="587EA59A" w14:textId="67A99B35" w:rsidR="006A30B6" w:rsidRPr="006A30B6" w:rsidRDefault="006A30B6" w:rsidP="006A30B6">
            <w:pPr>
              <w:spacing w:before="120" w:after="120" w:line="240" w:lineRule="auto"/>
              <w:rPr>
                <w:rFonts w:ascii="Times New Roman" w:hAnsi="Times New Roman" w:cs="Times New Roman"/>
                <w:color w:val="000000"/>
                <w:sz w:val="20"/>
                <w:szCs w:val="20"/>
                <w:lang w:eastAsia="en-GB"/>
              </w:rPr>
            </w:pPr>
            <w:r w:rsidRPr="006A30B6">
              <w:rPr>
                <w:rFonts w:ascii="Times New Roman" w:hAnsi="Times New Roman" w:cs="Times New Roman"/>
                <w:color w:val="000000"/>
                <w:sz w:val="20"/>
                <w:szCs w:val="20"/>
                <w:lang w:eastAsia="en-GB"/>
              </w:rPr>
              <w:t>Stabilizer</w:t>
            </w:r>
          </w:p>
        </w:tc>
        <w:tc>
          <w:tcPr>
            <w:tcW w:w="1260" w:type="dxa"/>
            <w:tcBorders>
              <w:top w:val="single" w:sz="6" w:space="0" w:color="auto"/>
              <w:left w:val="single" w:sz="6" w:space="0" w:color="auto"/>
              <w:bottom w:val="single" w:sz="6" w:space="0" w:color="auto"/>
              <w:right w:val="single" w:sz="6" w:space="0" w:color="auto"/>
            </w:tcBorders>
            <w:vAlign w:val="center"/>
          </w:tcPr>
          <w:p w14:paraId="0DA3E9A7" w14:textId="49D5B7B3" w:rsidR="006A30B6" w:rsidRPr="006A30B6" w:rsidRDefault="006A30B6" w:rsidP="006A30B6">
            <w:pPr>
              <w:suppressAutoHyphens/>
              <w:spacing w:after="0" w:line="240" w:lineRule="auto"/>
              <w:jc w:val="center"/>
              <w:rPr>
                <w:rFonts w:ascii="Times New Roman" w:hAnsi="Times New Roman" w:cs="Times New Roman"/>
                <w:color w:val="000000"/>
                <w:sz w:val="20"/>
                <w:szCs w:val="20"/>
                <w:lang w:eastAsia="en-GB"/>
              </w:rPr>
            </w:pPr>
          </w:p>
        </w:tc>
        <w:tc>
          <w:tcPr>
            <w:tcW w:w="1530" w:type="dxa"/>
            <w:tcBorders>
              <w:top w:val="single" w:sz="6" w:space="0" w:color="auto"/>
              <w:left w:val="single" w:sz="6" w:space="0" w:color="auto"/>
              <w:bottom w:val="single" w:sz="6" w:space="0" w:color="auto"/>
              <w:right w:val="single" w:sz="6" w:space="0" w:color="auto"/>
            </w:tcBorders>
          </w:tcPr>
          <w:p w14:paraId="644763F0" w14:textId="77777777" w:rsidR="006A30B6" w:rsidRPr="00061621" w:rsidRDefault="006A30B6" w:rsidP="006A30B6">
            <w:pPr>
              <w:suppressAutoHyphens/>
              <w:spacing w:before="60" w:after="60" w:line="240" w:lineRule="auto"/>
              <w:rPr>
                <w:rFonts w:ascii="Times New Roman" w:eastAsia="Times New Roman" w:hAnsi="Times New Roman" w:cs="Times New Roman"/>
                <w:sz w:val="20"/>
                <w:szCs w:val="20"/>
              </w:rPr>
            </w:pPr>
          </w:p>
        </w:tc>
        <w:tc>
          <w:tcPr>
            <w:tcW w:w="1402" w:type="dxa"/>
            <w:tcBorders>
              <w:top w:val="single" w:sz="6" w:space="0" w:color="auto"/>
              <w:left w:val="single" w:sz="6" w:space="0" w:color="auto"/>
              <w:bottom w:val="single" w:sz="6" w:space="0" w:color="auto"/>
              <w:right w:val="single" w:sz="6" w:space="0" w:color="auto"/>
            </w:tcBorders>
            <w:vAlign w:val="center"/>
          </w:tcPr>
          <w:p w14:paraId="21D1D7D7" w14:textId="2B0FB09B" w:rsidR="006A30B6" w:rsidRPr="008B4FCF" w:rsidRDefault="006A30B6" w:rsidP="006A30B6">
            <w:pPr>
              <w:suppressAutoHyphens/>
              <w:spacing w:before="60" w:after="60" w:line="240" w:lineRule="auto"/>
              <w:jc w:val="center"/>
              <w:rPr>
                <w:rFonts w:asciiTheme="minorHAnsi" w:eastAsia="Times New Roman" w:hAnsiTheme="minorHAnsi" w:cs="Times New Roman"/>
                <w:sz w:val="20"/>
                <w:szCs w:val="20"/>
                <w:lang w:val="ka-GE"/>
              </w:rPr>
            </w:pPr>
            <w:r w:rsidRPr="006A30B6">
              <w:rPr>
                <w:rFonts w:ascii="Times New Roman" w:hAnsi="Times New Roman" w:cs="Times New Roman"/>
                <w:color w:val="000000"/>
                <w:sz w:val="20"/>
                <w:szCs w:val="20"/>
                <w:lang w:eastAsia="en-GB"/>
              </w:rPr>
              <w:t>1</w:t>
            </w:r>
          </w:p>
        </w:tc>
        <w:tc>
          <w:tcPr>
            <w:tcW w:w="1928" w:type="dxa"/>
            <w:tcBorders>
              <w:top w:val="single" w:sz="6" w:space="0" w:color="auto"/>
              <w:left w:val="single" w:sz="6" w:space="0" w:color="auto"/>
              <w:bottom w:val="single" w:sz="6" w:space="0" w:color="auto"/>
              <w:right w:val="single" w:sz="6" w:space="0" w:color="auto"/>
            </w:tcBorders>
          </w:tcPr>
          <w:p w14:paraId="0A520AEE"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c>
          <w:tcPr>
            <w:tcW w:w="1800" w:type="dxa"/>
            <w:tcBorders>
              <w:top w:val="single" w:sz="6" w:space="0" w:color="auto"/>
              <w:left w:val="single" w:sz="6" w:space="0" w:color="auto"/>
              <w:bottom w:val="single" w:sz="6" w:space="0" w:color="auto"/>
              <w:right w:val="double" w:sz="6" w:space="0" w:color="auto"/>
            </w:tcBorders>
          </w:tcPr>
          <w:p w14:paraId="087A0C4E"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r w:rsidR="006A30B6" w:rsidRPr="00E76E8C" w14:paraId="548C4D64" w14:textId="77777777" w:rsidTr="006A30B6">
        <w:trPr>
          <w:gridAfter w:val="1"/>
          <w:wAfter w:w="761" w:type="dxa"/>
          <w:cantSplit/>
          <w:trHeight w:val="416"/>
        </w:trPr>
        <w:tc>
          <w:tcPr>
            <w:tcW w:w="8307" w:type="dxa"/>
            <w:gridSpan w:val="6"/>
            <w:tcBorders>
              <w:top w:val="single" w:sz="6" w:space="0" w:color="auto"/>
              <w:left w:val="double" w:sz="6" w:space="0" w:color="auto"/>
              <w:bottom w:val="single" w:sz="6" w:space="0" w:color="auto"/>
              <w:right w:val="single" w:sz="6" w:space="0" w:color="auto"/>
            </w:tcBorders>
            <w:shd w:val="clear" w:color="auto" w:fill="D9D9D9" w:themeFill="background1" w:themeFillShade="D9"/>
          </w:tcPr>
          <w:p w14:paraId="742A40C1" w14:textId="60E060E1" w:rsidR="006A30B6" w:rsidRPr="006A30B6" w:rsidRDefault="006A30B6" w:rsidP="006A30B6">
            <w:pPr>
              <w:suppressAutoHyphens/>
              <w:spacing w:after="0" w:line="240" w:lineRule="auto"/>
              <w:rPr>
                <w:rFonts w:ascii="Times New Roman" w:eastAsia="Times New Roman" w:hAnsi="Times New Roman" w:cs="Times New Roman"/>
                <w:b/>
                <w:iCs/>
                <w:sz w:val="20"/>
                <w:szCs w:val="20"/>
              </w:rPr>
            </w:pPr>
            <w:r w:rsidRPr="006A30B6">
              <w:rPr>
                <w:rFonts w:ascii="Times New Roman" w:eastAsia="Times New Roman" w:hAnsi="Times New Roman" w:cs="Times New Roman"/>
                <w:b/>
                <w:iCs/>
                <w:sz w:val="20"/>
                <w:szCs w:val="20"/>
              </w:rPr>
              <w:t>Total Lot 2</w:t>
            </w:r>
          </w:p>
        </w:tc>
        <w:tc>
          <w:tcPr>
            <w:tcW w:w="1800" w:type="dxa"/>
            <w:tcBorders>
              <w:top w:val="single" w:sz="6" w:space="0" w:color="auto"/>
              <w:left w:val="single" w:sz="6" w:space="0" w:color="auto"/>
              <w:bottom w:val="single" w:sz="6" w:space="0" w:color="auto"/>
              <w:right w:val="double" w:sz="6" w:space="0" w:color="auto"/>
            </w:tcBorders>
            <w:shd w:val="clear" w:color="auto" w:fill="D9D9D9" w:themeFill="background1" w:themeFillShade="D9"/>
          </w:tcPr>
          <w:p w14:paraId="14031012" w14:textId="77777777" w:rsidR="006A30B6" w:rsidRDefault="006A30B6" w:rsidP="006A30B6">
            <w:pPr>
              <w:suppressAutoHyphens/>
              <w:spacing w:after="0" w:line="240" w:lineRule="auto"/>
              <w:rPr>
                <w:rFonts w:ascii="Times New Roman" w:eastAsia="Times New Roman" w:hAnsi="Times New Roman" w:cs="Times New Roman"/>
                <w:i/>
                <w:iCs/>
                <w:sz w:val="20"/>
                <w:szCs w:val="20"/>
                <w:highlight w:val="yellow"/>
              </w:rPr>
            </w:pPr>
          </w:p>
        </w:tc>
      </w:tr>
    </w:tbl>
    <w:p w14:paraId="7A27C3D4" w14:textId="77777777" w:rsidR="00886E27" w:rsidRDefault="00886E27" w:rsidP="00E82BB0">
      <w:pPr>
        <w:spacing w:after="0"/>
        <w:jc w:val="both"/>
        <w:rPr>
          <w:rFonts w:cs="Times New Roman"/>
          <w:sz w:val="20"/>
          <w:szCs w:val="20"/>
        </w:rPr>
      </w:pPr>
    </w:p>
    <w:p w14:paraId="62909519" w14:textId="77777777" w:rsidR="00101666" w:rsidRPr="00E76E8C" w:rsidRDefault="00101666" w:rsidP="00101666">
      <w:pPr>
        <w:spacing w:after="0"/>
        <w:rPr>
          <w:rFonts w:cs="Times New Roman"/>
          <w:sz w:val="20"/>
          <w:szCs w:val="20"/>
        </w:rPr>
      </w:pPr>
    </w:p>
    <w:p w14:paraId="365B413B" w14:textId="765F6EDB" w:rsidR="007C369C" w:rsidRPr="00E76E8C" w:rsidRDefault="009806D6" w:rsidP="00476FF0">
      <w:pPr>
        <w:spacing w:after="120" w:line="276" w:lineRule="auto"/>
        <w:ind w:left="-284" w:right="1133"/>
        <w:rPr>
          <w:b/>
          <w:sz w:val="20"/>
          <w:szCs w:val="20"/>
          <w:lang w:val="ka-GE"/>
        </w:rPr>
      </w:pPr>
      <w:r>
        <w:rPr>
          <w:b/>
          <w:sz w:val="20"/>
          <w:szCs w:val="20"/>
        </w:rPr>
        <w:t>Please, provide following information:</w:t>
      </w:r>
    </w:p>
    <w:p w14:paraId="0BEA2B7F" w14:textId="1AE87C6C" w:rsidR="00FD4100" w:rsidRPr="007D6D9F" w:rsidRDefault="00FD4100" w:rsidP="002A44C3">
      <w:pPr>
        <w:pStyle w:val="ListParagraph"/>
        <w:numPr>
          <w:ilvl w:val="0"/>
          <w:numId w:val="2"/>
        </w:numPr>
        <w:spacing w:after="120" w:line="276" w:lineRule="auto"/>
        <w:ind w:left="180" w:right="-284"/>
        <w:jc w:val="both"/>
        <w:rPr>
          <w:bCs/>
          <w:color w:val="000000"/>
        </w:rPr>
      </w:pPr>
      <w:r>
        <w:rPr>
          <w:b/>
          <w:bCs/>
          <w:color w:val="000000"/>
        </w:rPr>
        <w:t xml:space="preserve">General Experience: </w:t>
      </w:r>
      <w:r w:rsidRPr="007D6D9F">
        <w:rPr>
          <w:bCs/>
          <w:color w:val="000000"/>
        </w:rPr>
        <w:t xml:space="preserve">The Supplier shall demonstrate that it has similar experience </w:t>
      </w:r>
    </w:p>
    <w:p w14:paraId="4CF95E49" w14:textId="686D76F8" w:rsidR="00606552" w:rsidRDefault="002A44C3" w:rsidP="002A44C3">
      <w:pPr>
        <w:pStyle w:val="ListParagraph"/>
        <w:numPr>
          <w:ilvl w:val="0"/>
          <w:numId w:val="2"/>
        </w:numPr>
        <w:spacing w:after="120" w:line="276" w:lineRule="auto"/>
        <w:ind w:left="180" w:right="-284"/>
        <w:jc w:val="both"/>
        <w:rPr>
          <w:bCs/>
          <w:color w:val="000000"/>
        </w:rPr>
      </w:pPr>
      <w:r w:rsidRPr="007665C7">
        <w:rPr>
          <w:b/>
          <w:bCs/>
          <w:color w:val="000000"/>
        </w:rPr>
        <w:t>Specific Experience</w:t>
      </w:r>
      <w:r w:rsidRPr="002A44C3">
        <w:rPr>
          <w:b/>
          <w:bCs/>
          <w:color w:val="000000"/>
        </w:rPr>
        <w:t xml:space="preserve">: </w:t>
      </w:r>
      <w:r w:rsidRPr="002A44C3">
        <w:rPr>
          <w:bCs/>
          <w:color w:val="000000"/>
        </w:rPr>
        <w:t xml:space="preserve">The Bidder shall demonstrate that it has successfully completed at least </w:t>
      </w:r>
      <w:r w:rsidR="00FD4100">
        <w:rPr>
          <w:bCs/>
          <w:color w:val="000000"/>
        </w:rPr>
        <w:t xml:space="preserve">1 contract </w:t>
      </w:r>
      <w:r w:rsidR="007D6D9F">
        <w:rPr>
          <w:bCs/>
          <w:color w:val="000000"/>
        </w:rPr>
        <w:t xml:space="preserve">of similar nature and complexity </w:t>
      </w:r>
      <w:r w:rsidR="00FD4100">
        <w:rPr>
          <w:bCs/>
          <w:color w:val="000000"/>
        </w:rPr>
        <w:t>per lot in the capacity of the Prime Contractor</w:t>
      </w:r>
      <w:r w:rsidRPr="002A44C3">
        <w:rPr>
          <w:bCs/>
          <w:color w:val="000000"/>
        </w:rPr>
        <w:t xml:space="preserve"> within the last 5 years prior to bid submission deadline</w:t>
      </w:r>
      <w:r w:rsidR="00FD4100">
        <w:rPr>
          <w:bCs/>
          <w:color w:val="000000"/>
        </w:rPr>
        <w:t>. The Suppliers shall indicate contract values</w:t>
      </w:r>
      <w:r w:rsidR="007D6D9F">
        <w:rPr>
          <w:bCs/>
          <w:color w:val="000000"/>
        </w:rPr>
        <w:t xml:space="preserve"> for successfully completed contracts. </w:t>
      </w:r>
    </w:p>
    <w:p w14:paraId="49910632" w14:textId="4A79FD48" w:rsidR="002A44C3" w:rsidRPr="002A44C3" w:rsidRDefault="002A44C3" w:rsidP="00F36B02">
      <w:pPr>
        <w:pStyle w:val="ListParagraph"/>
        <w:spacing w:after="120" w:line="276" w:lineRule="auto"/>
        <w:ind w:left="900" w:right="-284"/>
        <w:jc w:val="both"/>
        <w:rPr>
          <w:bCs/>
          <w:color w:val="000000"/>
        </w:rPr>
      </w:pPr>
      <w:r>
        <w:rPr>
          <w:bCs/>
          <w:color w:val="000000"/>
        </w:rPr>
        <w:t xml:space="preserve"> </w:t>
      </w:r>
    </w:p>
    <w:p w14:paraId="49311A4E" w14:textId="77777777" w:rsidR="00101666" w:rsidRPr="00FA1800" w:rsidRDefault="00101666" w:rsidP="00E82BB0">
      <w:pPr>
        <w:spacing w:after="0"/>
        <w:jc w:val="both"/>
        <w:rPr>
          <w:rFonts w:asciiTheme="minorHAnsi" w:hAnsiTheme="minorHAnsi" w:cs="Times New Roman"/>
          <w:sz w:val="20"/>
          <w:szCs w:val="20"/>
          <w:lang w:val="ka-GE"/>
        </w:rPr>
      </w:pPr>
      <w:bookmarkStart w:id="0" w:name="_GoBack"/>
      <w:bookmarkEnd w:id="0"/>
    </w:p>
    <w:sectPr w:rsidR="00101666" w:rsidRPr="00FA1800" w:rsidSect="00FE7C6A">
      <w:pgSz w:w="11909" w:h="16834" w:code="9"/>
      <w:pgMar w:top="85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EACBD" w14:textId="77777777" w:rsidR="002A1737" w:rsidRDefault="002A1737" w:rsidP="0058089F">
      <w:pPr>
        <w:spacing w:after="0" w:line="240" w:lineRule="auto"/>
      </w:pPr>
      <w:r>
        <w:separator/>
      </w:r>
    </w:p>
  </w:endnote>
  <w:endnote w:type="continuationSeparator" w:id="0">
    <w:p w14:paraId="4C8D0F6A" w14:textId="77777777" w:rsidR="002A1737" w:rsidRDefault="002A1737" w:rsidP="0058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8F268" w14:textId="77777777" w:rsidR="002A1737" w:rsidRDefault="002A1737" w:rsidP="0058089F">
      <w:pPr>
        <w:spacing w:after="0" w:line="240" w:lineRule="auto"/>
      </w:pPr>
      <w:r>
        <w:separator/>
      </w:r>
    </w:p>
  </w:footnote>
  <w:footnote w:type="continuationSeparator" w:id="0">
    <w:p w14:paraId="26DA802F" w14:textId="77777777" w:rsidR="002A1737" w:rsidRDefault="002A1737" w:rsidP="00580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7DC"/>
    <w:multiLevelType w:val="hybridMultilevel"/>
    <w:tmpl w:val="4D066F3E"/>
    <w:lvl w:ilvl="0" w:tplc="1EA87FA4">
      <w:numFmt w:val="bullet"/>
      <w:lvlText w:val="-"/>
      <w:lvlJc w:val="left"/>
      <w:pPr>
        <w:ind w:left="720" w:hanging="360"/>
      </w:pPr>
      <w:rPr>
        <w:rFonts w:ascii="Sylfaen" w:eastAsiaTheme="minorHAnsi" w:hAnsi="Sylfaen" w:cstheme="minorBidi" w:hint="default"/>
        <w:sz w:val="18"/>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36F0649E"/>
    <w:multiLevelType w:val="hybridMultilevel"/>
    <w:tmpl w:val="7A2A21E0"/>
    <w:lvl w:ilvl="0" w:tplc="7622985E">
      <w:start w:val="1"/>
      <w:numFmt w:val="decimal"/>
      <w:lvlText w:val="%1."/>
      <w:lvlJc w:val="left"/>
      <w:pPr>
        <w:ind w:left="720" w:hanging="360"/>
      </w:pPr>
      <w:rPr>
        <w:rFonts w:cs="Sylfaen" w:hint="default"/>
        <w:sz w:val="18"/>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15:restartNumberingAfterBreak="0">
    <w:nsid w:val="38CD5186"/>
    <w:multiLevelType w:val="hybridMultilevel"/>
    <w:tmpl w:val="0F40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6479D"/>
    <w:multiLevelType w:val="hybridMultilevel"/>
    <w:tmpl w:val="3228779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E703029"/>
    <w:multiLevelType w:val="hybridMultilevel"/>
    <w:tmpl w:val="137A9D86"/>
    <w:lvl w:ilvl="0" w:tplc="51DA9F84">
      <w:start w:val="1"/>
      <w:numFmt w:val="bullet"/>
      <w:lvlText w:val="-"/>
      <w:lvlJc w:val="left"/>
      <w:pPr>
        <w:ind w:left="468" w:hanging="360"/>
      </w:pPr>
      <w:rPr>
        <w:rFonts w:ascii="Arial" w:eastAsia="Times New Roman" w:hAnsi="Arial" w:cs="Aria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3E"/>
    <w:rsid w:val="00000698"/>
    <w:rsid w:val="00047937"/>
    <w:rsid w:val="00061621"/>
    <w:rsid w:val="000769C4"/>
    <w:rsid w:val="00081913"/>
    <w:rsid w:val="00093647"/>
    <w:rsid w:val="000C744F"/>
    <w:rsid w:val="000D1F5D"/>
    <w:rsid w:val="000D25DB"/>
    <w:rsid w:val="000D7AD4"/>
    <w:rsid w:val="000E1C37"/>
    <w:rsid w:val="000F7285"/>
    <w:rsid w:val="00101666"/>
    <w:rsid w:val="001243FC"/>
    <w:rsid w:val="001750AD"/>
    <w:rsid w:val="001A2E4C"/>
    <w:rsid w:val="001B3101"/>
    <w:rsid w:val="001D7409"/>
    <w:rsid w:val="00200518"/>
    <w:rsid w:val="00206841"/>
    <w:rsid w:val="00207677"/>
    <w:rsid w:val="002104D7"/>
    <w:rsid w:val="00211DFC"/>
    <w:rsid w:val="00257DD6"/>
    <w:rsid w:val="00274F77"/>
    <w:rsid w:val="0029065A"/>
    <w:rsid w:val="002A1737"/>
    <w:rsid w:val="002A44C3"/>
    <w:rsid w:val="002C1DB9"/>
    <w:rsid w:val="002D5D60"/>
    <w:rsid w:val="002E273C"/>
    <w:rsid w:val="002F5BDD"/>
    <w:rsid w:val="0030422B"/>
    <w:rsid w:val="00316240"/>
    <w:rsid w:val="0032589D"/>
    <w:rsid w:val="003B753C"/>
    <w:rsid w:val="003C4050"/>
    <w:rsid w:val="003D0647"/>
    <w:rsid w:val="00403E80"/>
    <w:rsid w:val="004149C9"/>
    <w:rsid w:val="00452C4A"/>
    <w:rsid w:val="00472F5B"/>
    <w:rsid w:val="00476FF0"/>
    <w:rsid w:val="004B1373"/>
    <w:rsid w:val="004B62DA"/>
    <w:rsid w:val="004D570A"/>
    <w:rsid w:val="00515B90"/>
    <w:rsid w:val="0056056D"/>
    <w:rsid w:val="0058089F"/>
    <w:rsid w:val="0060284B"/>
    <w:rsid w:val="00606552"/>
    <w:rsid w:val="00650D78"/>
    <w:rsid w:val="006645A9"/>
    <w:rsid w:val="006664CB"/>
    <w:rsid w:val="006A30B6"/>
    <w:rsid w:val="006A3C0B"/>
    <w:rsid w:val="006A4728"/>
    <w:rsid w:val="006B55D3"/>
    <w:rsid w:val="006D4456"/>
    <w:rsid w:val="00713723"/>
    <w:rsid w:val="0074216A"/>
    <w:rsid w:val="0074352F"/>
    <w:rsid w:val="00747FED"/>
    <w:rsid w:val="00770CBD"/>
    <w:rsid w:val="00784C3B"/>
    <w:rsid w:val="00797059"/>
    <w:rsid w:val="007C3139"/>
    <w:rsid w:val="007C369C"/>
    <w:rsid w:val="007D6D9F"/>
    <w:rsid w:val="007F52D5"/>
    <w:rsid w:val="0081377E"/>
    <w:rsid w:val="008504A2"/>
    <w:rsid w:val="00880DED"/>
    <w:rsid w:val="0088174C"/>
    <w:rsid w:val="008836CF"/>
    <w:rsid w:val="00886E27"/>
    <w:rsid w:val="00895DC8"/>
    <w:rsid w:val="008B4FCF"/>
    <w:rsid w:val="0091454F"/>
    <w:rsid w:val="009806D6"/>
    <w:rsid w:val="009871EE"/>
    <w:rsid w:val="009C2BA8"/>
    <w:rsid w:val="009F5874"/>
    <w:rsid w:val="00A13B3F"/>
    <w:rsid w:val="00A23A84"/>
    <w:rsid w:val="00A41420"/>
    <w:rsid w:val="00A7493E"/>
    <w:rsid w:val="00A853EE"/>
    <w:rsid w:val="00AB532D"/>
    <w:rsid w:val="00AF6468"/>
    <w:rsid w:val="00B1498E"/>
    <w:rsid w:val="00B26A3D"/>
    <w:rsid w:val="00B52852"/>
    <w:rsid w:val="00B54C96"/>
    <w:rsid w:val="00B97489"/>
    <w:rsid w:val="00BA1D04"/>
    <w:rsid w:val="00BD3639"/>
    <w:rsid w:val="00C02FA0"/>
    <w:rsid w:val="00C03222"/>
    <w:rsid w:val="00C11B2A"/>
    <w:rsid w:val="00C153AC"/>
    <w:rsid w:val="00C375F1"/>
    <w:rsid w:val="00C6106A"/>
    <w:rsid w:val="00C70CE8"/>
    <w:rsid w:val="00C90EF4"/>
    <w:rsid w:val="00CA26FB"/>
    <w:rsid w:val="00CA5F72"/>
    <w:rsid w:val="00CB5B90"/>
    <w:rsid w:val="00CD60C2"/>
    <w:rsid w:val="00CF3303"/>
    <w:rsid w:val="00D1189A"/>
    <w:rsid w:val="00D26323"/>
    <w:rsid w:val="00D7277B"/>
    <w:rsid w:val="00DA398A"/>
    <w:rsid w:val="00DF5B4B"/>
    <w:rsid w:val="00E341F0"/>
    <w:rsid w:val="00E46CA3"/>
    <w:rsid w:val="00E748B0"/>
    <w:rsid w:val="00E76E8C"/>
    <w:rsid w:val="00E81C54"/>
    <w:rsid w:val="00E82BB0"/>
    <w:rsid w:val="00F20BCF"/>
    <w:rsid w:val="00F31A43"/>
    <w:rsid w:val="00F36B02"/>
    <w:rsid w:val="00F445E1"/>
    <w:rsid w:val="00F86023"/>
    <w:rsid w:val="00FA1800"/>
    <w:rsid w:val="00FA7BA1"/>
    <w:rsid w:val="00FD4100"/>
    <w:rsid w:val="00FE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FADB"/>
  <w15:chartTrackingRefBased/>
  <w15:docId w15:val="{8950A2ED-22DB-4351-8A8E-D3528469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2BB0"/>
    <w:rPr>
      <w:i/>
      <w:iCs/>
    </w:rPr>
  </w:style>
  <w:style w:type="character" w:styleId="Hyperlink">
    <w:name w:val="Hyperlink"/>
    <w:basedOn w:val="DefaultParagraphFont"/>
    <w:uiPriority w:val="99"/>
    <w:unhideWhenUsed/>
    <w:rsid w:val="00E82BB0"/>
    <w:rPr>
      <w:color w:val="0563C1" w:themeColor="hyperlink"/>
      <w:u w:val="single"/>
    </w:rPr>
  </w:style>
  <w:style w:type="paragraph" w:styleId="ListParagraph">
    <w:name w:val="List Paragraph"/>
    <w:aliases w:val="Citation List,본문(내용),List Paragraph (numbered (a)),Colorful List - Accent 11"/>
    <w:basedOn w:val="Normal"/>
    <w:link w:val="ListParagraphChar"/>
    <w:uiPriority w:val="34"/>
    <w:qFormat/>
    <w:rsid w:val="00E81C54"/>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1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DFC"/>
    <w:rPr>
      <w:rFonts w:ascii="Segoe UI" w:hAnsi="Segoe UI" w:cs="Segoe UI"/>
      <w:sz w:val="18"/>
      <w:szCs w:val="18"/>
    </w:rPr>
  </w:style>
  <w:style w:type="paragraph" w:styleId="Header">
    <w:name w:val="header"/>
    <w:basedOn w:val="Normal"/>
    <w:link w:val="HeaderChar"/>
    <w:uiPriority w:val="99"/>
    <w:unhideWhenUsed/>
    <w:rsid w:val="00580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89F"/>
  </w:style>
  <w:style w:type="paragraph" w:styleId="Footer">
    <w:name w:val="footer"/>
    <w:basedOn w:val="Normal"/>
    <w:link w:val="FooterChar"/>
    <w:uiPriority w:val="99"/>
    <w:unhideWhenUsed/>
    <w:rsid w:val="00580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89F"/>
  </w:style>
  <w:style w:type="character" w:styleId="CommentReference">
    <w:name w:val="annotation reference"/>
    <w:basedOn w:val="DefaultParagraphFont"/>
    <w:uiPriority w:val="99"/>
    <w:semiHidden/>
    <w:unhideWhenUsed/>
    <w:rsid w:val="0029065A"/>
    <w:rPr>
      <w:sz w:val="16"/>
      <w:szCs w:val="16"/>
    </w:rPr>
  </w:style>
  <w:style w:type="paragraph" w:styleId="CommentText">
    <w:name w:val="annotation text"/>
    <w:basedOn w:val="Normal"/>
    <w:link w:val="CommentTextChar"/>
    <w:uiPriority w:val="99"/>
    <w:semiHidden/>
    <w:unhideWhenUsed/>
    <w:rsid w:val="0029065A"/>
    <w:pPr>
      <w:spacing w:line="240" w:lineRule="auto"/>
    </w:pPr>
    <w:rPr>
      <w:sz w:val="20"/>
      <w:szCs w:val="20"/>
    </w:rPr>
  </w:style>
  <w:style w:type="character" w:customStyle="1" w:styleId="CommentTextChar">
    <w:name w:val="Comment Text Char"/>
    <w:basedOn w:val="DefaultParagraphFont"/>
    <w:link w:val="CommentText"/>
    <w:uiPriority w:val="99"/>
    <w:semiHidden/>
    <w:rsid w:val="0029065A"/>
    <w:rPr>
      <w:sz w:val="20"/>
      <w:szCs w:val="20"/>
    </w:rPr>
  </w:style>
  <w:style w:type="paragraph" w:styleId="CommentSubject">
    <w:name w:val="annotation subject"/>
    <w:basedOn w:val="CommentText"/>
    <w:next w:val="CommentText"/>
    <w:link w:val="CommentSubjectChar"/>
    <w:uiPriority w:val="99"/>
    <w:semiHidden/>
    <w:unhideWhenUsed/>
    <w:rsid w:val="0029065A"/>
    <w:rPr>
      <w:b/>
      <w:bCs/>
    </w:rPr>
  </w:style>
  <w:style w:type="character" w:customStyle="1" w:styleId="CommentSubjectChar">
    <w:name w:val="Comment Subject Char"/>
    <w:basedOn w:val="CommentTextChar"/>
    <w:link w:val="CommentSubject"/>
    <w:uiPriority w:val="99"/>
    <w:semiHidden/>
    <w:rsid w:val="0029065A"/>
    <w:rPr>
      <w:b/>
      <w:bCs/>
      <w:sz w:val="20"/>
      <w:szCs w:val="20"/>
    </w:rPr>
  </w:style>
  <w:style w:type="paragraph" w:customStyle="1" w:styleId="abzacixml">
    <w:name w:val="abzacixml"/>
    <w:basedOn w:val="Normal"/>
    <w:rsid w:val="00606552"/>
    <w:pPr>
      <w:spacing w:before="100" w:beforeAutospacing="1" w:after="100" w:afterAutospacing="1" w:line="240" w:lineRule="auto"/>
    </w:pPr>
    <w:rPr>
      <w:rFonts w:ascii="Times New Roman" w:eastAsia="Times New Roman" w:hAnsi="Times New Roman" w:cs="Times New Roman"/>
      <w:szCs w:val="24"/>
    </w:rPr>
  </w:style>
  <w:style w:type="paragraph" w:customStyle="1" w:styleId="mimgebixml">
    <w:name w:val="mimgebixml"/>
    <w:basedOn w:val="Normal"/>
    <w:rsid w:val="004B62DA"/>
    <w:pPr>
      <w:spacing w:before="100" w:beforeAutospacing="1" w:after="100" w:afterAutospacing="1" w:line="240" w:lineRule="auto"/>
    </w:pPr>
    <w:rPr>
      <w:rFonts w:ascii="Times New Roman" w:eastAsia="Times New Roman" w:hAnsi="Times New Roman" w:cs="Times New Roman"/>
      <w:szCs w:val="24"/>
    </w:rPr>
  </w:style>
  <w:style w:type="paragraph" w:customStyle="1" w:styleId="saxexml">
    <w:name w:val="saxexml"/>
    <w:basedOn w:val="Normal"/>
    <w:rsid w:val="004B62DA"/>
    <w:pPr>
      <w:spacing w:before="100" w:beforeAutospacing="1" w:after="100" w:afterAutospacing="1" w:line="240" w:lineRule="auto"/>
    </w:pPr>
    <w:rPr>
      <w:rFonts w:ascii="Times New Roman" w:eastAsia="Times New Roman" w:hAnsi="Times New Roman" w:cs="Times New Roman"/>
      <w:szCs w:val="24"/>
    </w:rPr>
  </w:style>
  <w:style w:type="paragraph" w:customStyle="1" w:styleId="tarigixml">
    <w:name w:val="tarigixml"/>
    <w:basedOn w:val="Normal"/>
    <w:rsid w:val="004B62DA"/>
    <w:pPr>
      <w:spacing w:before="100" w:beforeAutospacing="1" w:after="100" w:afterAutospacing="1" w:line="240" w:lineRule="auto"/>
    </w:pPr>
    <w:rPr>
      <w:rFonts w:ascii="Times New Roman" w:eastAsia="Times New Roman" w:hAnsi="Times New Roman" w:cs="Times New Roman"/>
      <w:szCs w:val="24"/>
    </w:rPr>
  </w:style>
  <w:style w:type="paragraph" w:customStyle="1" w:styleId="adgilixml">
    <w:name w:val="adgilixml"/>
    <w:basedOn w:val="Normal"/>
    <w:rsid w:val="004B62DA"/>
    <w:pPr>
      <w:spacing w:before="100" w:beforeAutospacing="1" w:after="100" w:afterAutospacing="1" w:line="240" w:lineRule="auto"/>
    </w:pPr>
    <w:rPr>
      <w:rFonts w:ascii="Times New Roman" w:eastAsia="Times New Roman" w:hAnsi="Times New Roman" w:cs="Times New Roman"/>
      <w:szCs w:val="24"/>
    </w:rPr>
  </w:style>
  <w:style w:type="paragraph" w:customStyle="1" w:styleId="sataurixml">
    <w:name w:val="sataurixml"/>
    <w:basedOn w:val="Normal"/>
    <w:rsid w:val="004B62DA"/>
    <w:pPr>
      <w:spacing w:before="100" w:beforeAutospacing="1" w:after="100" w:afterAutospacing="1" w:line="240" w:lineRule="auto"/>
    </w:pPr>
    <w:rPr>
      <w:rFonts w:ascii="Times New Roman" w:eastAsia="Times New Roman" w:hAnsi="Times New Roman" w:cs="Times New Roman"/>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769C4"/>
    <w:rPr>
      <w:rFonts w:ascii="Times New Roman" w:eastAsia="Times New Roman" w:hAnsi="Times New Roman" w:cs="Times New Roman"/>
      <w:sz w:val="20"/>
      <w:szCs w:val="20"/>
    </w:rPr>
  </w:style>
  <w:style w:type="table" w:styleId="TableGrid">
    <w:name w:val="Table Grid"/>
    <w:basedOn w:val="TableNormal"/>
    <w:uiPriority w:val="39"/>
    <w:rsid w:val="00F20BCF"/>
    <w:pPr>
      <w:spacing w:after="0" w:line="240" w:lineRule="auto"/>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0BCF"/>
    <w:pPr>
      <w:widowControl w:val="0"/>
      <w:autoSpaceDE w:val="0"/>
      <w:autoSpaceDN w:val="0"/>
      <w:spacing w:after="0" w:line="240" w:lineRule="auto"/>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482">
      <w:bodyDiv w:val="1"/>
      <w:marLeft w:val="0"/>
      <w:marRight w:val="0"/>
      <w:marTop w:val="0"/>
      <w:marBottom w:val="0"/>
      <w:divBdr>
        <w:top w:val="none" w:sz="0" w:space="0" w:color="auto"/>
        <w:left w:val="none" w:sz="0" w:space="0" w:color="auto"/>
        <w:bottom w:val="none" w:sz="0" w:space="0" w:color="auto"/>
        <w:right w:val="none" w:sz="0" w:space="0" w:color="auto"/>
      </w:divBdr>
    </w:div>
    <w:div w:id="913126957">
      <w:bodyDiv w:val="1"/>
      <w:marLeft w:val="0"/>
      <w:marRight w:val="0"/>
      <w:marTop w:val="0"/>
      <w:marBottom w:val="0"/>
      <w:divBdr>
        <w:top w:val="none" w:sz="0" w:space="0" w:color="auto"/>
        <w:left w:val="none" w:sz="0" w:space="0" w:color="auto"/>
        <w:bottom w:val="none" w:sz="0" w:space="0" w:color="auto"/>
        <w:right w:val="none" w:sz="0" w:space="0" w:color="auto"/>
      </w:divBdr>
    </w:div>
    <w:div w:id="13681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oriashvili@moh.gov.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milakhvari@moh.gov.ge" TargetMode="External"/><Relationship Id="rId5" Type="http://schemas.openxmlformats.org/officeDocument/2006/relationships/webSettings" Target="webSettings.xml"/><Relationship Id="rId10" Type="http://schemas.openxmlformats.org/officeDocument/2006/relationships/hyperlink" Target="mailto:ttoriashvili@moh.gov.ge" TargetMode="External"/><Relationship Id="rId4" Type="http://schemas.openxmlformats.org/officeDocument/2006/relationships/settings" Target="settings.xml"/><Relationship Id="rId9" Type="http://schemas.openxmlformats.org/officeDocument/2006/relationships/hyperlink" Target="mailto:khamilakhvari@moh.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782E-D8FC-446E-8EC9-F82C18A9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Gvenetadze</dc:creator>
  <cp:keywords/>
  <dc:description/>
  <cp:lastModifiedBy>Tea Toriashvili</cp:lastModifiedBy>
  <cp:revision>2</cp:revision>
  <dcterms:created xsi:type="dcterms:W3CDTF">2022-06-16T12:17:00Z</dcterms:created>
  <dcterms:modified xsi:type="dcterms:W3CDTF">2022-06-16T12:17:00Z</dcterms:modified>
</cp:coreProperties>
</file>